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Y="-976"/>
        <w:tblW w:w="9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32345C"/>
        <w:tblCellMar>
          <w:top w:w="57" w:type="dxa"/>
        </w:tblCellMar>
        <w:tblLook w:val="04A0" w:firstRow="1" w:lastRow="0" w:firstColumn="1" w:lastColumn="0" w:noHBand="0" w:noVBand="1"/>
      </w:tblPr>
      <w:tblGrid>
        <w:gridCol w:w="5492"/>
        <w:gridCol w:w="3735"/>
      </w:tblGrid>
      <w:tr w:rsidR="00AB4743" w14:paraId="581F4100" w14:textId="77777777" w:rsidTr="00295396">
        <w:trPr>
          <w:trHeight w:val="1928"/>
        </w:trPr>
        <w:tc>
          <w:tcPr>
            <w:tcW w:w="5492" w:type="dxa"/>
            <w:shd w:val="clear" w:color="auto" w:fill="32345C"/>
          </w:tcPr>
          <w:p w14:paraId="46EBFE07" w14:textId="77777777" w:rsidR="00AB4743" w:rsidRPr="00A42127" w:rsidRDefault="00AB4743" w:rsidP="006F1B39">
            <w:pPr>
              <w:pStyle w:val="Topptekst"/>
              <w:jc w:val="center"/>
              <w:rPr>
                <w:color w:val="FFFFFF" w:themeColor="background1"/>
                <w:sz w:val="32"/>
                <w:szCs w:val="32"/>
              </w:rPr>
            </w:pPr>
            <w:r w:rsidRPr="03CD3016">
              <w:rPr>
                <w:color w:val="FFFFFF" w:themeColor="background1"/>
                <w:sz w:val="32"/>
                <w:szCs w:val="32"/>
              </w:rPr>
              <w:t>COVID-19</w:t>
            </w:r>
          </w:p>
          <w:p w14:paraId="667D21D1" w14:textId="77777777" w:rsidR="00AB4743" w:rsidRDefault="00AB4743" w:rsidP="006F1B39">
            <w:pPr>
              <w:pStyle w:val="Topptekst"/>
              <w:spacing w:before="60" w:after="6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Epidemiologisk situasjonsrapport for </w:t>
            </w:r>
          </w:p>
          <w:p w14:paraId="69872F82" w14:textId="35C86C40" w:rsidR="00AB4743" w:rsidRPr="004732AA" w:rsidRDefault="00401F75" w:rsidP="006F1B39">
            <w:pPr>
              <w:pStyle w:val="Topptekst"/>
              <w:spacing w:before="60" w:after="6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Vestfold og Telemark</w:t>
            </w:r>
            <w:r w:rsidR="00AB4743" w:rsidRPr="46C00E6B">
              <w:rPr>
                <w:b/>
                <w:bCs/>
                <w:color w:val="FFFFFF" w:themeColor="background1"/>
                <w:sz w:val="36"/>
                <w:szCs w:val="36"/>
              </w:rPr>
              <w:t xml:space="preserve">, </w:t>
            </w:r>
            <w:r w:rsidR="00AB4743">
              <w:rPr>
                <w:b/>
                <w:bCs/>
                <w:color w:val="FFFFFF" w:themeColor="background1"/>
                <w:sz w:val="36"/>
                <w:szCs w:val="36"/>
              </w:rPr>
              <w:t xml:space="preserve">uke </w:t>
            </w:r>
            <w:r w:rsidR="00836FD4">
              <w:rPr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="00AB4743" w:rsidRPr="46C00E6B"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  <w:p w14:paraId="02366D3D" w14:textId="1ACE75CD" w:rsidR="00AB4743" w:rsidRPr="00A42127" w:rsidRDefault="00836FD4" w:rsidP="006F1B39">
            <w:pPr>
              <w:pStyle w:val="Topptekst"/>
              <w:jc w:val="center"/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01</w:t>
            </w:r>
            <w:r w:rsidR="00AB4743" w:rsidRPr="1E742389">
              <w:rPr>
                <w:noProof/>
                <w:color w:val="FFFFFF" w:themeColor="background1"/>
              </w:rPr>
              <w:t xml:space="preserve">. </w:t>
            </w:r>
            <w:r>
              <w:rPr>
                <w:noProof/>
                <w:color w:val="FFFFFF" w:themeColor="background1"/>
              </w:rPr>
              <w:t>mars</w:t>
            </w:r>
            <w:r w:rsidR="00AB4743" w:rsidRPr="1E742389">
              <w:rPr>
                <w:noProof/>
                <w:color w:val="FFFFFF" w:themeColor="background1"/>
              </w:rPr>
              <w:t xml:space="preserve"> 202</w:t>
            </w:r>
            <w:r w:rsidR="00AB4743">
              <w:rPr>
                <w:noProof/>
                <w:color w:val="FFFFFF" w:themeColor="background1"/>
              </w:rPr>
              <w:t>1</w:t>
            </w:r>
          </w:p>
        </w:tc>
        <w:tc>
          <w:tcPr>
            <w:tcW w:w="3735" w:type="dxa"/>
            <w:shd w:val="clear" w:color="auto" w:fill="32345C"/>
          </w:tcPr>
          <w:p w14:paraId="7D097CEC" w14:textId="7CFF9D8E" w:rsidR="00401F75" w:rsidRDefault="00401F75" w:rsidP="006F1B39">
            <w:pPr>
              <w:pStyle w:val="Topptekst"/>
            </w:pPr>
          </w:p>
          <w:p w14:paraId="754C5D73" w14:textId="77777777" w:rsidR="00481C13" w:rsidRDefault="00481C13" w:rsidP="006F1B39">
            <w:pPr>
              <w:pStyle w:val="Topptekst"/>
            </w:pPr>
          </w:p>
          <w:p w14:paraId="6E814F0D" w14:textId="4F8A44F8" w:rsidR="00481C13" w:rsidRDefault="00481C13" w:rsidP="00401F75">
            <w:pPr>
              <w:pStyle w:val="Topptekst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684CABE" wp14:editId="2F629D09">
                  <wp:extent cx="2194560" cy="302312"/>
                  <wp:effectExtent l="0" t="0" r="0" b="254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566" t="12229" r="35582" b="75073"/>
                          <a:stretch/>
                        </pic:blipFill>
                        <pic:spPr bwMode="auto">
                          <a:xfrm>
                            <a:off x="0" y="0"/>
                            <a:ext cx="2230674" cy="307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7ED3A5" w14:textId="77777777" w:rsidR="00481C13" w:rsidRDefault="00481C13" w:rsidP="00401F75">
            <w:pPr>
              <w:pStyle w:val="Topptekst"/>
              <w:jc w:val="center"/>
              <w:rPr>
                <w:b/>
                <w:bCs/>
              </w:rPr>
            </w:pPr>
          </w:p>
          <w:p w14:paraId="700A59AD" w14:textId="2C8ECA9C" w:rsidR="00401F75" w:rsidRPr="00401F75" w:rsidRDefault="00401F75" w:rsidP="00401F75">
            <w:pPr>
              <w:pStyle w:val="Topptekst"/>
              <w:jc w:val="center"/>
              <w:rPr>
                <w:b/>
                <w:bCs/>
              </w:rPr>
            </w:pPr>
          </w:p>
        </w:tc>
      </w:tr>
    </w:tbl>
    <w:p w14:paraId="36FFABDB" w14:textId="77777777" w:rsidR="007456B5" w:rsidRDefault="007456B5">
      <w:pPr>
        <w:rPr>
          <w:rFonts w:cs="Open Sans"/>
        </w:rPr>
      </w:pPr>
    </w:p>
    <w:p w14:paraId="1AFF177C" w14:textId="3094A62F" w:rsidR="00AB4743" w:rsidRDefault="008D7E75" w:rsidP="00AB4743">
      <w:pPr>
        <w:pStyle w:val="Overskrift3"/>
        <w:rPr>
          <w:rFonts w:ascii="Open Sans" w:hAnsi="Open Sans" w:cs="Open Sans"/>
          <w:b/>
          <w:bCs/>
          <w:i w:val="0"/>
          <w:iCs/>
        </w:rPr>
      </w:pPr>
      <w:r>
        <w:rPr>
          <w:rFonts w:ascii="Open Sans" w:hAnsi="Open Sans" w:cs="Open Sans"/>
          <w:b/>
          <w:bCs/>
          <w:i w:val="0"/>
          <w:iCs/>
        </w:rPr>
        <w:t>Epidemiologisk s</w:t>
      </w:r>
      <w:r w:rsidR="00AB4743" w:rsidRPr="00D60B2F">
        <w:rPr>
          <w:rFonts w:ascii="Open Sans" w:hAnsi="Open Sans" w:cs="Open Sans"/>
          <w:b/>
          <w:bCs/>
          <w:i w:val="0"/>
          <w:iCs/>
        </w:rPr>
        <w:t>ituasjonsbilde</w:t>
      </w:r>
      <w:r w:rsidR="00F914DE">
        <w:rPr>
          <w:rFonts w:ascii="Open Sans" w:hAnsi="Open Sans" w:cs="Open Sans"/>
          <w:b/>
          <w:bCs/>
          <w:i w:val="0"/>
          <w:iCs/>
        </w:rPr>
        <w:t xml:space="preserve"> og risikonivå</w:t>
      </w:r>
      <w:r w:rsidR="00AB4743" w:rsidRPr="00D60B2F">
        <w:rPr>
          <w:rFonts w:ascii="Open Sans" w:hAnsi="Open Sans" w:cs="Open Sans"/>
          <w:b/>
          <w:bCs/>
          <w:i w:val="0"/>
          <w:iCs/>
        </w:rPr>
        <w:t xml:space="preserve"> for Vestfold og Telemark</w:t>
      </w:r>
    </w:p>
    <w:p w14:paraId="51B81817" w14:textId="77777777" w:rsidR="00986932" w:rsidRPr="00986932" w:rsidRDefault="00986932" w:rsidP="00986932"/>
    <w:p w14:paraId="1F9DB8D7" w14:textId="0E49D714" w:rsidR="0036773D" w:rsidRDefault="00624558" w:rsidP="00234A3D">
      <w:pPr>
        <w:rPr>
          <w:rFonts w:cs="Open Sans"/>
          <w:b/>
          <w:bCs/>
          <w:szCs w:val="20"/>
        </w:rPr>
      </w:pPr>
      <w:r w:rsidRPr="00624558">
        <w:rPr>
          <w:rFonts w:cs="Open Sans"/>
          <w:b/>
          <w:bCs/>
        </w:rPr>
        <w:t xml:space="preserve">Kommunene rapporterer om stabile </w:t>
      </w:r>
      <w:r w:rsidR="004F45E9" w:rsidRPr="00624558">
        <w:rPr>
          <w:rFonts w:cs="Open Sans"/>
          <w:b/>
          <w:bCs/>
        </w:rPr>
        <w:t xml:space="preserve">smittetall </w:t>
      </w:r>
      <w:r w:rsidR="00AB4743" w:rsidRPr="00624558">
        <w:rPr>
          <w:rFonts w:cs="Open Sans"/>
          <w:b/>
          <w:bCs/>
        </w:rPr>
        <w:t xml:space="preserve">fra uke </w:t>
      </w:r>
      <w:r w:rsidR="00752445" w:rsidRPr="00624558">
        <w:rPr>
          <w:rFonts w:cs="Open Sans"/>
          <w:b/>
          <w:bCs/>
        </w:rPr>
        <w:t>7</w:t>
      </w:r>
      <w:r w:rsidR="00E8074B" w:rsidRPr="00624558">
        <w:rPr>
          <w:rFonts w:cs="Open Sans"/>
          <w:b/>
          <w:bCs/>
        </w:rPr>
        <w:t xml:space="preserve"> </w:t>
      </w:r>
      <w:r w:rsidR="00AB4743" w:rsidRPr="00624558">
        <w:rPr>
          <w:rFonts w:cs="Open Sans"/>
          <w:b/>
          <w:bCs/>
        </w:rPr>
        <w:t xml:space="preserve">til </w:t>
      </w:r>
      <w:r w:rsidR="00752445" w:rsidRPr="00624558">
        <w:rPr>
          <w:rFonts w:cs="Open Sans"/>
          <w:b/>
          <w:bCs/>
        </w:rPr>
        <w:t>8</w:t>
      </w:r>
      <w:r w:rsidR="002A6CC7" w:rsidRPr="00624558">
        <w:rPr>
          <w:rFonts w:cs="Open Sans"/>
          <w:b/>
          <w:bCs/>
        </w:rPr>
        <w:t xml:space="preserve"> med unntak av</w:t>
      </w:r>
      <w:r w:rsidR="00473C90" w:rsidRPr="00624558">
        <w:rPr>
          <w:rFonts w:cs="Open Sans"/>
          <w:b/>
          <w:bCs/>
        </w:rPr>
        <w:t xml:space="preserve"> </w:t>
      </w:r>
      <w:r w:rsidR="001C589A" w:rsidRPr="00624558">
        <w:rPr>
          <w:rFonts w:cs="Open Sans"/>
          <w:b/>
          <w:bCs/>
        </w:rPr>
        <w:t xml:space="preserve">stigende smitte i </w:t>
      </w:r>
      <w:r w:rsidR="00473C90" w:rsidRPr="00624558">
        <w:rPr>
          <w:rFonts w:cs="Open Sans"/>
          <w:b/>
          <w:bCs/>
        </w:rPr>
        <w:t>Tønsberg</w:t>
      </w:r>
      <w:r w:rsidR="00D6099E" w:rsidRPr="00624558">
        <w:rPr>
          <w:rFonts w:cs="Open Sans"/>
          <w:b/>
          <w:bCs/>
        </w:rPr>
        <w:t xml:space="preserve">, </w:t>
      </w:r>
      <w:r w:rsidR="00473C90" w:rsidRPr="00624558">
        <w:rPr>
          <w:rFonts w:cs="Open Sans"/>
          <w:b/>
          <w:bCs/>
        </w:rPr>
        <w:t>Færder</w:t>
      </w:r>
      <w:r w:rsidR="00D6099E" w:rsidRPr="00624558">
        <w:rPr>
          <w:rFonts w:cs="Open Sans"/>
          <w:b/>
          <w:bCs/>
        </w:rPr>
        <w:t xml:space="preserve"> og Notodden</w:t>
      </w:r>
      <w:r w:rsidR="00D76AC4" w:rsidRPr="00624558">
        <w:rPr>
          <w:rFonts w:cs="Open Sans"/>
          <w:b/>
          <w:bCs/>
        </w:rPr>
        <w:t xml:space="preserve"> </w:t>
      </w:r>
      <w:r w:rsidR="00473C90" w:rsidRPr="00624558">
        <w:rPr>
          <w:rFonts w:cs="Open Sans"/>
          <w:b/>
          <w:bCs/>
        </w:rPr>
        <w:t xml:space="preserve">og </w:t>
      </w:r>
      <w:r w:rsidR="00E46E85" w:rsidRPr="00624558">
        <w:rPr>
          <w:rFonts w:cs="Open Sans"/>
          <w:b/>
          <w:bCs/>
        </w:rPr>
        <w:t xml:space="preserve">synkende smitte i </w:t>
      </w:r>
      <w:r w:rsidR="00473C90" w:rsidRPr="00624558">
        <w:rPr>
          <w:rFonts w:cs="Open Sans"/>
          <w:b/>
          <w:bCs/>
        </w:rPr>
        <w:t>Holmestrand, Vinje</w:t>
      </w:r>
      <w:r w:rsidR="00473C90">
        <w:rPr>
          <w:rFonts w:cs="Open Sans"/>
          <w:b/>
          <w:bCs/>
        </w:rPr>
        <w:t xml:space="preserve"> og Larvik</w:t>
      </w:r>
      <w:r w:rsidR="00C561B6">
        <w:rPr>
          <w:rFonts w:cs="Open Sans"/>
          <w:b/>
          <w:bCs/>
        </w:rPr>
        <w:t xml:space="preserve"> kommuner</w:t>
      </w:r>
      <w:r w:rsidR="002E0279" w:rsidRPr="000672BD">
        <w:rPr>
          <w:rFonts w:cs="Open Sans"/>
          <w:b/>
          <w:bCs/>
        </w:rPr>
        <w:t xml:space="preserve">. </w:t>
      </w:r>
      <w:r w:rsidR="00986932" w:rsidRPr="000672BD">
        <w:rPr>
          <w:rFonts w:cs="Open Sans"/>
          <w:b/>
          <w:bCs/>
        </w:rPr>
        <w:t xml:space="preserve">Samlet risikonivå i </w:t>
      </w:r>
      <w:r w:rsidR="00186516" w:rsidRPr="000672BD">
        <w:rPr>
          <w:rFonts w:cs="Open Sans"/>
          <w:b/>
          <w:bCs/>
        </w:rPr>
        <w:t>fylket</w:t>
      </w:r>
      <w:r w:rsidR="00816E17" w:rsidRPr="000672BD">
        <w:rPr>
          <w:rFonts w:cs="Open Sans"/>
          <w:b/>
          <w:bCs/>
        </w:rPr>
        <w:t xml:space="preserve"> er </w:t>
      </w:r>
      <w:r w:rsidR="00BD7A61" w:rsidRPr="000672BD">
        <w:rPr>
          <w:rFonts w:cs="Open Sans"/>
          <w:b/>
          <w:bCs/>
        </w:rPr>
        <w:t>s</w:t>
      </w:r>
      <w:r w:rsidR="007D58F1">
        <w:rPr>
          <w:rFonts w:cs="Open Sans"/>
          <w:b/>
          <w:bCs/>
        </w:rPr>
        <w:t>tabilt</w:t>
      </w:r>
      <w:r w:rsidR="00186516" w:rsidRPr="000672BD">
        <w:rPr>
          <w:rFonts w:cs="Open Sans"/>
          <w:b/>
          <w:bCs/>
        </w:rPr>
        <w:t xml:space="preserve"> og </w:t>
      </w:r>
      <w:r w:rsidR="00986932" w:rsidRPr="000672BD">
        <w:rPr>
          <w:rFonts w:cs="Open Sans"/>
          <w:b/>
          <w:bCs/>
        </w:rPr>
        <w:t>vurderes</w:t>
      </w:r>
      <w:r w:rsidR="00372085" w:rsidRPr="000672BD">
        <w:rPr>
          <w:rFonts w:cs="Open Sans"/>
          <w:b/>
          <w:bCs/>
        </w:rPr>
        <w:t xml:space="preserve"> fortsatt</w:t>
      </w:r>
      <w:r w:rsidR="00986932" w:rsidRPr="000672BD">
        <w:rPr>
          <w:rFonts w:cs="Open Sans"/>
          <w:b/>
          <w:bCs/>
        </w:rPr>
        <w:t xml:space="preserve"> å </w:t>
      </w:r>
      <w:r w:rsidR="00186516" w:rsidRPr="000672BD">
        <w:rPr>
          <w:rFonts w:cs="Open Sans"/>
          <w:b/>
          <w:bCs/>
        </w:rPr>
        <w:t xml:space="preserve">ligge på </w:t>
      </w:r>
      <w:r w:rsidR="00986932" w:rsidRPr="000672BD">
        <w:rPr>
          <w:rFonts w:cs="Open Sans"/>
          <w:b/>
          <w:bCs/>
        </w:rPr>
        <w:t>nivå 2 – kontroll med klynger</w:t>
      </w:r>
      <w:r w:rsidR="002E0279" w:rsidRPr="0011608E">
        <w:rPr>
          <w:rFonts w:cs="Open Sans"/>
          <w:b/>
          <w:bCs/>
        </w:rPr>
        <w:t xml:space="preserve">. </w:t>
      </w:r>
      <w:r w:rsidR="00A91DF9" w:rsidRPr="0011608E">
        <w:rPr>
          <w:rFonts w:cs="Open Sans"/>
          <w:b/>
          <w:bCs/>
        </w:rPr>
        <w:t xml:space="preserve">Risikonivået vurderes </w:t>
      </w:r>
      <w:r w:rsidR="00186516" w:rsidRPr="0011608E">
        <w:rPr>
          <w:rFonts w:cs="Open Sans"/>
          <w:b/>
          <w:bCs/>
        </w:rPr>
        <w:t xml:space="preserve">også </w:t>
      </w:r>
      <w:r w:rsidR="00A91DF9" w:rsidRPr="0011608E">
        <w:rPr>
          <w:rFonts w:cs="Open Sans"/>
          <w:b/>
          <w:bCs/>
        </w:rPr>
        <w:t>som stabilt</w:t>
      </w:r>
      <w:r w:rsidR="0042230C">
        <w:rPr>
          <w:rFonts w:cs="Open Sans"/>
          <w:b/>
          <w:bCs/>
        </w:rPr>
        <w:t xml:space="preserve"> </w:t>
      </w:r>
      <w:r w:rsidR="00A91DF9" w:rsidRPr="0011608E">
        <w:rPr>
          <w:rFonts w:cs="Open Sans"/>
          <w:b/>
          <w:bCs/>
        </w:rPr>
        <w:t>i kommunene</w:t>
      </w:r>
      <w:r w:rsidR="00BB304F" w:rsidRPr="0011608E">
        <w:rPr>
          <w:rFonts w:cs="Open Sans"/>
          <w:b/>
          <w:bCs/>
        </w:rPr>
        <w:t xml:space="preserve"> med unntak av </w:t>
      </w:r>
      <w:r w:rsidR="0042230C" w:rsidRPr="00973AE3">
        <w:rPr>
          <w:rFonts w:cs="Open Sans"/>
          <w:b/>
          <w:bCs/>
        </w:rPr>
        <w:t>Tønsberg</w:t>
      </w:r>
      <w:r w:rsidR="00E94BEC" w:rsidRPr="00973AE3">
        <w:rPr>
          <w:rFonts w:cs="Open Sans"/>
          <w:b/>
          <w:bCs/>
        </w:rPr>
        <w:t xml:space="preserve"> </w:t>
      </w:r>
      <w:r w:rsidR="005D1E1B" w:rsidRPr="00973AE3">
        <w:rPr>
          <w:rFonts w:cs="Open Sans"/>
          <w:b/>
          <w:bCs/>
        </w:rPr>
        <w:t xml:space="preserve">hvor risikonivået har økt fra </w:t>
      </w:r>
      <w:r w:rsidR="00E94BEC" w:rsidRPr="00973AE3">
        <w:rPr>
          <w:rFonts w:cs="Open Sans"/>
          <w:b/>
          <w:bCs/>
        </w:rPr>
        <w:t>1</w:t>
      </w:r>
      <w:r w:rsidR="005D1E1B" w:rsidRPr="00973AE3">
        <w:rPr>
          <w:rFonts w:cs="Open Sans"/>
          <w:b/>
          <w:bCs/>
        </w:rPr>
        <w:t xml:space="preserve"> til 3</w:t>
      </w:r>
      <w:r w:rsidR="0068056D" w:rsidRPr="00973AE3">
        <w:rPr>
          <w:rFonts w:cs="Open Sans"/>
          <w:b/>
          <w:bCs/>
        </w:rPr>
        <w:t xml:space="preserve">, </w:t>
      </w:r>
      <w:r w:rsidR="00077E5D" w:rsidRPr="00973AE3">
        <w:rPr>
          <w:rFonts w:cs="Open Sans"/>
          <w:b/>
          <w:bCs/>
        </w:rPr>
        <w:t>Skien hvor risikonivået har økt fra 1 til 2</w:t>
      </w:r>
      <w:r w:rsidR="0068056D">
        <w:rPr>
          <w:rFonts w:cs="Open Sans"/>
          <w:b/>
          <w:bCs/>
        </w:rPr>
        <w:t xml:space="preserve"> og Holmestrand hvor risikonivået har sunket fra 2 til 1</w:t>
      </w:r>
      <w:r w:rsidR="00077E5D">
        <w:rPr>
          <w:rFonts w:cs="Open Sans"/>
          <w:b/>
          <w:bCs/>
        </w:rPr>
        <w:t>. I</w:t>
      </w:r>
      <w:r w:rsidR="00E94BEC">
        <w:rPr>
          <w:rFonts w:cs="Open Sans"/>
          <w:b/>
          <w:bCs/>
        </w:rPr>
        <w:t xml:space="preserve"> Færder</w:t>
      </w:r>
      <w:r w:rsidR="00077E5D">
        <w:rPr>
          <w:rFonts w:cs="Open Sans"/>
          <w:b/>
          <w:bCs/>
        </w:rPr>
        <w:t xml:space="preserve"> og Larvik</w:t>
      </w:r>
      <w:r w:rsidR="00BB304F" w:rsidRPr="0011608E">
        <w:rPr>
          <w:rFonts w:cs="Open Sans"/>
          <w:b/>
          <w:bCs/>
        </w:rPr>
        <w:t xml:space="preserve"> kommune</w:t>
      </w:r>
      <w:r w:rsidR="00077E5D">
        <w:rPr>
          <w:rFonts w:cs="Open Sans"/>
          <w:b/>
          <w:bCs/>
        </w:rPr>
        <w:t>r</w:t>
      </w:r>
      <w:r w:rsidR="00BB304F" w:rsidRPr="0011608E">
        <w:rPr>
          <w:rFonts w:cs="Open Sans"/>
          <w:b/>
          <w:bCs/>
        </w:rPr>
        <w:t xml:space="preserve"> </w:t>
      </w:r>
      <w:r w:rsidR="005422DB" w:rsidRPr="0011608E">
        <w:rPr>
          <w:rFonts w:cs="Open Sans"/>
          <w:b/>
          <w:bCs/>
        </w:rPr>
        <w:t>vur</w:t>
      </w:r>
      <w:r w:rsidR="005D1E1B" w:rsidRPr="0011608E">
        <w:rPr>
          <w:rFonts w:cs="Open Sans"/>
          <w:b/>
          <w:bCs/>
        </w:rPr>
        <w:t xml:space="preserve">deres </w:t>
      </w:r>
      <w:r w:rsidR="00077E5D">
        <w:rPr>
          <w:rFonts w:cs="Open Sans"/>
          <w:b/>
          <w:bCs/>
        </w:rPr>
        <w:t xml:space="preserve">risikonivået </w:t>
      </w:r>
      <w:r w:rsidR="005D1E1B" w:rsidRPr="0011608E">
        <w:rPr>
          <w:rFonts w:cs="Open Sans"/>
          <w:b/>
          <w:bCs/>
        </w:rPr>
        <w:t>som økende innenfor risikonivå 1</w:t>
      </w:r>
      <w:r w:rsidR="00BB304F" w:rsidRPr="0011608E">
        <w:rPr>
          <w:rFonts w:cs="Open Sans"/>
          <w:b/>
          <w:bCs/>
        </w:rPr>
        <w:t>.</w:t>
      </w:r>
      <w:r w:rsidR="00AE1B4E" w:rsidRPr="0011608E">
        <w:rPr>
          <w:rFonts w:cs="Open Sans"/>
          <w:b/>
          <w:bCs/>
        </w:rPr>
        <w:t xml:space="preserve"> </w:t>
      </w:r>
      <w:r w:rsidR="00776ED8" w:rsidRPr="0011608E">
        <w:rPr>
          <w:rFonts w:cs="Open Sans"/>
          <w:b/>
          <w:bCs/>
          <w:szCs w:val="20"/>
        </w:rPr>
        <w:t>K</w:t>
      </w:r>
      <w:r w:rsidR="002E0279" w:rsidRPr="0011608E">
        <w:rPr>
          <w:rFonts w:cs="Open Sans"/>
          <w:b/>
          <w:bCs/>
          <w:szCs w:val="20"/>
        </w:rPr>
        <w:t xml:space="preserve">ommunene rapporterer at de har </w:t>
      </w:r>
      <w:r w:rsidR="0073145D" w:rsidRPr="0011608E">
        <w:rPr>
          <w:rFonts w:cs="Open Sans"/>
          <w:b/>
          <w:bCs/>
          <w:szCs w:val="20"/>
        </w:rPr>
        <w:t xml:space="preserve">nok ressurser til å håndtere </w:t>
      </w:r>
      <w:r w:rsidR="00F67C6A" w:rsidRPr="0011608E">
        <w:rPr>
          <w:rFonts w:cs="Open Sans"/>
          <w:b/>
          <w:bCs/>
          <w:szCs w:val="20"/>
        </w:rPr>
        <w:t xml:space="preserve">den nåværende </w:t>
      </w:r>
      <w:r w:rsidR="0073145D" w:rsidRPr="0011608E">
        <w:rPr>
          <w:rFonts w:cs="Open Sans"/>
          <w:b/>
          <w:bCs/>
          <w:szCs w:val="20"/>
        </w:rPr>
        <w:t>smittesituasjonen</w:t>
      </w:r>
      <w:r w:rsidR="000132BC" w:rsidRPr="0011608E">
        <w:rPr>
          <w:rFonts w:cs="Open Sans"/>
          <w:b/>
          <w:bCs/>
          <w:szCs w:val="20"/>
        </w:rPr>
        <w:t>.</w:t>
      </w:r>
      <w:r w:rsidR="00234A3D">
        <w:rPr>
          <w:rFonts w:cs="Open Sans"/>
          <w:b/>
          <w:bCs/>
          <w:szCs w:val="20"/>
        </w:rPr>
        <w:t xml:space="preserve"> </w:t>
      </w:r>
    </w:p>
    <w:p w14:paraId="116A133E" w14:textId="77777777" w:rsidR="0057251C" w:rsidRPr="0057251C" w:rsidRDefault="0057251C" w:rsidP="00234A3D">
      <w:pPr>
        <w:rPr>
          <w:rFonts w:cs="Open Sans"/>
          <w:b/>
          <w:bCs/>
          <w:color w:val="FF0000"/>
          <w:szCs w:val="20"/>
        </w:rPr>
      </w:pPr>
    </w:p>
    <w:p w14:paraId="72B2301A" w14:textId="003F246A" w:rsidR="00B61E4A" w:rsidRPr="00973AE3" w:rsidRDefault="00B61E4A" w:rsidP="0036773D">
      <w:pPr>
        <w:pStyle w:val="Listeavsnitt"/>
        <w:numPr>
          <w:ilvl w:val="0"/>
          <w:numId w:val="8"/>
        </w:numPr>
        <w:rPr>
          <w:rFonts w:cs="Open Sans"/>
        </w:rPr>
      </w:pPr>
      <w:r w:rsidRPr="00973AE3">
        <w:rPr>
          <w:rFonts w:cs="Open Sans"/>
        </w:rPr>
        <w:t xml:space="preserve">Det er </w:t>
      </w:r>
      <w:r w:rsidR="00E63FEF" w:rsidRPr="00973AE3">
        <w:rPr>
          <w:rFonts w:cs="Open Sans"/>
        </w:rPr>
        <w:t xml:space="preserve">et </w:t>
      </w:r>
      <w:r w:rsidR="00C73662" w:rsidRPr="00973AE3">
        <w:rPr>
          <w:rFonts w:cs="Open Sans"/>
        </w:rPr>
        <w:t xml:space="preserve">synkende </w:t>
      </w:r>
      <w:r w:rsidRPr="00973AE3">
        <w:rPr>
          <w:rFonts w:cs="Open Sans"/>
        </w:rPr>
        <w:t>antall smittetilfeller</w:t>
      </w:r>
      <w:r w:rsidR="00A90431" w:rsidRPr="00973AE3">
        <w:rPr>
          <w:rFonts w:cs="Open Sans"/>
        </w:rPr>
        <w:t xml:space="preserve"> i fylket</w:t>
      </w:r>
      <w:r w:rsidRPr="00973AE3">
        <w:rPr>
          <w:rFonts w:cs="Open Sans"/>
        </w:rPr>
        <w:t xml:space="preserve">, </w:t>
      </w:r>
      <w:r w:rsidR="0097647E" w:rsidRPr="00973AE3">
        <w:rPr>
          <w:rFonts w:cs="Open Sans"/>
        </w:rPr>
        <w:t>81</w:t>
      </w:r>
      <w:r w:rsidRPr="00973AE3">
        <w:rPr>
          <w:rFonts w:cs="Open Sans"/>
        </w:rPr>
        <w:t xml:space="preserve"> tilfeller i uke </w:t>
      </w:r>
      <w:r w:rsidR="0097647E" w:rsidRPr="00973AE3">
        <w:rPr>
          <w:rFonts w:cs="Open Sans"/>
        </w:rPr>
        <w:t>8</w:t>
      </w:r>
      <w:r w:rsidRPr="00973AE3">
        <w:rPr>
          <w:rFonts w:cs="Open Sans"/>
        </w:rPr>
        <w:t xml:space="preserve"> </w:t>
      </w:r>
      <w:r w:rsidR="004F45E9" w:rsidRPr="00973AE3">
        <w:rPr>
          <w:rFonts w:cs="Open Sans"/>
        </w:rPr>
        <w:t>mot</w:t>
      </w:r>
      <w:r w:rsidRPr="00973AE3">
        <w:rPr>
          <w:rFonts w:cs="Open Sans"/>
        </w:rPr>
        <w:t xml:space="preserve"> </w:t>
      </w:r>
      <w:r w:rsidR="00AD76BD" w:rsidRPr="00973AE3">
        <w:rPr>
          <w:rFonts w:cs="Open Sans"/>
        </w:rPr>
        <w:t>1</w:t>
      </w:r>
      <w:r w:rsidR="0097647E" w:rsidRPr="00973AE3">
        <w:rPr>
          <w:rFonts w:cs="Open Sans"/>
        </w:rPr>
        <w:t>30</w:t>
      </w:r>
      <w:r w:rsidRPr="00973AE3">
        <w:rPr>
          <w:rFonts w:cs="Open Sans"/>
        </w:rPr>
        <w:t xml:space="preserve"> tilfeller i uke </w:t>
      </w:r>
      <w:r w:rsidR="0097647E" w:rsidRPr="00973AE3">
        <w:rPr>
          <w:rFonts w:cs="Open Sans"/>
        </w:rPr>
        <w:t>7</w:t>
      </w:r>
    </w:p>
    <w:p w14:paraId="4BB8EF1E" w14:textId="3C40CB1A" w:rsidR="00B61E4A" w:rsidRPr="00496706" w:rsidRDefault="006E3B5E" w:rsidP="00B61E4A">
      <w:pPr>
        <w:pStyle w:val="Listeavsnitt"/>
        <w:numPr>
          <w:ilvl w:val="0"/>
          <w:numId w:val="8"/>
        </w:numPr>
        <w:rPr>
          <w:rFonts w:cs="Open Sans"/>
        </w:rPr>
      </w:pPr>
      <w:r>
        <w:rPr>
          <w:rFonts w:cs="Open Sans"/>
        </w:rPr>
        <w:t xml:space="preserve">Uke 8 hadde </w:t>
      </w:r>
      <w:r w:rsidR="001E43E8" w:rsidRPr="00B10F05">
        <w:rPr>
          <w:rFonts w:cs="Open Sans"/>
        </w:rPr>
        <w:t>50</w:t>
      </w:r>
      <w:r w:rsidR="00B61E4A" w:rsidRPr="00B10F05">
        <w:rPr>
          <w:rFonts w:cs="Open Sans"/>
        </w:rPr>
        <w:t xml:space="preserve"> smittetilfeller</w:t>
      </w:r>
      <w:r w:rsidR="00B61E4A" w:rsidRPr="00496706">
        <w:rPr>
          <w:rFonts w:cs="Open Sans"/>
        </w:rPr>
        <w:t xml:space="preserve"> per 100 000 innbyggere siste 14 dager mot </w:t>
      </w:r>
      <w:r w:rsidR="00496706" w:rsidRPr="00496706">
        <w:rPr>
          <w:rFonts w:cs="Open Sans"/>
        </w:rPr>
        <w:t>5</w:t>
      </w:r>
      <w:r w:rsidR="001E43E8">
        <w:rPr>
          <w:rFonts w:cs="Open Sans"/>
        </w:rPr>
        <w:t>6</w:t>
      </w:r>
      <w:r w:rsidR="00B61E4A" w:rsidRPr="00496706">
        <w:rPr>
          <w:rFonts w:cs="Open Sans"/>
        </w:rPr>
        <w:t xml:space="preserve"> smittetilfeller uken før - tilsvarer </w:t>
      </w:r>
      <w:r w:rsidR="00FA1D98">
        <w:rPr>
          <w:rFonts w:cs="Open Sans"/>
        </w:rPr>
        <w:t xml:space="preserve">et stabilt </w:t>
      </w:r>
      <w:r w:rsidR="00B61E4A" w:rsidRPr="00496706">
        <w:rPr>
          <w:rFonts w:cs="Open Sans"/>
        </w:rPr>
        <w:t>risikonivå 2</w:t>
      </w:r>
    </w:p>
    <w:p w14:paraId="7C5DAE98" w14:textId="7EB8F92C" w:rsidR="007507B0" w:rsidRPr="000F4145" w:rsidRDefault="00AB4743" w:rsidP="009F55D8">
      <w:pPr>
        <w:pStyle w:val="Listeavsnitt"/>
        <w:numPr>
          <w:ilvl w:val="0"/>
          <w:numId w:val="4"/>
        </w:numPr>
        <w:rPr>
          <w:rFonts w:cs="Open Sans"/>
        </w:rPr>
      </w:pPr>
      <w:r w:rsidRPr="000F4145">
        <w:rPr>
          <w:rFonts w:cs="Open Sans"/>
        </w:rPr>
        <w:t>Det er</w:t>
      </w:r>
      <w:r w:rsidR="000132BC" w:rsidRPr="000F4145">
        <w:rPr>
          <w:rFonts w:cs="Open Sans"/>
        </w:rPr>
        <w:t xml:space="preserve"> en</w:t>
      </w:r>
      <w:r w:rsidRPr="000F4145">
        <w:rPr>
          <w:rFonts w:cs="Open Sans"/>
        </w:rPr>
        <w:t xml:space="preserve"> </w:t>
      </w:r>
      <w:r w:rsidR="00D61EC9" w:rsidRPr="000F4145">
        <w:rPr>
          <w:rFonts w:cs="Open Sans"/>
        </w:rPr>
        <w:t xml:space="preserve">nedgang </w:t>
      </w:r>
      <w:r w:rsidR="00097A4E" w:rsidRPr="000F4145">
        <w:rPr>
          <w:rFonts w:cs="Open Sans"/>
        </w:rPr>
        <w:t>i</w:t>
      </w:r>
      <w:r w:rsidRPr="000F4145">
        <w:rPr>
          <w:rFonts w:cs="Open Sans"/>
        </w:rPr>
        <w:t xml:space="preserve"> antall som teste</w:t>
      </w:r>
      <w:r w:rsidR="00B54AD8" w:rsidRPr="000F4145">
        <w:rPr>
          <w:rFonts w:cs="Open Sans"/>
        </w:rPr>
        <w:t>t</w:t>
      </w:r>
      <w:r w:rsidRPr="000F4145">
        <w:rPr>
          <w:rFonts w:cs="Open Sans"/>
        </w:rPr>
        <w:t xml:space="preserve"> seg</w:t>
      </w:r>
      <w:r w:rsidR="00343246" w:rsidRPr="000F4145">
        <w:rPr>
          <w:rFonts w:cs="Open Sans"/>
        </w:rPr>
        <w:t>,</w:t>
      </w:r>
      <w:r w:rsidR="00B11F4A" w:rsidRPr="000F4145">
        <w:rPr>
          <w:rFonts w:cs="Open Sans"/>
        </w:rPr>
        <w:t xml:space="preserve"> </w:t>
      </w:r>
      <w:r w:rsidR="004E153C">
        <w:rPr>
          <w:rFonts w:cs="Open Sans"/>
        </w:rPr>
        <w:t xml:space="preserve">7166 </w:t>
      </w:r>
      <w:r w:rsidR="00B27183" w:rsidRPr="000F4145">
        <w:rPr>
          <w:rFonts w:cs="Open Sans"/>
        </w:rPr>
        <w:t>personer</w:t>
      </w:r>
      <w:r w:rsidR="00343246" w:rsidRPr="000F4145">
        <w:rPr>
          <w:rFonts w:cs="Open Sans"/>
        </w:rPr>
        <w:t xml:space="preserve"> i uke </w:t>
      </w:r>
      <w:r w:rsidR="004E153C">
        <w:rPr>
          <w:rFonts w:cs="Open Sans"/>
        </w:rPr>
        <w:t>8</w:t>
      </w:r>
      <w:r w:rsidR="00B27183" w:rsidRPr="000F4145">
        <w:rPr>
          <w:rFonts w:cs="Open Sans"/>
        </w:rPr>
        <w:t xml:space="preserve"> </w:t>
      </w:r>
      <w:r w:rsidR="00D01C5B" w:rsidRPr="000F4145">
        <w:rPr>
          <w:rFonts w:cs="Open Sans"/>
        </w:rPr>
        <w:t xml:space="preserve">mot </w:t>
      </w:r>
      <w:r w:rsidR="004E153C">
        <w:rPr>
          <w:rFonts w:cs="Open Sans"/>
        </w:rPr>
        <w:t xml:space="preserve">7953 </w:t>
      </w:r>
      <w:r w:rsidR="00D01C5B" w:rsidRPr="000F4145">
        <w:rPr>
          <w:rFonts w:cs="Open Sans"/>
        </w:rPr>
        <w:t>uken før</w:t>
      </w:r>
      <w:r w:rsidRPr="000F4145">
        <w:rPr>
          <w:rFonts w:cs="Open Sans"/>
        </w:rPr>
        <w:t xml:space="preserve"> </w:t>
      </w:r>
    </w:p>
    <w:p w14:paraId="64628FBE" w14:textId="757759B2" w:rsidR="007507B0" w:rsidRPr="000F4145" w:rsidRDefault="00AB4743" w:rsidP="009F55D8">
      <w:pPr>
        <w:pStyle w:val="Listeavsnitt"/>
        <w:numPr>
          <w:ilvl w:val="0"/>
          <w:numId w:val="4"/>
        </w:numPr>
        <w:rPr>
          <w:rFonts w:cs="Open Sans"/>
        </w:rPr>
      </w:pPr>
      <w:r w:rsidRPr="000F4145">
        <w:rPr>
          <w:rFonts w:cs="Open Sans"/>
        </w:rPr>
        <w:t xml:space="preserve">Andel positive blant de som </w:t>
      </w:r>
      <w:r w:rsidR="00980CA0" w:rsidRPr="000F4145">
        <w:rPr>
          <w:rFonts w:cs="Open Sans"/>
        </w:rPr>
        <w:t xml:space="preserve">testet seg </w:t>
      </w:r>
      <w:r w:rsidR="000F0B76" w:rsidRPr="000F4145">
        <w:rPr>
          <w:rFonts w:cs="Open Sans"/>
        </w:rPr>
        <w:t xml:space="preserve">har </w:t>
      </w:r>
      <w:r w:rsidR="002A05F7">
        <w:rPr>
          <w:rFonts w:cs="Open Sans"/>
        </w:rPr>
        <w:t>sunket til</w:t>
      </w:r>
      <w:r w:rsidR="00013BF3" w:rsidRPr="000F4145">
        <w:rPr>
          <w:rFonts w:cs="Open Sans"/>
        </w:rPr>
        <w:t xml:space="preserve"> </w:t>
      </w:r>
      <w:r w:rsidR="004E1D5C" w:rsidRPr="000F4145">
        <w:rPr>
          <w:rFonts w:cs="Open Sans"/>
        </w:rPr>
        <w:t>1,</w:t>
      </w:r>
      <w:r w:rsidR="002A05F7">
        <w:rPr>
          <w:rFonts w:cs="Open Sans"/>
        </w:rPr>
        <w:t>1</w:t>
      </w:r>
      <w:r w:rsidR="0073145D" w:rsidRPr="000F4145">
        <w:rPr>
          <w:rFonts w:cs="Open Sans"/>
        </w:rPr>
        <w:t xml:space="preserve"> </w:t>
      </w:r>
      <w:r w:rsidR="007F7018" w:rsidRPr="000F4145">
        <w:rPr>
          <w:rFonts w:cs="Open Sans"/>
        </w:rPr>
        <w:t xml:space="preserve">% </w:t>
      </w:r>
      <w:r w:rsidRPr="000F4145">
        <w:rPr>
          <w:rFonts w:cs="Open Sans"/>
        </w:rPr>
        <w:t xml:space="preserve">i uke </w:t>
      </w:r>
      <w:r w:rsidR="002A05F7">
        <w:rPr>
          <w:rFonts w:cs="Open Sans"/>
        </w:rPr>
        <w:t>8</w:t>
      </w:r>
      <w:r w:rsidR="006B363D" w:rsidRPr="000F4145">
        <w:rPr>
          <w:rFonts w:cs="Open Sans"/>
        </w:rPr>
        <w:t xml:space="preserve"> </w:t>
      </w:r>
      <w:r w:rsidR="000672BD" w:rsidRPr="000F4145">
        <w:rPr>
          <w:rFonts w:cs="Open Sans"/>
        </w:rPr>
        <w:t xml:space="preserve">fra </w:t>
      </w:r>
      <w:r w:rsidR="0073145D" w:rsidRPr="000F4145">
        <w:rPr>
          <w:rFonts w:cs="Open Sans"/>
        </w:rPr>
        <w:t>1</w:t>
      </w:r>
      <w:r w:rsidR="006A3191" w:rsidRPr="000F4145">
        <w:rPr>
          <w:rFonts w:cs="Open Sans"/>
        </w:rPr>
        <w:t>,</w:t>
      </w:r>
      <w:r w:rsidR="002A05F7">
        <w:rPr>
          <w:rFonts w:cs="Open Sans"/>
        </w:rPr>
        <w:t>6</w:t>
      </w:r>
      <w:r w:rsidR="0073145D" w:rsidRPr="000F4145">
        <w:rPr>
          <w:rFonts w:cs="Open Sans"/>
        </w:rPr>
        <w:t xml:space="preserve"> </w:t>
      </w:r>
      <w:r w:rsidR="0002560C" w:rsidRPr="000F4145">
        <w:rPr>
          <w:rFonts w:cs="Open Sans"/>
        </w:rPr>
        <w:t>%</w:t>
      </w:r>
      <w:r w:rsidRPr="000F4145">
        <w:rPr>
          <w:rFonts w:cs="Open Sans"/>
        </w:rPr>
        <w:t xml:space="preserve"> </w:t>
      </w:r>
      <w:r w:rsidR="006B363D" w:rsidRPr="000F4145">
        <w:rPr>
          <w:rFonts w:cs="Open Sans"/>
        </w:rPr>
        <w:t>uken før</w:t>
      </w:r>
      <w:r w:rsidR="0044561E" w:rsidRPr="000F4145">
        <w:rPr>
          <w:rFonts w:cs="Open Sans"/>
        </w:rPr>
        <w:t xml:space="preserve">- tilsvarer </w:t>
      </w:r>
      <w:r w:rsidR="00FA1D98" w:rsidRPr="000F4145">
        <w:rPr>
          <w:rFonts w:cs="Open Sans"/>
        </w:rPr>
        <w:t xml:space="preserve">et stabilt </w:t>
      </w:r>
      <w:r w:rsidR="0044561E" w:rsidRPr="000F4145">
        <w:rPr>
          <w:rFonts w:cs="Open Sans"/>
        </w:rPr>
        <w:t xml:space="preserve">risikonivå </w:t>
      </w:r>
      <w:r w:rsidR="001E4210" w:rsidRPr="000F4145">
        <w:rPr>
          <w:rFonts w:cs="Open Sans"/>
        </w:rPr>
        <w:t>1</w:t>
      </w:r>
      <w:r w:rsidR="004F226D" w:rsidRPr="000F4145">
        <w:rPr>
          <w:rFonts w:cs="Open Sans"/>
        </w:rPr>
        <w:t xml:space="preserve"> </w:t>
      </w:r>
    </w:p>
    <w:p w14:paraId="3D57CDE0" w14:textId="59A762FD" w:rsidR="009F55D8" w:rsidRPr="0090681C" w:rsidRDefault="00540DDF" w:rsidP="009F55D8">
      <w:pPr>
        <w:pStyle w:val="Listeavsnitt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>2</w:t>
      </w:r>
      <w:r w:rsidR="00AB4743" w:rsidRPr="0090681C">
        <w:rPr>
          <w:rFonts w:cs="Open Sans"/>
        </w:rPr>
        <w:t xml:space="preserve"> av </w:t>
      </w:r>
      <w:r w:rsidR="006A3191" w:rsidRPr="0090681C">
        <w:rPr>
          <w:rFonts w:cs="Open Sans"/>
        </w:rPr>
        <w:t>23</w:t>
      </w:r>
      <w:r w:rsidR="00AB4743" w:rsidRPr="0090681C">
        <w:rPr>
          <w:rFonts w:cs="Open Sans"/>
        </w:rPr>
        <w:t xml:space="preserve"> kommuner</w:t>
      </w:r>
      <w:r w:rsidR="008C63E9" w:rsidRPr="0090681C">
        <w:rPr>
          <w:rFonts w:cs="Open Sans"/>
        </w:rPr>
        <w:t xml:space="preserve">, </w:t>
      </w:r>
      <w:r w:rsidR="00560187">
        <w:rPr>
          <w:rFonts w:cs="Open Sans"/>
        </w:rPr>
        <w:t>9</w:t>
      </w:r>
      <w:r w:rsidR="0073145D" w:rsidRPr="0090681C">
        <w:rPr>
          <w:rFonts w:cs="Open Sans"/>
        </w:rPr>
        <w:t xml:space="preserve"> </w:t>
      </w:r>
      <w:r w:rsidR="00A30557" w:rsidRPr="0090681C">
        <w:rPr>
          <w:rFonts w:cs="Open Sans"/>
        </w:rPr>
        <w:t>%</w:t>
      </w:r>
      <w:r w:rsidR="0002560C" w:rsidRPr="0090681C">
        <w:rPr>
          <w:rFonts w:cs="Open Sans"/>
        </w:rPr>
        <w:t>,</w:t>
      </w:r>
      <w:r w:rsidR="00AB4743" w:rsidRPr="0090681C">
        <w:rPr>
          <w:rFonts w:cs="Open Sans"/>
        </w:rPr>
        <w:t xml:space="preserve"> har </w:t>
      </w:r>
      <w:r w:rsidR="00B12447" w:rsidRPr="0090681C">
        <w:rPr>
          <w:rFonts w:cs="Open Sans"/>
        </w:rPr>
        <w:t>mer enn 50 s</w:t>
      </w:r>
      <w:r w:rsidR="0082170A" w:rsidRPr="0090681C">
        <w:rPr>
          <w:rFonts w:cs="Open Sans"/>
        </w:rPr>
        <w:t>mitte</w:t>
      </w:r>
      <w:r w:rsidR="00B12447" w:rsidRPr="0090681C">
        <w:rPr>
          <w:rFonts w:cs="Open Sans"/>
        </w:rPr>
        <w:t xml:space="preserve">tilfeller per 100 000 innbyggere </w:t>
      </w:r>
      <w:r w:rsidR="00AB4743" w:rsidRPr="0090681C">
        <w:rPr>
          <w:rFonts w:cs="Open Sans"/>
        </w:rPr>
        <w:t xml:space="preserve">og flere enn 10 </w:t>
      </w:r>
      <w:r w:rsidR="00B12447" w:rsidRPr="0090681C">
        <w:rPr>
          <w:rFonts w:cs="Open Sans"/>
        </w:rPr>
        <w:t>s</w:t>
      </w:r>
      <w:r w:rsidR="0082170A" w:rsidRPr="0090681C">
        <w:rPr>
          <w:rFonts w:cs="Open Sans"/>
        </w:rPr>
        <w:t>mitte</w:t>
      </w:r>
      <w:r w:rsidR="00AB4743" w:rsidRPr="0090681C">
        <w:rPr>
          <w:rFonts w:cs="Open Sans"/>
        </w:rPr>
        <w:t>tilfeller siste 14</w:t>
      </w:r>
      <w:r w:rsidR="00490E25" w:rsidRPr="0090681C">
        <w:rPr>
          <w:rFonts w:cs="Open Sans"/>
        </w:rPr>
        <w:t xml:space="preserve"> </w:t>
      </w:r>
      <w:r w:rsidR="00AB4743" w:rsidRPr="0090681C">
        <w:rPr>
          <w:rFonts w:cs="Open Sans"/>
        </w:rPr>
        <w:t>dager</w:t>
      </w:r>
      <w:r w:rsidR="001C5C96" w:rsidRPr="0090681C">
        <w:rPr>
          <w:rFonts w:cs="Open Sans"/>
        </w:rPr>
        <w:t>.</w:t>
      </w:r>
      <w:r w:rsidR="0073145D" w:rsidRPr="0090681C">
        <w:rPr>
          <w:rFonts w:cs="Open Sans"/>
        </w:rPr>
        <w:t xml:space="preserve"> </w:t>
      </w:r>
      <w:r w:rsidR="00685B9E" w:rsidRPr="0090681C">
        <w:rPr>
          <w:rFonts w:cs="Open Sans"/>
        </w:rPr>
        <w:t xml:space="preserve">Tallet </w:t>
      </w:r>
      <w:r w:rsidR="00560187">
        <w:rPr>
          <w:rFonts w:cs="Open Sans"/>
        </w:rPr>
        <w:t>har sunket fra 13,5%</w:t>
      </w:r>
      <w:r w:rsidR="00191DFD">
        <w:rPr>
          <w:rFonts w:cs="Open Sans"/>
        </w:rPr>
        <w:t xml:space="preserve"> og </w:t>
      </w:r>
      <w:r w:rsidR="00836D07">
        <w:rPr>
          <w:rFonts w:cs="Open Sans"/>
        </w:rPr>
        <w:t>risikonivå</w:t>
      </w:r>
      <w:r w:rsidR="009D4609">
        <w:rPr>
          <w:rFonts w:cs="Open Sans"/>
        </w:rPr>
        <w:t>et</w:t>
      </w:r>
      <w:r w:rsidR="00836D07">
        <w:rPr>
          <w:rFonts w:cs="Open Sans"/>
        </w:rPr>
        <w:t xml:space="preserve"> har sunket fra</w:t>
      </w:r>
      <w:r w:rsidR="00685B9E" w:rsidRPr="0090681C">
        <w:rPr>
          <w:rFonts w:cs="Open Sans"/>
        </w:rPr>
        <w:t xml:space="preserve"> </w:t>
      </w:r>
      <w:r w:rsidR="00D1764E" w:rsidRPr="0090681C">
        <w:rPr>
          <w:rFonts w:cs="Open Sans"/>
        </w:rPr>
        <w:t>3</w:t>
      </w:r>
      <w:r w:rsidR="00836D07">
        <w:rPr>
          <w:rFonts w:cs="Open Sans"/>
        </w:rPr>
        <w:t xml:space="preserve"> til 1</w:t>
      </w:r>
    </w:p>
    <w:p w14:paraId="7FA0A418" w14:textId="71902183" w:rsidR="00295396" w:rsidRDefault="00295396" w:rsidP="00295396">
      <w:pPr>
        <w:pStyle w:val="Listeavsnitt"/>
        <w:numPr>
          <w:ilvl w:val="0"/>
          <w:numId w:val="4"/>
        </w:numPr>
        <w:rPr>
          <w:rFonts w:cs="Open Sans"/>
        </w:rPr>
      </w:pPr>
      <w:r w:rsidRPr="00FC7465">
        <w:rPr>
          <w:rFonts w:cs="Open Sans"/>
        </w:rPr>
        <w:t xml:space="preserve">Nye innleggelser per 100 000 innbyggere siste 14 dager </w:t>
      </w:r>
      <w:r w:rsidR="008553C8">
        <w:rPr>
          <w:rFonts w:cs="Open Sans"/>
        </w:rPr>
        <w:t>har steget fra</w:t>
      </w:r>
      <w:r w:rsidR="008C1582">
        <w:rPr>
          <w:rFonts w:cs="Open Sans"/>
        </w:rPr>
        <w:t xml:space="preserve"> 0,5</w:t>
      </w:r>
      <w:r w:rsidR="008553C8">
        <w:rPr>
          <w:rFonts w:cs="Open Sans"/>
        </w:rPr>
        <w:t xml:space="preserve"> til 1,4</w:t>
      </w:r>
      <w:r w:rsidRPr="00FC7465">
        <w:rPr>
          <w:rFonts w:cs="Open Sans"/>
        </w:rPr>
        <w:t xml:space="preserve"> </w:t>
      </w:r>
      <w:r w:rsidR="003C256F">
        <w:rPr>
          <w:rFonts w:cs="Open Sans"/>
        </w:rPr>
        <w:t>–</w:t>
      </w:r>
      <w:r w:rsidRPr="00FC7465">
        <w:rPr>
          <w:rFonts w:cs="Open Sans"/>
        </w:rPr>
        <w:t xml:space="preserve"> </w:t>
      </w:r>
      <w:r w:rsidR="003C256F">
        <w:rPr>
          <w:rFonts w:cs="Open Sans"/>
        </w:rPr>
        <w:t xml:space="preserve">tilsvarer </w:t>
      </w:r>
      <w:r w:rsidR="00F04438">
        <w:rPr>
          <w:rFonts w:cs="Open Sans"/>
        </w:rPr>
        <w:t xml:space="preserve">et </w:t>
      </w:r>
      <w:r w:rsidR="00465685">
        <w:rPr>
          <w:rFonts w:cs="Open Sans"/>
        </w:rPr>
        <w:t xml:space="preserve">stabilt </w:t>
      </w:r>
      <w:r w:rsidRPr="00FC7465">
        <w:rPr>
          <w:rFonts w:cs="Open Sans"/>
        </w:rPr>
        <w:t>risikonivå 1</w:t>
      </w:r>
    </w:p>
    <w:p w14:paraId="493DC978" w14:textId="231BA44A" w:rsidR="00914570" w:rsidRPr="00611C9D" w:rsidRDefault="00914570" w:rsidP="00295396">
      <w:pPr>
        <w:pStyle w:val="Listeavsnitt"/>
        <w:numPr>
          <w:ilvl w:val="0"/>
          <w:numId w:val="4"/>
        </w:numPr>
        <w:rPr>
          <w:rFonts w:cs="Open Sans"/>
        </w:rPr>
      </w:pPr>
      <w:r w:rsidRPr="00611C9D">
        <w:rPr>
          <w:rFonts w:cs="Open Sans"/>
        </w:rPr>
        <w:t>Trend i antall nye tilfeller er modellert til «</w:t>
      </w:r>
      <w:r w:rsidR="00420F44">
        <w:rPr>
          <w:rFonts w:cs="Open Sans"/>
        </w:rPr>
        <w:t>usikker</w:t>
      </w:r>
      <w:r w:rsidR="00B91BCE" w:rsidRPr="00611C9D">
        <w:rPr>
          <w:rFonts w:cs="Open Sans"/>
        </w:rPr>
        <w:t>»</w:t>
      </w:r>
      <w:r w:rsidR="002D5109" w:rsidRPr="00611C9D">
        <w:rPr>
          <w:rFonts w:cs="Open Sans"/>
        </w:rPr>
        <w:t xml:space="preserve"> og r</w:t>
      </w:r>
      <w:r w:rsidR="0095676F" w:rsidRPr="00611C9D">
        <w:rPr>
          <w:rFonts w:cs="Open Sans"/>
        </w:rPr>
        <w:t xml:space="preserve">eproduksjonstall </w:t>
      </w:r>
      <w:r w:rsidR="00A43027" w:rsidRPr="00611C9D">
        <w:rPr>
          <w:rFonts w:cs="Open Sans"/>
        </w:rPr>
        <w:t xml:space="preserve">(R) </w:t>
      </w:r>
      <w:r w:rsidR="00EE708F">
        <w:rPr>
          <w:rFonts w:cs="Open Sans"/>
        </w:rPr>
        <w:t>0,9</w:t>
      </w:r>
    </w:p>
    <w:p w14:paraId="1EE08906" w14:textId="18FB2E75" w:rsidR="009F5794" w:rsidRPr="00646F26" w:rsidRDefault="00295396" w:rsidP="00510B5B">
      <w:pPr>
        <w:pStyle w:val="Listeavsnitt"/>
        <w:numPr>
          <w:ilvl w:val="0"/>
          <w:numId w:val="4"/>
        </w:numPr>
        <w:rPr>
          <w:rFonts w:cs="Open Sans"/>
          <w:szCs w:val="20"/>
        </w:rPr>
      </w:pPr>
      <w:r>
        <w:rPr>
          <w:rFonts w:cs="Open Sans"/>
          <w:szCs w:val="20"/>
        </w:rPr>
        <w:t>De</w:t>
      </w:r>
      <w:r w:rsidR="00227FA1">
        <w:rPr>
          <w:rFonts w:cs="Open Sans"/>
          <w:szCs w:val="20"/>
        </w:rPr>
        <w:t xml:space="preserve"> fleste påviste smittede har </w:t>
      </w:r>
      <w:r w:rsidR="00816E17">
        <w:rPr>
          <w:rFonts w:cs="Open Sans"/>
          <w:szCs w:val="20"/>
        </w:rPr>
        <w:t xml:space="preserve">som forrige uke </w:t>
      </w:r>
      <w:r w:rsidR="00227FA1">
        <w:rPr>
          <w:rFonts w:cs="Open Sans"/>
          <w:szCs w:val="20"/>
        </w:rPr>
        <w:t>kjent smittevei</w:t>
      </w:r>
    </w:p>
    <w:p w14:paraId="658D8F64" w14:textId="7E1BEBD7" w:rsidR="00B318E3" w:rsidRPr="00973AE3" w:rsidRDefault="00842010" w:rsidP="00192A6D">
      <w:pPr>
        <w:pStyle w:val="Listeavsnitt"/>
        <w:numPr>
          <w:ilvl w:val="0"/>
          <w:numId w:val="4"/>
        </w:numPr>
        <w:rPr>
          <w:rFonts w:cs="Open Sans"/>
          <w:szCs w:val="20"/>
        </w:rPr>
      </w:pPr>
      <w:r>
        <w:rPr>
          <w:rFonts w:cs="Open Sans"/>
          <w:szCs w:val="20"/>
        </w:rPr>
        <w:t xml:space="preserve">Risikonivået </w:t>
      </w:r>
      <w:r w:rsidR="009E7B0D">
        <w:rPr>
          <w:rFonts w:cs="Open Sans"/>
          <w:szCs w:val="20"/>
        </w:rPr>
        <w:t xml:space="preserve">har </w:t>
      </w:r>
      <w:r>
        <w:rPr>
          <w:rFonts w:cs="Open Sans"/>
          <w:szCs w:val="20"/>
        </w:rPr>
        <w:t xml:space="preserve">steget fra risikonivå </w:t>
      </w:r>
      <w:r w:rsidR="009F5794">
        <w:rPr>
          <w:rFonts w:cs="Open Sans"/>
          <w:szCs w:val="20"/>
        </w:rPr>
        <w:t>1</w:t>
      </w:r>
      <w:r>
        <w:rPr>
          <w:rFonts w:cs="Open Sans"/>
          <w:szCs w:val="20"/>
        </w:rPr>
        <w:t xml:space="preserve"> til </w:t>
      </w:r>
      <w:r w:rsidR="00E76D7E">
        <w:rPr>
          <w:rFonts w:cs="Open Sans"/>
          <w:szCs w:val="20"/>
        </w:rPr>
        <w:t xml:space="preserve">3 i </w:t>
      </w:r>
      <w:r w:rsidR="009F5794">
        <w:rPr>
          <w:rFonts w:cs="Open Sans"/>
          <w:szCs w:val="20"/>
        </w:rPr>
        <w:t xml:space="preserve">Tønsberg </w:t>
      </w:r>
      <w:r w:rsidR="00E76D7E">
        <w:rPr>
          <w:rFonts w:cs="Open Sans"/>
          <w:szCs w:val="20"/>
        </w:rPr>
        <w:t xml:space="preserve">kommune. </w:t>
      </w:r>
      <w:r w:rsidR="00E26354">
        <w:rPr>
          <w:rFonts w:cs="Open Sans"/>
          <w:szCs w:val="20"/>
        </w:rPr>
        <w:t xml:space="preserve">Smitten omfatter blant annet utbrudd i rusmiljøet. </w:t>
      </w:r>
      <w:r w:rsidR="00E714D3" w:rsidRPr="0011608E">
        <w:rPr>
          <w:rFonts w:cs="Open Sans"/>
          <w:szCs w:val="20"/>
        </w:rPr>
        <w:t>S</w:t>
      </w:r>
      <w:r w:rsidR="00CA02AD" w:rsidRPr="0011608E">
        <w:rPr>
          <w:rFonts w:cs="Open Sans"/>
          <w:szCs w:val="20"/>
        </w:rPr>
        <w:t xml:space="preserve">ituasjonen </w:t>
      </w:r>
      <w:r w:rsidR="005C25AF" w:rsidRPr="0011608E">
        <w:rPr>
          <w:rFonts w:cs="Open Sans"/>
          <w:szCs w:val="20"/>
        </w:rPr>
        <w:t>gir foreløpig ikke grunnlag for endringer i tiltakene</w:t>
      </w:r>
      <w:r w:rsidR="00E714D3" w:rsidRPr="0011608E">
        <w:rPr>
          <w:rFonts w:cs="Open Sans"/>
          <w:szCs w:val="20"/>
        </w:rPr>
        <w:t xml:space="preserve">, </w:t>
      </w:r>
      <w:r w:rsidR="00E714D3" w:rsidRPr="00973AE3">
        <w:rPr>
          <w:rFonts w:cs="Open Sans"/>
          <w:szCs w:val="20"/>
        </w:rPr>
        <w:t xml:space="preserve">men </w:t>
      </w:r>
      <w:r w:rsidR="0070025C" w:rsidRPr="00973AE3">
        <w:rPr>
          <w:rFonts w:cs="Open Sans"/>
          <w:szCs w:val="20"/>
        </w:rPr>
        <w:t xml:space="preserve">dette </w:t>
      </w:r>
      <w:r w:rsidR="005C25AF" w:rsidRPr="00973AE3">
        <w:rPr>
          <w:rFonts w:cs="Open Sans"/>
          <w:szCs w:val="20"/>
        </w:rPr>
        <w:t>vurderes fortløpende av kommunen i samråd med FHI</w:t>
      </w:r>
    </w:p>
    <w:p w14:paraId="1033A147" w14:textId="2F2BABE1" w:rsidR="0077337D" w:rsidRPr="00973AE3" w:rsidRDefault="003F08DC" w:rsidP="00192A6D">
      <w:pPr>
        <w:pStyle w:val="Listeavsnitt"/>
        <w:numPr>
          <w:ilvl w:val="0"/>
          <w:numId w:val="4"/>
        </w:numPr>
        <w:rPr>
          <w:rFonts w:cs="Open Sans"/>
          <w:szCs w:val="20"/>
        </w:rPr>
      </w:pPr>
      <w:r w:rsidRPr="00973AE3">
        <w:rPr>
          <w:rFonts w:cs="Open Sans"/>
          <w:szCs w:val="20"/>
        </w:rPr>
        <w:t xml:space="preserve">Det </w:t>
      </w:r>
      <w:r w:rsidR="00270743" w:rsidRPr="00973AE3">
        <w:rPr>
          <w:rFonts w:cs="Open Sans"/>
          <w:szCs w:val="20"/>
        </w:rPr>
        <w:t>rapportere</w:t>
      </w:r>
      <w:r w:rsidRPr="00973AE3">
        <w:rPr>
          <w:rFonts w:cs="Open Sans"/>
          <w:szCs w:val="20"/>
        </w:rPr>
        <w:t>s</w:t>
      </w:r>
      <w:r w:rsidR="00270743" w:rsidRPr="00973AE3">
        <w:rPr>
          <w:rFonts w:cs="Open Sans"/>
          <w:szCs w:val="20"/>
        </w:rPr>
        <w:t xml:space="preserve"> om økt andel </w:t>
      </w:r>
      <w:r w:rsidR="00622838" w:rsidRPr="00973AE3">
        <w:rPr>
          <w:rFonts w:cs="Open Sans"/>
          <w:szCs w:val="20"/>
        </w:rPr>
        <w:t xml:space="preserve">av </w:t>
      </w:r>
      <w:r w:rsidR="00B10CAE" w:rsidRPr="00973AE3">
        <w:rPr>
          <w:rFonts w:cs="Open Sans"/>
          <w:szCs w:val="20"/>
        </w:rPr>
        <w:t>engelsk virusvarian</w:t>
      </w:r>
      <w:r w:rsidR="00056869" w:rsidRPr="00973AE3">
        <w:rPr>
          <w:rFonts w:cs="Open Sans"/>
          <w:szCs w:val="20"/>
        </w:rPr>
        <w:t>t</w:t>
      </w:r>
      <w:r w:rsidRPr="00973AE3">
        <w:rPr>
          <w:rFonts w:cs="Open Sans"/>
          <w:szCs w:val="20"/>
        </w:rPr>
        <w:t xml:space="preserve"> i kommunene</w:t>
      </w:r>
    </w:p>
    <w:p w14:paraId="12B18422" w14:textId="287DB714" w:rsidR="002E0279" w:rsidRPr="0011608E" w:rsidRDefault="00827605" w:rsidP="002E0279">
      <w:pPr>
        <w:pStyle w:val="Listeavsnitt"/>
        <w:numPr>
          <w:ilvl w:val="0"/>
          <w:numId w:val="4"/>
        </w:numPr>
        <w:spacing w:before="120" w:after="240" w:line="240" w:lineRule="atLeast"/>
        <w:rPr>
          <w:szCs w:val="20"/>
        </w:rPr>
      </w:pPr>
      <w:r>
        <w:rPr>
          <w:szCs w:val="20"/>
        </w:rPr>
        <w:t xml:space="preserve">Risikonivået i Sandefjord og Tønsberg er vurdert til 3. Skien </w:t>
      </w:r>
      <w:r w:rsidR="003E120A" w:rsidRPr="0011608E">
        <w:rPr>
          <w:szCs w:val="20"/>
        </w:rPr>
        <w:t xml:space="preserve">og </w:t>
      </w:r>
      <w:r w:rsidR="00D865BD" w:rsidRPr="0011608E">
        <w:rPr>
          <w:szCs w:val="20"/>
        </w:rPr>
        <w:t>Ho</w:t>
      </w:r>
      <w:r>
        <w:rPr>
          <w:szCs w:val="20"/>
        </w:rPr>
        <w:t>rten</w:t>
      </w:r>
      <w:r w:rsidR="002C36A9" w:rsidRPr="0011608E">
        <w:rPr>
          <w:szCs w:val="20"/>
        </w:rPr>
        <w:t xml:space="preserve"> </w:t>
      </w:r>
      <w:r w:rsidR="00D865BD" w:rsidRPr="0011608E">
        <w:rPr>
          <w:szCs w:val="20"/>
        </w:rPr>
        <w:t>vurderer</w:t>
      </w:r>
      <w:r w:rsidR="00295396" w:rsidRPr="0011608E">
        <w:rPr>
          <w:szCs w:val="20"/>
        </w:rPr>
        <w:t xml:space="preserve"> sitt</w:t>
      </w:r>
      <w:r w:rsidR="00D865BD" w:rsidRPr="0011608E">
        <w:rPr>
          <w:szCs w:val="20"/>
        </w:rPr>
        <w:t xml:space="preserve"> risikonivå til 2. Øvrige kommuner </w:t>
      </w:r>
      <w:r w:rsidR="00577113" w:rsidRPr="0011608E">
        <w:rPr>
          <w:szCs w:val="20"/>
        </w:rPr>
        <w:t>vurderer at de ligger</w:t>
      </w:r>
      <w:r w:rsidR="00D865BD" w:rsidRPr="0011608E">
        <w:rPr>
          <w:szCs w:val="20"/>
        </w:rPr>
        <w:t xml:space="preserve"> på risikonivå 1</w:t>
      </w:r>
    </w:p>
    <w:p w14:paraId="0B351290" w14:textId="1C12D855" w:rsidR="005B5321" w:rsidRPr="0011608E" w:rsidRDefault="0036773D" w:rsidP="00AB4743">
      <w:pPr>
        <w:pStyle w:val="Listeavsnitt"/>
        <w:numPr>
          <w:ilvl w:val="0"/>
          <w:numId w:val="4"/>
        </w:numPr>
        <w:spacing w:before="120" w:after="240" w:line="240" w:lineRule="atLeast"/>
        <w:rPr>
          <w:szCs w:val="20"/>
        </w:rPr>
      </w:pPr>
      <w:r w:rsidRPr="0011608E">
        <w:rPr>
          <w:rFonts w:cs="Open Sans"/>
          <w:szCs w:val="20"/>
        </w:rPr>
        <w:t xml:space="preserve">Barnehager og skoler er på </w:t>
      </w:r>
      <w:r w:rsidR="002F0795" w:rsidRPr="0011608E">
        <w:rPr>
          <w:rFonts w:cs="Open Sans"/>
          <w:szCs w:val="20"/>
        </w:rPr>
        <w:t xml:space="preserve">gult </w:t>
      </w:r>
      <w:r w:rsidRPr="0011608E">
        <w:rPr>
          <w:rFonts w:cs="Open Sans"/>
          <w:szCs w:val="20"/>
        </w:rPr>
        <w:t xml:space="preserve">nivå i trafikklysmodellen, med unntak av </w:t>
      </w:r>
      <w:r w:rsidR="002F0795" w:rsidRPr="0011608E">
        <w:rPr>
          <w:rFonts w:cs="Open Sans"/>
          <w:szCs w:val="20"/>
        </w:rPr>
        <w:t xml:space="preserve">Sandefjord kommune hvor </w:t>
      </w:r>
      <w:r w:rsidR="00D37B1C" w:rsidRPr="0011608E">
        <w:rPr>
          <w:rFonts w:cs="Open Sans"/>
          <w:szCs w:val="20"/>
        </w:rPr>
        <w:t xml:space="preserve">fire </w:t>
      </w:r>
      <w:r w:rsidR="002F0795" w:rsidRPr="0011608E">
        <w:rPr>
          <w:rFonts w:cs="Open Sans"/>
          <w:szCs w:val="20"/>
        </w:rPr>
        <w:t xml:space="preserve">videregående skoler </w:t>
      </w:r>
      <w:r w:rsidR="00622838">
        <w:rPr>
          <w:rFonts w:cs="Open Sans"/>
          <w:szCs w:val="20"/>
        </w:rPr>
        <w:t xml:space="preserve">og 1 barneskole </w:t>
      </w:r>
      <w:r w:rsidR="002F0795" w:rsidRPr="0011608E">
        <w:rPr>
          <w:rFonts w:cs="Open Sans"/>
          <w:szCs w:val="20"/>
        </w:rPr>
        <w:t xml:space="preserve">er på rødt nivå </w:t>
      </w:r>
      <w:r w:rsidR="005B328A" w:rsidRPr="0011608E">
        <w:rPr>
          <w:rFonts w:cs="Open Sans"/>
          <w:szCs w:val="20"/>
        </w:rPr>
        <w:t xml:space="preserve">pr </w:t>
      </w:r>
      <w:r w:rsidR="00836FD4">
        <w:rPr>
          <w:rFonts w:cs="Open Sans"/>
          <w:szCs w:val="20"/>
        </w:rPr>
        <w:t>01</w:t>
      </w:r>
      <w:r w:rsidR="005B328A" w:rsidRPr="0011608E">
        <w:rPr>
          <w:rFonts w:cs="Open Sans"/>
          <w:szCs w:val="20"/>
        </w:rPr>
        <w:t>.0</w:t>
      </w:r>
      <w:r w:rsidR="00836FD4">
        <w:rPr>
          <w:rFonts w:cs="Open Sans"/>
          <w:szCs w:val="20"/>
        </w:rPr>
        <w:t>3</w:t>
      </w:r>
    </w:p>
    <w:p w14:paraId="64B7E2A1" w14:textId="105512F2" w:rsidR="00A967C3" w:rsidRPr="0011608E" w:rsidRDefault="00A967C3" w:rsidP="00234A3D">
      <w:pPr>
        <w:pStyle w:val="Listeavsnitt"/>
        <w:numPr>
          <w:ilvl w:val="0"/>
          <w:numId w:val="4"/>
        </w:numPr>
        <w:rPr>
          <w:rFonts w:cs="Open Sans"/>
          <w:szCs w:val="20"/>
        </w:rPr>
      </w:pPr>
      <w:r w:rsidRPr="0011608E">
        <w:t>Porsgrunn</w:t>
      </w:r>
      <w:r w:rsidR="002C36A9" w:rsidRPr="0011608E">
        <w:t xml:space="preserve"> og </w:t>
      </w:r>
      <w:r w:rsidR="00516AC8" w:rsidRPr="0011608E">
        <w:t>Sandefjor</w:t>
      </w:r>
      <w:r w:rsidR="002C36A9" w:rsidRPr="0011608E">
        <w:t>d</w:t>
      </w:r>
      <w:r w:rsidR="00DA2CA6" w:rsidRPr="0011608E">
        <w:t xml:space="preserve"> </w:t>
      </w:r>
      <w:r w:rsidRPr="0011608E">
        <w:t>kommuner ha</w:t>
      </w:r>
      <w:r w:rsidR="006F262E" w:rsidRPr="0011608E">
        <w:t>r</w:t>
      </w:r>
      <w:r w:rsidRPr="0011608E">
        <w:t xml:space="preserve"> lokale forskrifter</w:t>
      </w:r>
      <w:r w:rsidR="00947BE6" w:rsidRPr="0011608E">
        <w:t xml:space="preserve"> pr </w:t>
      </w:r>
      <w:r w:rsidR="00836FD4">
        <w:t>01</w:t>
      </w:r>
      <w:r w:rsidRPr="0011608E">
        <w:t>.</w:t>
      </w:r>
      <w:r w:rsidR="006F262E" w:rsidRPr="0011608E">
        <w:t>0</w:t>
      </w:r>
      <w:r w:rsidR="00836FD4">
        <w:t>3</w:t>
      </w:r>
      <w:r w:rsidR="006F262E" w:rsidRPr="0011608E">
        <w:t>.</w:t>
      </w:r>
      <w:r w:rsidRPr="0011608E">
        <w:t xml:space="preserve"> Forskriftene omfatte</w:t>
      </w:r>
      <w:r w:rsidR="006F262E" w:rsidRPr="0011608E">
        <w:t>r</w:t>
      </w:r>
      <w:r w:rsidR="00947BE6" w:rsidRPr="0011608E">
        <w:t xml:space="preserve"> </w:t>
      </w:r>
      <w:r w:rsidR="0053738B" w:rsidRPr="0011608E">
        <w:t>sterk anmodning om</w:t>
      </w:r>
      <w:r w:rsidR="00CD7E9E" w:rsidRPr="0011608E">
        <w:t xml:space="preserve"> (Porsgrunn) </w:t>
      </w:r>
      <w:r w:rsidR="0053738B" w:rsidRPr="0011608E">
        <w:t xml:space="preserve">og påbud </w:t>
      </w:r>
      <w:r w:rsidR="00CD7E9E" w:rsidRPr="0011608E">
        <w:t>om (Sandefjord)</w:t>
      </w:r>
      <w:r w:rsidR="0053738B" w:rsidRPr="0011608E">
        <w:t xml:space="preserve"> </w:t>
      </w:r>
      <w:r w:rsidRPr="0011608E">
        <w:t>bruk av munnbind</w:t>
      </w:r>
      <w:r w:rsidR="002C36A9" w:rsidRPr="0011608E">
        <w:t xml:space="preserve"> i det offentlige rom</w:t>
      </w:r>
      <w:r w:rsidR="004A02FC">
        <w:t xml:space="preserve">. I Sandefjord omfatter forskriften også </w:t>
      </w:r>
      <w:r w:rsidR="004A02FC" w:rsidRPr="004A02FC">
        <w:t>st</w:t>
      </w:r>
      <w:r w:rsidR="00A528ED">
        <w:t>ans</w:t>
      </w:r>
      <w:r w:rsidR="004A02FC" w:rsidRPr="004A02FC">
        <w:t xml:space="preserve"> av </w:t>
      </w:r>
      <w:r w:rsidR="004A02FC">
        <w:t>innendørs</w:t>
      </w:r>
      <w:r w:rsidR="004A02FC" w:rsidRPr="004A02FC">
        <w:t xml:space="preserve"> gruppetrening på treningssentre og organiserte fritidsaktiviteter som kor, orkester og teater for voksne</w:t>
      </w:r>
    </w:p>
    <w:p w14:paraId="7113F8D1" w14:textId="68B53DF8" w:rsidR="00A967C3" w:rsidRPr="0011608E" w:rsidRDefault="00A967C3" w:rsidP="00A967C3">
      <w:pPr>
        <w:pStyle w:val="Listeavsnitt"/>
        <w:numPr>
          <w:ilvl w:val="0"/>
          <w:numId w:val="4"/>
        </w:numPr>
        <w:rPr>
          <w:rFonts w:cs="Open Sans"/>
          <w:szCs w:val="20"/>
        </w:rPr>
      </w:pPr>
      <w:r w:rsidRPr="0011608E">
        <w:t xml:space="preserve">Enkelte andre kommuner har bla. </w:t>
      </w:r>
      <w:r w:rsidR="00A300ED" w:rsidRPr="0011608E">
        <w:t xml:space="preserve">råd om </w:t>
      </w:r>
      <w:r w:rsidR="00C5616B">
        <w:t>forsterkede tiltak i helsetjenesten</w:t>
      </w:r>
      <w:r w:rsidR="000305F3" w:rsidRPr="0011608E">
        <w:t xml:space="preserve"> </w:t>
      </w:r>
      <w:r w:rsidR="00510B5B">
        <w:t>og</w:t>
      </w:r>
      <w:r w:rsidR="00084357" w:rsidRPr="0011608E">
        <w:t xml:space="preserve"> </w:t>
      </w:r>
      <w:r w:rsidR="00F2650D" w:rsidRPr="0011608E">
        <w:t xml:space="preserve">råd om bruk av munnbind </w:t>
      </w:r>
      <w:r w:rsidRPr="0011608E">
        <w:t>i det offentlige rom</w:t>
      </w:r>
      <w:r w:rsidR="004228A8" w:rsidRPr="0011608E">
        <w:t xml:space="preserve"> </w:t>
      </w:r>
      <w:r w:rsidR="00084357" w:rsidRPr="0011608E">
        <w:t xml:space="preserve">og </w:t>
      </w:r>
      <w:r w:rsidR="00A300ED" w:rsidRPr="0011608E">
        <w:t xml:space="preserve">ved </w:t>
      </w:r>
      <w:r w:rsidRPr="0011608E">
        <w:t>kollektiv</w:t>
      </w:r>
      <w:r w:rsidR="00A300ED" w:rsidRPr="0011608E">
        <w:t xml:space="preserve">- og </w:t>
      </w:r>
      <w:r w:rsidRPr="0011608E">
        <w:t>drosje</w:t>
      </w:r>
      <w:r w:rsidR="00A300ED" w:rsidRPr="0011608E">
        <w:t>reiser</w:t>
      </w:r>
    </w:p>
    <w:p w14:paraId="08D42E93" w14:textId="3EB1BA29" w:rsidR="00E87421" w:rsidRDefault="00E87421" w:rsidP="00E87421">
      <w:pPr>
        <w:pStyle w:val="Listeavsnitt"/>
        <w:numPr>
          <w:ilvl w:val="0"/>
          <w:numId w:val="4"/>
        </w:numPr>
        <w:rPr>
          <w:rFonts w:cs="Open Sans"/>
          <w:b/>
          <w:bCs/>
          <w:szCs w:val="20"/>
        </w:rPr>
      </w:pPr>
      <w:r w:rsidRPr="0011608E">
        <w:rPr>
          <w:rFonts w:cs="Open Sans"/>
          <w:b/>
          <w:bCs/>
          <w:szCs w:val="20"/>
        </w:rPr>
        <w:t xml:space="preserve">Statsforvalteren finner pr </w:t>
      </w:r>
      <w:r w:rsidR="00836FD4">
        <w:rPr>
          <w:rFonts w:cs="Open Sans"/>
          <w:b/>
          <w:bCs/>
          <w:szCs w:val="20"/>
        </w:rPr>
        <w:t>01</w:t>
      </w:r>
      <w:r w:rsidRPr="0011608E">
        <w:rPr>
          <w:rFonts w:cs="Open Sans"/>
          <w:b/>
          <w:bCs/>
          <w:szCs w:val="20"/>
        </w:rPr>
        <w:t>.</w:t>
      </w:r>
      <w:r w:rsidR="001C5C96" w:rsidRPr="0011608E">
        <w:rPr>
          <w:rFonts w:cs="Open Sans"/>
          <w:b/>
          <w:bCs/>
          <w:szCs w:val="20"/>
        </w:rPr>
        <w:t>0</w:t>
      </w:r>
      <w:r w:rsidR="00836FD4">
        <w:rPr>
          <w:rFonts w:cs="Open Sans"/>
          <w:b/>
          <w:bCs/>
          <w:szCs w:val="20"/>
        </w:rPr>
        <w:t>3</w:t>
      </w:r>
      <w:r w:rsidRPr="0011608E">
        <w:rPr>
          <w:rFonts w:cs="Open Sans"/>
          <w:b/>
          <w:bCs/>
          <w:szCs w:val="20"/>
        </w:rPr>
        <w:t xml:space="preserve"> ikke grunnlag for samordning av tiltak</w:t>
      </w:r>
      <w:r w:rsidR="00973AE3">
        <w:rPr>
          <w:rFonts w:cs="Open Sans"/>
          <w:b/>
          <w:bCs/>
          <w:szCs w:val="20"/>
        </w:rPr>
        <w:t xml:space="preserve">, men følger situasjonen </w:t>
      </w:r>
      <w:r w:rsidR="00624558">
        <w:rPr>
          <w:rFonts w:cs="Open Sans"/>
          <w:b/>
          <w:bCs/>
          <w:szCs w:val="20"/>
        </w:rPr>
        <w:t>tett</w:t>
      </w:r>
    </w:p>
    <w:p w14:paraId="32C1420F" w14:textId="77777777" w:rsidR="00D01259" w:rsidRPr="0011608E" w:rsidRDefault="00D01259" w:rsidP="00D01259">
      <w:pPr>
        <w:pStyle w:val="Listeavsnitt"/>
        <w:ind w:left="360"/>
        <w:rPr>
          <w:rFonts w:cs="Open Sans"/>
          <w:b/>
          <w:bCs/>
          <w:szCs w:val="20"/>
        </w:rPr>
      </w:pPr>
    </w:p>
    <w:p w14:paraId="1CD92285" w14:textId="66A576F8" w:rsidR="00F402E6" w:rsidRPr="00CC1F7A" w:rsidRDefault="00F402E6" w:rsidP="00536B93">
      <w:pPr>
        <w:rPr>
          <w:rFonts w:cs="Open Sans"/>
          <w:b/>
          <w:bCs/>
          <w:color w:val="1F3864" w:themeColor="accent1" w:themeShade="80"/>
          <w:sz w:val="16"/>
          <w:szCs w:val="16"/>
        </w:rPr>
      </w:pPr>
      <w:r w:rsidRPr="0011608E">
        <w:rPr>
          <w:rFonts w:cs="Open Sans"/>
          <w:b/>
          <w:bCs/>
          <w:color w:val="1F3864" w:themeColor="accent1" w:themeShade="80"/>
          <w:sz w:val="16"/>
          <w:szCs w:val="16"/>
        </w:rPr>
        <w:t xml:space="preserve">Kilder: </w:t>
      </w:r>
      <w:r w:rsidR="00F61C29" w:rsidRPr="0011608E">
        <w:rPr>
          <w:rFonts w:cs="Open Sans"/>
          <w:color w:val="1F3864" w:themeColor="accent1" w:themeShade="80"/>
          <w:sz w:val="16"/>
          <w:szCs w:val="16"/>
        </w:rPr>
        <w:t xml:space="preserve">Sykdomspulsen </w:t>
      </w:r>
      <w:r w:rsidR="00836FD4">
        <w:rPr>
          <w:rFonts w:cs="Open Sans"/>
          <w:color w:val="1F3864" w:themeColor="accent1" w:themeShade="80"/>
          <w:sz w:val="16"/>
          <w:szCs w:val="16"/>
        </w:rPr>
        <w:t>01</w:t>
      </w:r>
      <w:r w:rsidR="00F61C29" w:rsidRPr="0011608E">
        <w:rPr>
          <w:rFonts w:cs="Open Sans"/>
          <w:color w:val="1F3864" w:themeColor="accent1" w:themeShade="80"/>
          <w:sz w:val="16"/>
          <w:szCs w:val="16"/>
        </w:rPr>
        <w:t>.0</w:t>
      </w:r>
      <w:r w:rsidR="00836FD4">
        <w:rPr>
          <w:rFonts w:cs="Open Sans"/>
          <w:color w:val="1F3864" w:themeColor="accent1" w:themeShade="80"/>
          <w:sz w:val="16"/>
          <w:szCs w:val="16"/>
        </w:rPr>
        <w:t>3</w:t>
      </w:r>
      <w:r w:rsidR="00F61C29" w:rsidRPr="0011608E">
        <w:rPr>
          <w:rFonts w:cs="Open Sans"/>
          <w:color w:val="1F3864" w:themeColor="accent1" w:themeShade="80"/>
          <w:sz w:val="16"/>
          <w:szCs w:val="16"/>
        </w:rPr>
        <w:t xml:space="preserve">. kl. 12.00 og </w:t>
      </w:r>
      <w:r w:rsidR="00CC1F7A" w:rsidRPr="0011608E">
        <w:rPr>
          <w:rFonts w:cs="Open Sans"/>
          <w:color w:val="1F3864" w:themeColor="accent1" w:themeShade="80"/>
          <w:sz w:val="16"/>
          <w:szCs w:val="16"/>
        </w:rPr>
        <w:t>r</w:t>
      </w:r>
      <w:r w:rsidRPr="0011608E">
        <w:rPr>
          <w:rFonts w:cs="Open Sans"/>
          <w:color w:val="1F3864" w:themeColor="accent1" w:themeShade="80"/>
          <w:sz w:val="16"/>
          <w:szCs w:val="16"/>
        </w:rPr>
        <w:t>apporter</w:t>
      </w:r>
      <w:r w:rsidR="00D23C5E" w:rsidRPr="0011608E">
        <w:rPr>
          <w:rFonts w:cs="Open Sans"/>
          <w:color w:val="1F3864" w:themeColor="accent1" w:themeShade="80"/>
          <w:sz w:val="16"/>
          <w:szCs w:val="16"/>
        </w:rPr>
        <w:t>ing f</w:t>
      </w:r>
      <w:r w:rsidRPr="0011608E">
        <w:rPr>
          <w:rFonts w:cs="Open Sans"/>
          <w:color w:val="1F3864" w:themeColor="accent1" w:themeShade="80"/>
          <w:sz w:val="16"/>
          <w:szCs w:val="16"/>
        </w:rPr>
        <w:t xml:space="preserve">ra kommunene til Statsforvalteren </w:t>
      </w:r>
      <w:r w:rsidR="00836FD4">
        <w:rPr>
          <w:rFonts w:cs="Open Sans"/>
          <w:color w:val="1F3864" w:themeColor="accent1" w:themeShade="80"/>
          <w:sz w:val="16"/>
          <w:szCs w:val="16"/>
        </w:rPr>
        <w:t>01</w:t>
      </w:r>
      <w:r w:rsidRPr="0011608E">
        <w:rPr>
          <w:rFonts w:cs="Open Sans"/>
          <w:color w:val="1F3864" w:themeColor="accent1" w:themeShade="80"/>
          <w:sz w:val="16"/>
          <w:szCs w:val="16"/>
        </w:rPr>
        <w:t>.</w:t>
      </w:r>
      <w:r w:rsidR="000132BC" w:rsidRPr="0011608E">
        <w:rPr>
          <w:rFonts w:cs="Open Sans"/>
          <w:color w:val="1F3864" w:themeColor="accent1" w:themeShade="80"/>
          <w:sz w:val="16"/>
          <w:szCs w:val="16"/>
        </w:rPr>
        <w:t>0</w:t>
      </w:r>
      <w:r w:rsidR="00836FD4">
        <w:rPr>
          <w:rFonts w:cs="Open Sans"/>
          <w:color w:val="1F3864" w:themeColor="accent1" w:themeShade="80"/>
          <w:sz w:val="16"/>
          <w:szCs w:val="16"/>
        </w:rPr>
        <w:t>3</w:t>
      </w:r>
      <w:r w:rsidR="00F61C29" w:rsidRPr="0011608E">
        <w:rPr>
          <w:rFonts w:cs="Open Sans"/>
          <w:color w:val="1F3864" w:themeColor="accent1" w:themeShade="80"/>
          <w:sz w:val="16"/>
          <w:szCs w:val="16"/>
        </w:rPr>
        <w:t>.</w:t>
      </w:r>
      <w:r w:rsidR="00414E9D" w:rsidRPr="0011608E">
        <w:rPr>
          <w:rFonts w:cs="Open Sans"/>
          <w:color w:val="1F3864" w:themeColor="accent1" w:themeShade="80"/>
          <w:sz w:val="16"/>
          <w:szCs w:val="16"/>
        </w:rPr>
        <w:t xml:space="preserve"> </w:t>
      </w:r>
      <w:r w:rsidR="0057363A" w:rsidRPr="0011608E">
        <w:rPr>
          <w:rFonts w:cs="Open Sans"/>
          <w:color w:val="1F3864" w:themeColor="accent1" w:themeShade="80"/>
          <w:sz w:val="16"/>
          <w:szCs w:val="16"/>
        </w:rPr>
        <w:t>Vi gjør oppmerksomme på at det kan forekomme</w:t>
      </w:r>
      <w:r w:rsidR="00CF4DCA" w:rsidRPr="0011608E">
        <w:rPr>
          <w:rFonts w:cs="Open Sans"/>
          <w:color w:val="1F3864" w:themeColor="accent1" w:themeShade="80"/>
          <w:sz w:val="16"/>
          <w:szCs w:val="16"/>
        </w:rPr>
        <w:t xml:space="preserve"> </w:t>
      </w:r>
      <w:r w:rsidR="004673B3" w:rsidRPr="0011608E">
        <w:rPr>
          <w:rFonts w:cs="Open Sans"/>
          <w:color w:val="1F3864" w:themeColor="accent1" w:themeShade="80"/>
          <w:sz w:val="16"/>
          <w:szCs w:val="16"/>
        </w:rPr>
        <w:t>etterregistrering av data</w:t>
      </w:r>
      <w:r w:rsidR="005971A0" w:rsidRPr="0011608E">
        <w:rPr>
          <w:rFonts w:cs="Open Sans"/>
          <w:color w:val="1F3864" w:themeColor="accent1" w:themeShade="80"/>
          <w:sz w:val="16"/>
          <w:szCs w:val="16"/>
        </w:rPr>
        <w:t xml:space="preserve"> i Sykdomspulsen</w:t>
      </w:r>
    </w:p>
    <w:p w14:paraId="0A91E784" w14:textId="77777777" w:rsidR="00F402E6" w:rsidRPr="00295396" w:rsidRDefault="00F402E6" w:rsidP="00536B93">
      <w:pPr>
        <w:rPr>
          <w:rFonts w:cs="Open Sans"/>
          <w:b/>
          <w:bCs/>
          <w:color w:val="1F3864" w:themeColor="accent1" w:themeShade="80"/>
          <w:sz w:val="16"/>
          <w:szCs w:val="16"/>
        </w:rPr>
      </w:pPr>
    </w:p>
    <w:p w14:paraId="36373CAB" w14:textId="102E654D" w:rsidR="00481C13" w:rsidRPr="009B6F58" w:rsidRDefault="00536B93">
      <w:pPr>
        <w:rPr>
          <w:rFonts w:cs="Open Sans"/>
          <w:b/>
          <w:bCs/>
          <w:color w:val="1F3864" w:themeColor="accent1" w:themeShade="80"/>
          <w:sz w:val="16"/>
          <w:szCs w:val="16"/>
        </w:rPr>
      </w:pPr>
      <w:r w:rsidRPr="00295396">
        <w:rPr>
          <w:rFonts w:cs="Open Sans"/>
          <w:b/>
          <w:bCs/>
          <w:color w:val="1F3864" w:themeColor="accent1" w:themeShade="80"/>
          <w:sz w:val="16"/>
          <w:szCs w:val="16"/>
        </w:rPr>
        <w:t>Vedlegg</w:t>
      </w:r>
      <w:r w:rsidR="009B6F58">
        <w:rPr>
          <w:rFonts w:cs="Open Sans"/>
          <w:b/>
          <w:bCs/>
          <w:color w:val="1F3864" w:themeColor="accent1" w:themeShade="80"/>
          <w:sz w:val="16"/>
          <w:szCs w:val="16"/>
        </w:rPr>
        <w:t xml:space="preserve">: </w:t>
      </w:r>
      <w:r w:rsidR="00843A4B" w:rsidRPr="00295396">
        <w:rPr>
          <w:rFonts w:cs="Open Sans"/>
          <w:sz w:val="16"/>
          <w:szCs w:val="16"/>
        </w:rPr>
        <w:t>Risikovurdering</w:t>
      </w:r>
      <w:r w:rsidR="00F90240" w:rsidRPr="00295396">
        <w:rPr>
          <w:rFonts w:cs="Open Sans"/>
          <w:sz w:val="16"/>
          <w:szCs w:val="16"/>
        </w:rPr>
        <w:t>er</w:t>
      </w:r>
      <w:r w:rsidR="00BB76A7" w:rsidRPr="00295396">
        <w:rPr>
          <w:rFonts w:cs="Open Sans"/>
          <w:sz w:val="16"/>
          <w:szCs w:val="16"/>
        </w:rPr>
        <w:t>, s</w:t>
      </w:r>
      <w:r w:rsidR="00843A4B" w:rsidRPr="00295396">
        <w:rPr>
          <w:rFonts w:cs="Open Sans"/>
          <w:sz w:val="16"/>
          <w:szCs w:val="16"/>
        </w:rPr>
        <w:t>mittede siste døgn</w:t>
      </w:r>
      <w:r w:rsidR="00295396">
        <w:rPr>
          <w:rFonts w:cs="Open Sans"/>
          <w:sz w:val="16"/>
          <w:szCs w:val="16"/>
        </w:rPr>
        <w:t xml:space="preserve"> og </w:t>
      </w:r>
      <w:r w:rsidR="00843A4B" w:rsidRPr="00295396">
        <w:rPr>
          <w:rFonts w:cs="Open Sans"/>
          <w:sz w:val="16"/>
          <w:szCs w:val="16"/>
        </w:rPr>
        <w:t>siste 14 døgn</w:t>
      </w:r>
      <w:r w:rsidR="00BB76A7" w:rsidRPr="00295396">
        <w:rPr>
          <w:rFonts w:cs="Open Sans"/>
          <w:sz w:val="16"/>
          <w:szCs w:val="16"/>
        </w:rPr>
        <w:t>, s</w:t>
      </w:r>
      <w:r w:rsidR="00843A4B" w:rsidRPr="00295396">
        <w:rPr>
          <w:rFonts w:cs="Open Sans"/>
          <w:sz w:val="16"/>
          <w:szCs w:val="16"/>
        </w:rPr>
        <w:t>mittede totalt</w:t>
      </w:r>
      <w:r w:rsidR="00BB76A7" w:rsidRPr="00295396">
        <w:rPr>
          <w:rFonts w:cs="Open Sans"/>
          <w:sz w:val="16"/>
          <w:szCs w:val="16"/>
        </w:rPr>
        <w:t>, v</w:t>
      </w:r>
      <w:r w:rsidR="00843A4B" w:rsidRPr="00295396">
        <w:rPr>
          <w:rFonts w:cs="Open Sans"/>
          <w:sz w:val="16"/>
          <w:szCs w:val="16"/>
        </w:rPr>
        <w:t>aksinasjonsstatus</w:t>
      </w:r>
      <w:r w:rsidR="00BB76A7" w:rsidRPr="00295396">
        <w:rPr>
          <w:rFonts w:cs="Open Sans"/>
          <w:sz w:val="16"/>
          <w:szCs w:val="16"/>
        </w:rPr>
        <w:t xml:space="preserve"> og i</w:t>
      </w:r>
      <w:r w:rsidR="00843A4B" w:rsidRPr="00295396">
        <w:rPr>
          <w:rFonts w:cs="Open Sans"/>
          <w:sz w:val="16"/>
          <w:szCs w:val="16"/>
        </w:rPr>
        <w:t>nformasjon (datagrunnlag/ system for egenvurdering av risikonivå og tiltak</w:t>
      </w:r>
      <w:r w:rsidR="00BB76A7" w:rsidRPr="00295396">
        <w:rPr>
          <w:rFonts w:cs="Open Sans"/>
          <w:sz w:val="16"/>
          <w:szCs w:val="16"/>
        </w:rPr>
        <w:t xml:space="preserve">) </w:t>
      </w:r>
      <w:r w:rsidRPr="00295396">
        <w:rPr>
          <w:rFonts w:cs="Open Sans"/>
          <w:sz w:val="16"/>
          <w:szCs w:val="16"/>
        </w:rPr>
        <w:t xml:space="preserve">vises i </w:t>
      </w:r>
      <w:r w:rsidR="00295396">
        <w:rPr>
          <w:rFonts w:cs="Open Sans"/>
          <w:sz w:val="16"/>
          <w:szCs w:val="16"/>
        </w:rPr>
        <w:t>«Smitte- og vaksinasjonsk</w:t>
      </w:r>
      <w:r w:rsidR="00BB76A7" w:rsidRPr="00295396">
        <w:rPr>
          <w:rFonts w:cs="Open Sans"/>
          <w:sz w:val="16"/>
          <w:szCs w:val="16"/>
        </w:rPr>
        <w:t>artløsning»</w:t>
      </w:r>
      <w:r w:rsidR="00843A4B" w:rsidRPr="00295396">
        <w:rPr>
          <w:rFonts w:cs="Open Sans"/>
          <w:sz w:val="16"/>
          <w:szCs w:val="16"/>
        </w:rPr>
        <w:t>, lenke:</w:t>
      </w:r>
      <w:r w:rsidR="00BB76A7" w:rsidRPr="00295396">
        <w:rPr>
          <w:rFonts w:cs="Open Sans"/>
          <w:i/>
          <w:iCs/>
          <w:sz w:val="16"/>
          <w:szCs w:val="16"/>
        </w:rPr>
        <w:t xml:space="preserve"> </w:t>
      </w:r>
      <w:hyperlink r:id="rId9" w:anchor="/0afb5b5e4a9746d5a16530f7bdd3bdad" w:history="1">
        <w:r w:rsidR="00BB76A7" w:rsidRPr="00295396">
          <w:rPr>
            <w:rStyle w:val="Hyperkobling"/>
            <w:rFonts w:cs="Open Sans"/>
            <w:i/>
            <w:iCs/>
            <w:sz w:val="16"/>
            <w:szCs w:val="16"/>
          </w:rPr>
          <w:t>https://fylkesmannen.maps.arcgis.com/apps/opsdashboard/index.html#/0afb5b5e4a9746d5a16530f7bdd3bdad</w:t>
        </w:r>
      </w:hyperlink>
    </w:p>
    <w:sectPr w:rsidR="00481C13" w:rsidRPr="009B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CAE"/>
    <w:multiLevelType w:val="hybridMultilevel"/>
    <w:tmpl w:val="CF707BE2"/>
    <w:lvl w:ilvl="0" w:tplc="41B6321C">
      <w:start w:val="19"/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BE7"/>
    <w:multiLevelType w:val="hybridMultilevel"/>
    <w:tmpl w:val="C35ADEC4"/>
    <w:lvl w:ilvl="0" w:tplc="B150D7BC">
      <w:start w:val="1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  <w:color w:val="333333"/>
        <w:sz w:val="2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43FCA"/>
    <w:multiLevelType w:val="hybridMultilevel"/>
    <w:tmpl w:val="E9FAA7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E1C3F"/>
    <w:multiLevelType w:val="hybridMultilevel"/>
    <w:tmpl w:val="C450A426"/>
    <w:lvl w:ilvl="0" w:tplc="911E9F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685B64"/>
    <w:multiLevelType w:val="hybridMultilevel"/>
    <w:tmpl w:val="C4A0C1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02A4C"/>
    <w:multiLevelType w:val="hybridMultilevel"/>
    <w:tmpl w:val="10A83B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792F70"/>
    <w:multiLevelType w:val="hybridMultilevel"/>
    <w:tmpl w:val="00925D5C"/>
    <w:lvl w:ilvl="0" w:tplc="648EFC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18C0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3B8DA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5AF4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CE3B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6044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AA00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ACC6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B282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4F516C"/>
    <w:multiLevelType w:val="hybridMultilevel"/>
    <w:tmpl w:val="D8524160"/>
    <w:lvl w:ilvl="0" w:tplc="911E9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2F"/>
    <w:rsid w:val="00002F50"/>
    <w:rsid w:val="00002FA9"/>
    <w:rsid w:val="00010BF4"/>
    <w:rsid w:val="000132BC"/>
    <w:rsid w:val="00013BF3"/>
    <w:rsid w:val="00014865"/>
    <w:rsid w:val="000170E6"/>
    <w:rsid w:val="00023AFF"/>
    <w:rsid w:val="0002560C"/>
    <w:rsid w:val="0002722A"/>
    <w:rsid w:val="000305F3"/>
    <w:rsid w:val="000401CB"/>
    <w:rsid w:val="000414FC"/>
    <w:rsid w:val="000557ED"/>
    <w:rsid w:val="0005679F"/>
    <w:rsid w:val="00056869"/>
    <w:rsid w:val="000672BD"/>
    <w:rsid w:val="00077E5D"/>
    <w:rsid w:val="00083F44"/>
    <w:rsid w:val="00084357"/>
    <w:rsid w:val="00091353"/>
    <w:rsid w:val="00097A4E"/>
    <w:rsid w:val="000A76B9"/>
    <w:rsid w:val="000B45DE"/>
    <w:rsid w:val="000C033B"/>
    <w:rsid w:val="000C13DB"/>
    <w:rsid w:val="000C79BF"/>
    <w:rsid w:val="000D3385"/>
    <w:rsid w:val="000E11A6"/>
    <w:rsid w:val="000E2BD4"/>
    <w:rsid w:val="000E550D"/>
    <w:rsid w:val="000F0B76"/>
    <w:rsid w:val="000F23D8"/>
    <w:rsid w:val="000F4145"/>
    <w:rsid w:val="000F72F8"/>
    <w:rsid w:val="000F7B5B"/>
    <w:rsid w:val="00104DF7"/>
    <w:rsid w:val="001050DC"/>
    <w:rsid w:val="001150AA"/>
    <w:rsid w:val="0011608E"/>
    <w:rsid w:val="001233AF"/>
    <w:rsid w:val="001263D6"/>
    <w:rsid w:val="00126F6F"/>
    <w:rsid w:val="001464C5"/>
    <w:rsid w:val="0015172B"/>
    <w:rsid w:val="001701C2"/>
    <w:rsid w:val="00171397"/>
    <w:rsid w:val="00176907"/>
    <w:rsid w:val="00186516"/>
    <w:rsid w:val="00191DFD"/>
    <w:rsid w:val="00192A6D"/>
    <w:rsid w:val="001939D5"/>
    <w:rsid w:val="00194B61"/>
    <w:rsid w:val="001B5BCC"/>
    <w:rsid w:val="001B6788"/>
    <w:rsid w:val="001C18A8"/>
    <w:rsid w:val="001C589A"/>
    <w:rsid w:val="001C5C96"/>
    <w:rsid w:val="001E4210"/>
    <w:rsid w:val="001E43E8"/>
    <w:rsid w:val="001F4607"/>
    <w:rsid w:val="00216F85"/>
    <w:rsid w:val="002269E1"/>
    <w:rsid w:val="00227FA1"/>
    <w:rsid w:val="00234A3D"/>
    <w:rsid w:val="00262FD6"/>
    <w:rsid w:val="00270743"/>
    <w:rsid w:val="00295396"/>
    <w:rsid w:val="002A05F7"/>
    <w:rsid w:val="002A4119"/>
    <w:rsid w:val="002A6CC7"/>
    <w:rsid w:val="002C0480"/>
    <w:rsid w:val="002C3643"/>
    <w:rsid w:val="002C36A9"/>
    <w:rsid w:val="002D5109"/>
    <w:rsid w:val="002D67F0"/>
    <w:rsid w:val="002E0279"/>
    <w:rsid w:val="002E2600"/>
    <w:rsid w:val="002E33A9"/>
    <w:rsid w:val="002E7287"/>
    <w:rsid w:val="002F0795"/>
    <w:rsid w:val="002F2DA6"/>
    <w:rsid w:val="003002DD"/>
    <w:rsid w:val="00300552"/>
    <w:rsid w:val="00301579"/>
    <w:rsid w:val="00337A1A"/>
    <w:rsid w:val="00343246"/>
    <w:rsid w:val="003633FE"/>
    <w:rsid w:val="0036773D"/>
    <w:rsid w:val="003706CE"/>
    <w:rsid w:val="00372085"/>
    <w:rsid w:val="003879ED"/>
    <w:rsid w:val="003978FD"/>
    <w:rsid w:val="003A20B9"/>
    <w:rsid w:val="003C1EE5"/>
    <w:rsid w:val="003C256F"/>
    <w:rsid w:val="003C3FDC"/>
    <w:rsid w:val="003E120A"/>
    <w:rsid w:val="003E586C"/>
    <w:rsid w:val="003F08DC"/>
    <w:rsid w:val="003F3FB7"/>
    <w:rsid w:val="004002FB"/>
    <w:rsid w:val="00400498"/>
    <w:rsid w:val="00401F75"/>
    <w:rsid w:val="0040681E"/>
    <w:rsid w:val="00414E9D"/>
    <w:rsid w:val="00420F44"/>
    <w:rsid w:val="0042230C"/>
    <w:rsid w:val="004228A8"/>
    <w:rsid w:val="0042445D"/>
    <w:rsid w:val="00425FA6"/>
    <w:rsid w:val="004315A2"/>
    <w:rsid w:val="004406B6"/>
    <w:rsid w:val="0044561E"/>
    <w:rsid w:val="0045362A"/>
    <w:rsid w:val="0045446D"/>
    <w:rsid w:val="00465685"/>
    <w:rsid w:val="004673B3"/>
    <w:rsid w:val="00467983"/>
    <w:rsid w:val="004730B7"/>
    <w:rsid w:val="00473C90"/>
    <w:rsid w:val="00475F73"/>
    <w:rsid w:val="00481C13"/>
    <w:rsid w:val="004873ED"/>
    <w:rsid w:val="00490E25"/>
    <w:rsid w:val="00496706"/>
    <w:rsid w:val="004A02FC"/>
    <w:rsid w:val="004A04C0"/>
    <w:rsid w:val="004A1A50"/>
    <w:rsid w:val="004A593F"/>
    <w:rsid w:val="004A7357"/>
    <w:rsid w:val="004B167F"/>
    <w:rsid w:val="004E0C98"/>
    <w:rsid w:val="004E13B5"/>
    <w:rsid w:val="004E153C"/>
    <w:rsid w:val="004E1D5C"/>
    <w:rsid w:val="004F226D"/>
    <w:rsid w:val="004F45E9"/>
    <w:rsid w:val="00505935"/>
    <w:rsid w:val="00510B5B"/>
    <w:rsid w:val="00510E88"/>
    <w:rsid w:val="00513C62"/>
    <w:rsid w:val="00513C91"/>
    <w:rsid w:val="00516AC8"/>
    <w:rsid w:val="00536B93"/>
    <w:rsid w:val="0053738B"/>
    <w:rsid w:val="00540D2A"/>
    <w:rsid w:val="00540DDF"/>
    <w:rsid w:val="005422DB"/>
    <w:rsid w:val="0054375B"/>
    <w:rsid w:val="00544E25"/>
    <w:rsid w:val="00545920"/>
    <w:rsid w:val="00552A6F"/>
    <w:rsid w:val="00560187"/>
    <w:rsid w:val="0057251C"/>
    <w:rsid w:val="0057363A"/>
    <w:rsid w:val="00574727"/>
    <w:rsid w:val="00577113"/>
    <w:rsid w:val="00596304"/>
    <w:rsid w:val="005971A0"/>
    <w:rsid w:val="005A3A9E"/>
    <w:rsid w:val="005A4171"/>
    <w:rsid w:val="005A7849"/>
    <w:rsid w:val="005B2EF7"/>
    <w:rsid w:val="005B328A"/>
    <w:rsid w:val="005B4DFA"/>
    <w:rsid w:val="005B5321"/>
    <w:rsid w:val="005B5A3A"/>
    <w:rsid w:val="005C25AF"/>
    <w:rsid w:val="005D1E1B"/>
    <w:rsid w:val="005E3FF0"/>
    <w:rsid w:val="005F6AD6"/>
    <w:rsid w:val="00611C9D"/>
    <w:rsid w:val="00613DEE"/>
    <w:rsid w:val="00622838"/>
    <w:rsid w:val="00624558"/>
    <w:rsid w:val="006334A8"/>
    <w:rsid w:val="00634CE7"/>
    <w:rsid w:val="00645EB9"/>
    <w:rsid w:val="00646F26"/>
    <w:rsid w:val="00650C5C"/>
    <w:rsid w:val="0065285D"/>
    <w:rsid w:val="006600FC"/>
    <w:rsid w:val="00665D37"/>
    <w:rsid w:val="0067220C"/>
    <w:rsid w:val="0068056D"/>
    <w:rsid w:val="00685B9E"/>
    <w:rsid w:val="00687511"/>
    <w:rsid w:val="006905A3"/>
    <w:rsid w:val="006907C8"/>
    <w:rsid w:val="00693E04"/>
    <w:rsid w:val="006A3191"/>
    <w:rsid w:val="006A6E32"/>
    <w:rsid w:val="006B363D"/>
    <w:rsid w:val="006B3C87"/>
    <w:rsid w:val="006B77C6"/>
    <w:rsid w:val="006D345E"/>
    <w:rsid w:val="006E3B5E"/>
    <w:rsid w:val="006F262E"/>
    <w:rsid w:val="006F7109"/>
    <w:rsid w:val="006F71F3"/>
    <w:rsid w:val="0070025C"/>
    <w:rsid w:val="007302E7"/>
    <w:rsid w:val="0073145D"/>
    <w:rsid w:val="00734F69"/>
    <w:rsid w:val="007456B5"/>
    <w:rsid w:val="007507B0"/>
    <w:rsid w:val="00752445"/>
    <w:rsid w:val="007525DB"/>
    <w:rsid w:val="00753BE9"/>
    <w:rsid w:val="00763636"/>
    <w:rsid w:val="00765DC6"/>
    <w:rsid w:val="0077337D"/>
    <w:rsid w:val="0077428A"/>
    <w:rsid w:val="00774D04"/>
    <w:rsid w:val="00776ED8"/>
    <w:rsid w:val="00786D9D"/>
    <w:rsid w:val="007B119D"/>
    <w:rsid w:val="007B5B88"/>
    <w:rsid w:val="007C0224"/>
    <w:rsid w:val="007C1163"/>
    <w:rsid w:val="007C6437"/>
    <w:rsid w:val="007D0005"/>
    <w:rsid w:val="007D58F1"/>
    <w:rsid w:val="007D6737"/>
    <w:rsid w:val="007F1287"/>
    <w:rsid w:val="007F176F"/>
    <w:rsid w:val="007F69C7"/>
    <w:rsid w:val="007F7018"/>
    <w:rsid w:val="008131F5"/>
    <w:rsid w:val="00816E17"/>
    <w:rsid w:val="0082170A"/>
    <w:rsid w:val="00823435"/>
    <w:rsid w:val="00826C5C"/>
    <w:rsid w:val="00827605"/>
    <w:rsid w:val="008302AB"/>
    <w:rsid w:val="00831AB1"/>
    <w:rsid w:val="0083444F"/>
    <w:rsid w:val="00836D07"/>
    <w:rsid w:val="00836FD4"/>
    <w:rsid w:val="008376D6"/>
    <w:rsid w:val="00842010"/>
    <w:rsid w:val="00843A4B"/>
    <w:rsid w:val="008440D0"/>
    <w:rsid w:val="0084633C"/>
    <w:rsid w:val="008553C8"/>
    <w:rsid w:val="00870C96"/>
    <w:rsid w:val="008926B9"/>
    <w:rsid w:val="008A77F9"/>
    <w:rsid w:val="008B38D4"/>
    <w:rsid w:val="008B53F7"/>
    <w:rsid w:val="008C1582"/>
    <w:rsid w:val="008C63E9"/>
    <w:rsid w:val="008C7E9A"/>
    <w:rsid w:val="008D1A76"/>
    <w:rsid w:val="008D1C6A"/>
    <w:rsid w:val="008D7E75"/>
    <w:rsid w:val="008E3250"/>
    <w:rsid w:val="008F46B2"/>
    <w:rsid w:val="009008F4"/>
    <w:rsid w:val="009050FA"/>
    <w:rsid w:val="0090681C"/>
    <w:rsid w:val="00914570"/>
    <w:rsid w:val="009249F6"/>
    <w:rsid w:val="00936CFD"/>
    <w:rsid w:val="00947BE6"/>
    <w:rsid w:val="00950B18"/>
    <w:rsid w:val="0095676F"/>
    <w:rsid w:val="00973061"/>
    <w:rsid w:val="00973AE3"/>
    <w:rsid w:val="0097647E"/>
    <w:rsid w:val="00980CA0"/>
    <w:rsid w:val="009815EA"/>
    <w:rsid w:val="009835D0"/>
    <w:rsid w:val="00986932"/>
    <w:rsid w:val="009A507A"/>
    <w:rsid w:val="009B6F58"/>
    <w:rsid w:val="009D1594"/>
    <w:rsid w:val="009D4609"/>
    <w:rsid w:val="009D4C51"/>
    <w:rsid w:val="009E0E0A"/>
    <w:rsid w:val="009E1377"/>
    <w:rsid w:val="009E7B0D"/>
    <w:rsid w:val="009E7FC9"/>
    <w:rsid w:val="009F4F5C"/>
    <w:rsid w:val="009F55D8"/>
    <w:rsid w:val="009F5794"/>
    <w:rsid w:val="00A044E4"/>
    <w:rsid w:val="00A04671"/>
    <w:rsid w:val="00A10AD3"/>
    <w:rsid w:val="00A128A6"/>
    <w:rsid w:val="00A17C03"/>
    <w:rsid w:val="00A300ED"/>
    <w:rsid w:val="00A30557"/>
    <w:rsid w:val="00A37E80"/>
    <w:rsid w:val="00A43027"/>
    <w:rsid w:val="00A504C2"/>
    <w:rsid w:val="00A51C29"/>
    <w:rsid w:val="00A528ED"/>
    <w:rsid w:val="00A53652"/>
    <w:rsid w:val="00A53FFF"/>
    <w:rsid w:val="00A71FB5"/>
    <w:rsid w:val="00A76A52"/>
    <w:rsid w:val="00A87C74"/>
    <w:rsid w:val="00A87DA9"/>
    <w:rsid w:val="00A90431"/>
    <w:rsid w:val="00A91DF9"/>
    <w:rsid w:val="00A954D7"/>
    <w:rsid w:val="00A9564E"/>
    <w:rsid w:val="00A967C3"/>
    <w:rsid w:val="00AA545B"/>
    <w:rsid w:val="00AB4743"/>
    <w:rsid w:val="00AB6112"/>
    <w:rsid w:val="00AD0F2C"/>
    <w:rsid w:val="00AD76BD"/>
    <w:rsid w:val="00AE1355"/>
    <w:rsid w:val="00AE1B4E"/>
    <w:rsid w:val="00AE424A"/>
    <w:rsid w:val="00AF393D"/>
    <w:rsid w:val="00AF65E3"/>
    <w:rsid w:val="00B072F5"/>
    <w:rsid w:val="00B10CAE"/>
    <w:rsid w:val="00B10F05"/>
    <w:rsid w:val="00B11F4A"/>
    <w:rsid w:val="00B12447"/>
    <w:rsid w:val="00B23323"/>
    <w:rsid w:val="00B27183"/>
    <w:rsid w:val="00B318E3"/>
    <w:rsid w:val="00B33E73"/>
    <w:rsid w:val="00B449EF"/>
    <w:rsid w:val="00B54AD8"/>
    <w:rsid w:val="00B60610"/>
    <w:rsid w:val="00B61E4A"/>
    <w:rsid w:val="00B705E5"/>
    <w:rsid w:val="00B7166C"/>
    <w:rsid w:val="00B74D2F"/>
    <w:rsid w:val="00B760D2"/>
    <w:rsid w:val="00B76137"/>
    <w:rsid w:val="00B77A91"/>
    <w:rsid w:val="00B91BCE"/>
    <w:rsid w:val="00B970D4"/>
    <w:rsid w:val="00BA1553"/>
    <w:rsid w:val="00BA1E4F"/>
    <w:rsid w:val="00BA4490"/>
    <w:rsid w:val="00BA55AE"/>
    <w:rsid w:val="00BB304F"/>
    <w:rsid w:val="00BB76A7"/>
    <w:rsid w:val="00BC1266"/>
    <w:rsid w:val="00BC2787"/>
    <w:rsid w:val="00BC29CA"/>
    <w:rsid w:val="00BC2FB4"/>
    <w:rsid w:val="00BC3541"/>
    <w:rsid w:val="00BD678A"/>
    <w:rsid w:val="00BD7A61"/>
    <w:rsid w:val="00BE28A8"/>
    <w:rsid w:val="00BF6968"/>
    <w:rsid w:val="00BF7277"/>
    <w:rsid w:val="00C07AEB"/>
    <w:rsid w:val="00C12726"/>
    <w:rsid w:val="00C135CE"/>
    <w:rsid w:val="00C144D7"/>
    <w:rsid w:val="00C50CDE"/>
    <w:rsid w:val="00C5162D"/>
    <w:rsid w:val="00C53D1A"/>
    <w:rsid w:val="00C54DC0"/>
    <w:rsid w:val="00C5616B"/>
    <w:rsid w:val="00C561B6"/>
    <w:rsid w:val="00C61E19"/>
    <w:rsid w:val="00C67AF2"/>
    <w:rsid w:val="00C734F9"/>
    <w:rsid w:val="00C73662"/>
    <w:rsid w:val="00CA02AD"/>
    <w:rsid w:val="00CA3638"/>
    <w:rsid w:val="00CA6F07"/>
    <w:rsid w:val="00CB631C"/>
    <w:rsid w:val="00CC1F7A"/>
    <w:rsid w:val="00CC24AC"/>
    <w:rsid w:val="00CD7E9E"/>
    <w:rsid w:val="00CF01C1"/>
    <w:rsid w:val="00CF4DCA"/>
    <w:rsid w:val="00CF60A2"/>
    <w:rsid w:val="00CF7D6D"/>
    <w:rsid w:val="00D01259"/>
    <w:rsid w:val="00D01C5B"/>
    <w:rsid w:val="00D04657"/>
    <w:rsid w:val="00D07785"/>
    <w:rsid w:val="00D1764E"/>
    <w:rsid w:val="00D23C5E"/>
    <w:rsid w:val="00D32E1C"/>
    <w:rsid w:val="00D37B1C"/>
    <w:rsid w:val="00D51C4C"/>
    <w:rsid w:val="00D6099E"/>
    <w:rsid w:val="00D60B2F"/>
    <w:rsid w:val="00D61EC9"/>
    <w:rsid w:val="00D63712"/>
    <w:rsid w:val="00D67BE8"/>
    <w:rsid w:val="00D76AC4"/>
    <w:rsid w:val="00D76B97"/>
    <w:rsid w:val="00D76BB3"/>
    <w:rsid w:val="00D865BD"/>
    <w:rsid w:val="00D9418D"/>
    <w:rsid w:val="00DA2AED"/>
    <w:rsid w:val="00DA2CA6"/>
    <w:rsid w:val="00DA47E5"/>
    <w:rsid w:val="00DA6712"/>
    <w:rsid w:val="00DA7BE4"/>
    <w:rsid w:val="00DB6ED3"/>
    <w:rsid w:val="00DC58F3"/>
    <w:rsid w:val="00DD6E23"/>
    <w:rsid w:val="00DE7196"/>
    <w:rsid w:val="00E02A05"/>
    <w:rsid w:val="00E12F8B"/>
    <w:rsid w:val="00E16D95"/>
    <w:rsid w:val="00E17072"/>
    <w:rsid w:val="00E207DD"/>
    <w:rsid w:val="00E26354"/>
    <w:rsid w:val="00E328B0"/>
    <w:rsid w:val="00E41309"/>
    <w:rsid w:val="00E46E85"/>
    <w:rsid w:val="00E5285C"/>
    <w:rsid w:val="00E5638D"/>
    <w:rsid w:val="00E63FEF"/>
    <w:rsid w:val="00E714D3"/>
    <w:rsid w:val="00E767A5"/>
    <w:rsid w:val="00E76D7E"/>
    <w:rsid w:val="00E8074B"/>
    <w:rsid w:val="00E861BA"/>
    <w:rsid w:val="00E87421"/>
    <w:rsid w:val="00E911C7"/>
    <w:rsid w:val="00E94295"/>
    <w:rsid w:val="00E94BEC"/>
    <w:rsid w:val="00E97600"/>
    <w:rsid w:val="00E97CEC"/>
    <w:rsid w:val="00EA2E95"/>
    <w:rsid w:val="00EE564E"/>
    <w:rsid w:val="00EE56BA"/>
    <w:rsid w:val="00EE708F"/>
    <w:rsid w:val="00EF1626"/>
    <w:rsid w:val="00EF27DF"/>
    <w:rsid w:val="00EF481F"/>
    <w:rsid w:val="00F04438"/>
    <w:rsid w:val="00F04D88"/>
    <w:rsid w:val="00F07FDE"/>
    <w:rsid w:val="00F14867"/>
    <w:rsid w:val="00F158DF"/>
    <w:rsid w:val="00F20C80"/>
    <w:rsid w:val="00F20DE1"/>
    <w:rsid w:val="00F231C3"/>
    <w:rsid w:val="00F23A80"/>
    <w:rsid w:val="00F2650D"/>
    <w:rsid w:val="00F402E6"/>
    <w:rsid w:val="00F4077F"/>
    <w:rsid w:val="00F5473D"/>
    <w:rsid w:val="00F57D36"/>
    <w:rsid w:val="00F61C29"/>
    <w:rsid w:val="00F63A94"/>
    <w:rsid w:val="00F67C6A"/>
    <w:rsid w:val="00F70F77"/>
    <w:rsid w:val="00F87381"/>
    <w:rsid w:val="00F90240"/>
    <w:rsid w:val="00F914DE"/>
    <w:rsid w:val="00FA0B7A"/>
    <w:rsid w:val="00FA0C4F"/>
    <w:rsid w:val="00FA1D98"/>
    <w:rsid w:val="00FA2FEC"/>
    <w:rsid w:val="00FB0BB4"/>
    <w:rsid w:val="00FB4A34"/>
    <w:rsid w:val="00FB6CA0"/>
    <w:rsid w:val="00FC56D1"/>
    <w:rsid w:val="00FC7465"/>
    <w:rsid w:val="00FE1E8B"/>
    <w:rsid w:val="00FE238B"/>
    <w:rsid w:val="00FE7E9A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EB1"/>
  <w15:chartTrackingRefBased/>
  <w15:docId w15:val="{0440C9AD-74C1-4FCC-90A4-D6B6C552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2F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0B2F"/>
    <w:pPr>
      <w:keepNext/>
      <w:keepLines/>
      <w:spacing w:before="40" w:line="280" w:lineRule="atLeast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60B2F"/>
    <w:rPr>
      <w:color w:val="0563C1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sid w:val="00D60B2F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B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60B2F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0B2F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AB4743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qFormat/>
    <w:rsid w:val="00AB4743"/>
  </w:style>
  <w:style w:type="paragraph" w:styleId="Topptekst">
    <w:name w:val="header"/>
    <w:basedOn w:val="Normal"/>
    <w:link w:val="TopptekstTegn"/>
    <w:uiPriority w:val="99"/>
    <w:semiHidden/>
    <w:rsid w:val="00AB4743"/>
    <w:pPr>
      <w:tabs>
        <w:tab w:val="center" w:pos="4536"/>
        <w:tab w:val="right" w:pos="9072"/>
      </w:tabs>
      <w:spacing w:before="120"/>
    </w:pPr>
    <w:rPr>
      <w:rFonts w:asciiTheme="minorHAnsi" w:hAnsiTheme="minorHAnsi"/>
      <w:sz w:val="22"/>
      <w:szCs w:val="22"/>
    </w:rPr>
  </w:style>
  <w:style w:type="character" w:customStyle="1" w:styleId="TopptekstTegn1">
    <w:name w:val="Topptekst Tegn1"/>
    <w:basedOn w:val="Standardskriftforavsnitt"/>
    <w:uiPriority w:val="99"/>
    <w:semiHidden/>
    <w:rsid w:val="00AB4743"/>
    <w:rPr>
      <w:rFonts w:ascii="Open Sans" w:hAnsi="Open Sans"/>
      <w:sz w:val="20"/>
      <w:szCs w:val="21"/>
    </w:rPr>
  </w:style>
  <w:style w:type="table" w:styleId="Tabellrutenett">
    <w:name w:val="Table Grid"/>
    <w:basedOn w:val="Vanligtabell"/>
    <w:uiPriority w:val="39"/>
    <w:rsid w:val="00AB474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ssibility-reader-no-display1">
    <w:name w:val="accessibility-reader-no-display1"/>
    <w:basedOn w:val="Standardskriftforavsnitt"/>
    <w:rsid w:val="00401F75"/>
    <w:rPr>
      <w:vanish/>
      <w:webHidden w:val="0"/>
      <w:specVanish w:val="0"/>
    </w:rPr>
  </w:style>
  <w:style w:type="paragraph" w:styleId="Brdtekst">
    <w:name w:val="Body Text"/>
    <w:basedOn w:val="Normal"/>
    <w:link w:val="BrdtekstTegn"/>
    <w:rsid w:val="00002FA9"/>
    <w:pPr>
      <w:spacing w:before="120" w:after="140" w:line="276" w:lineRule="auto"/>
    </w:pPr>
    <w:rPr>
      <w:rFonts w:asciiTheme="minorHAnsi" w:hAnsiTheme="minorHAnsi"/>
      <w:sz w:val="22"/>
      <w:szCs w:val="22"/>
    </w:rPr>
  </w:style>
  <w:style w:type="character" w:customStyle="1" w:styleId="BrdtekstTegn">
    <w:name w:val="Brødtekst Tegn"/>
    <w:basedOn w:val="Standardskriftforavsnitt"/>
    <w:link w:val="Brdtekst"/>
    <w:rsid w:val="00002FA9"/>
  </w:style>
  <w:style w:type="paragraph" w:styleId="Ingenmellomrom">
    <w:name w:val="No Spacing"/>
    <w:uiPriority w:val="1"/>
    <w:qFormat/>
    <w:rsid w:val="006F71F3"/>
    <w:pPr>
      <w:spacing w:after="0" w:line="240" w:lineRule="auto"/>
    </w:pPr>
    <w:rPr>
      <w:rFonts w:ascii="Calibri" w:hAnsi="Calibri" w:cs="Calibri"/>
    </w:rPr>
  </w:style>
  <w:style w:type="character" w:styleId="Ulstomtale">
    <w:name w:val="Unresolved Mention"/>
    <w:basedOn w:val="Standardskriftforavsnitt"/>
    <w:uiPriority w:val="99"/>
    <w:semiHidden/>
    <w:unhideWhenUsed/>
    <w:rsid w:val="00E12F8B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F07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ylkesmannen.maps.arcgis.com/apps/opsdashboard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8F01569E22C4980AAC794954A03B0" ma:contentTypeVersion="13" ma:contentTypeDescription="Opprett et nytt dokument." ma:contentTypeScope="" ma:versionID="5c2643e1140804106366a6782fbb0a06">
  <xsd:schema xmlns:xsd="http://www.w3.org/2001/XMLSchema" xmlns:xs="http://www.w3.org/2001/XMLSchema" xmlns:p="http://schemas.microsoft.com/office/2006/metadata/properties" xmlns:ns3="6809f1b9-a138-4b79-9798-659173f51209" xmlns:ns4="f091067d-da0c-4627-9438-6fdc2438d007" targetNamespace="http://schemas.microsoft.com/office/2006/metadata/properties" ma:root="true" ma:fieldsID="f828c65fa447b2fbbe2ff4bbab8981e0" ns3:_="" ns4:_="">
    <xsd:import namespace="6809f1b9-a138-4b79-9798-659173f51209"/>
    <xsd:import namespace="f091067d-da0c-4627-9438-6fdc2438d0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9f1b9-a138-4b79-9798-659173f512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067d-da0c-4627-9438-6fdc2438d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AF493-C91B-4697-BF30-2E5BABF3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9f1b9-a138-4b79-9798-659173f51209"/>
    <ds:schemaRef ds:uri="f091067d-da0c-4627-9438-6fdc2438d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7E43C-DE31-4DE5-B3D0-6BA965A00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E384C-CF14-434D-BB6C-4A5A6CE0E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Berge, Lene</dc:creator>
  <cp:keywords/>
  <dc:description/>
  <cp:lastModifiedBy>Berge, Lene</cp:lastModifiedBy>
  <cp:revision>2</cp:revision>
  <dcterms:created xsi:type="dcterms:W3CDTF">2021-03-01T14:28:00Z</dcterms:created>
  <dcterms:modified xsi:type="dcterms:W3CDTF">2021-03-01T14:28:00Z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0x010100E7D8F01569E22C4980AAC794954A03B0</vt:lpwstr>
  </property>
</Properties>
</file>