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577B" w14:textId="55C75164" w:rsidR="00D115D6" w:rsidRDefault="00D115D6" w:rsidP="00D115D6">
      <w:pPr>
        <w:pStyle w:val="Tittel"/>
        <w:pBdr>
          <w:bottom w:val="single" w:sz="8" w:space="3" w:color="B6CFBF" w:themeColor="accent1"/>
        </w:pBdr>
        <w:rPr>
          <w:rFonts w:asciiTheme="minorHAnsi" w:hAnsiTheme="minorHAnsi" w:cstheme="minorHAnsi"/>
          <w:strike/>
        </w:rPr>
      </w:pPr>
    </w:p>
    <w:p w14:paraId="2294182D" w14:textId="5A8A561F" w:rsidR="00355FD4" w:rsidRPr="00F930E4" w:rsidRDefault="00355FD4" w:rsidP="00355FD4">
      <w:pPr>
        <w:jc w:val="center"/>
        <w:rPr>
          <w:b/>
          <w:sz w:val="72"/>
          <w:szCs w:val="72"/>
        </w:rPr>
      </w:pPr>
      <w:r w:rsidRPr="00F930E4">
        <w:rPr>
          <w:b/>
          <w:bCs/>
          <w:sz w:val="72"/>
          <w:szCs w:val="72"/>
        </w:rPr>
        <w:t>Rammer</w:t>
      </w:r>
      <w:r w:rsidRPr="00F930E4">
        <w:rPr>
          <w:b/>
          <w:sz w:val="72"/>
          <w:szCs w:val="72"/>
        </w:rPr>
        <w:t xml:space="preserve"> og føringer for</w:t>
      </w:r>
    </w:p>
    <w:p w14:paraId="7A890663" w14:textId="0816D994" w:rsidR="00D115D6" w:rsidRPr="00F930E4" w:rsidRDefault="005D196C" w:rsidP="00AA54C4">
      <w:pPr>
        <w:pStyle w:val="Tittel"/>
        <w:pBdr>
          <w:bottom w:val="single" w:sz="8" w:space="3" w:color="B6CFBF" w:themeColor="accent1"/>
        </w:pBdr>
        <w:rPr>
          <w:rFonts w:asciiTheme="minorHAnsi" w:hAnsiTheme="minorHAnsi" w:cstheme="minorHAnsi"/>
          <w:szCs w:val="72"/>
        </w:rPr>
      </w:pPr>
      <w:r w:rsidRPr="00F930E4">
        <w:rPr>
          <w:rFonts w:asciiTheme="minorHAnsi" w:hAnsiTheme="minorHAnsi" w:cstheme="minorHAnsi"/>
          <w:szCs w:val="72"/>
        </w:rPr>
        <w:t>k</w:t>
      </w:r>
      <w:r w:rsidR="00D115D6" w:rsidRPr="00F930E4">
        <w:rPr>
          <w:rFonts w:asciiTheme="minorHAnsi" w:hAnsiTheme="minorHAnsi" w:cstheme="minorHAnsi"/>
          <w:szCs w:val="72"/>
        </w:rPr>
        <w:t>ommunale læringsnettverk</w:t>
      </w:r>
    </w:p>
    <w:p w14:paraId="62226341" w14:textId="6CE72F00" w:rsidR="00474C37" w:rsidRDefault="00474C37" w:rsidP="00474C37"/>
    <w:p w14:paraId="44D1CC18" w14:textId="77777777" w:rsidR="000A761F" w:rsidRDefault="000A761F" w:rsidP="00474C37"/>
    <w:p w14:paraId="01D59032" w14:textId="77777777" w:rsidR="000A761F" w:rsidRDefault="000A761F" w:rsidP="00474C37"/>
    <w:p w14:paraId="79BCE4E9" w14:textId="77777777" w:rsidR="000A761F" w:rsidRDefault="000A761F" w:rsidP="00474C37"/>
    <w:p w14:paraId="3A6245B5" w14:textId="77777777" w:rsidR="000A761F" w:rsidRDefault="000A761F" w:rsidP="00474C37"/>
    <w:p w14:paraId="42DE4740" w14:textId="77777777" w:rsidR="000A761F" w:rsidRDefault="000A761F" w:rsidP="00474C37"/>
    <w:p w14:paraId="59F9BB05" w14:textId="77777777" w:rsidR="000A761F" w:rsidRDefault="000A761F" w:rsidP="00474C37"/>
    <w:p w14:paraId="7D9EBED0" w14:textId="77777777" w:rsidR="000A761F" w:rsidRDefault="000A761F" w:rsidP="00474C37"/>
    <w:p w14:paraId="1B424367" w14:textId="77777777" w:rsidR="000A761F" w:rsidRDefault="000A761F" w:rsidP="00474C37"/>
    <w:p w14:paraId="73389D9B" w14:textId="77777777" w:rsidR="000A761F" w:rsidRDefault="000A761F" w:rsidP="00474C37"/>
    <w:p w14:paraId="3F4D1E3C" w14:textId="77777777" w:rsidR="000A761F" w:rsidRDefault="000A761F" w:rsidP="00474C37"/>
    <w:p w14:paraId="34AE0804" w14:textId="77777777" w:rsidR="000A761F" w:rsidRDefault="000A761F" w:rsidP="00474C37"/>
    <w:p w14:paraId="3F25F795" w14:textId="77777777" w:rsidR="000A761F" w:rsidRDefault="000A761F" w:rsidP="00474C37"/>
    <w:p w14:paraId="133BF601" w14:textId="77777777" w:rsidR="000A761F" w:rsidRDefault="000A761F" w:rsidP="00474C37"/>
    <w:p w14:paraId="508CC38E" w14:textId="77777777" w:rsidR="00FB2CF2" w:rsidRDefault="00FB2CF2" w:rsidP="00D02498">
      <w:pPr>
        <w:pStyle w:val="INNH2"/>
      </w:pPr>
    </w:p>
    <w:sdt>
      <w:sdtPr>
        <w:rPr>
          <w:rFonts w:asciiTheme="minorHAnsi" w:eastAsiaTheme="minorHAnsi" w:hAnsiTheme="minorHAnsi" w:cstheme="minorBidi"/>
          <w:b w:val="0"/>
          <w:color w:val="000000" w:themeColor="text1"/>
          <w:sz w:val="24"/>
          <w:szCs w:val="22"/>
        </w:rPr>
        <w:id w:val="1045647666"/>
        <w:docPartObj>
          <w:docPartGallery w:val="Table of Contents"/>
          <w:docPartUnique/>
        </w:docPartObj>
      </w:sdtPr>
      <w:sdtEndPr>
        <w:rPr>
          <w:bCs/>
        </w:rPr>
      </w:sdtEndPr>
      <w:sdtContent>
        <w:p w14:paraId="4371A09E" w14:textId="24465D75" w:rsidR="00411DB7" w:rsidRPr="00F930E4" w:rsidRDefault="00411DB7">
          <w:pPr>
            <w:pStyle w:val="Overskriftforinnholdsfortegnelse"/>
            <w:rPr>
              <w:rFonts w:asciiTheme="minorHAnsi" w:eastAsiaTheme="minorHAnsi" w:hAnsiTheme="minorHAnsi" w:cstheme="minorBidi"/>
              <w:b w:val="0"/>
              <w:color w:val="000000" w:themeColor="text1"/>
              <w:sz w:val="24"/>
              <w:szCs w:val="22"/>
            </w:rPr>
          </w:pPr>
          <w:r>
            <w:t>Innhold</w:t>
          </w:r>
        </w:p>
        <w:p w14:paraId="52EB5125" w14:textId="3CC5443A" w:rsidR="00A34073" w:rsidRPr="00A34073" w:rsidRDefault="00411DB7" w:rsidP="00A34073">
          <w:pPr>
            <w:pStyle w:val="INNH2"/>
            <w:spacing w:line="360" w:lineRule="auto"/>
            <w:rPr>
              <w:rFonts w:eastAsiaTheme="minorEastAsia"/>
              <w:b/>
              <w:bCs w:val="0"/>
              <w:color w:val="auto"/>
              <w:sz w:val="22"/>
              <w:lang w:eastAsia="nb-NO"/>
            </w:rPr>
          </w:pPr>
          <w:r>
            <w:fldChar w:fldCharType="begin"/>
          </w:r>
          <w:r>
            <w:instrText xml:space="preserve"> TOC \o "1-3" \h \z \u </w:instrText>
          </w:r>
          <w:r>
            <w:fldChar w:fldCharType="separate"/>
          </w:r>
          <w:hyperlink w:anchor="_Toc67660868" w:history="1">
            <w:r w:rsidR="00A34073" w:rsidRPr="00A34073">
              <w:rPr>
                <w:rStyle w:val="Hyperkobling"/>
                <w:b/>
                <w:bCs w:val="0"/>
              </w:rPr>
              <w:t>Innledning</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_Toc67660868 \h </w:instrText>
            </w:r>
            <w:r w:rsidR="00A34073" w:rsidRPr="00A34073">
              <w:rPr>
                <w:b/>
                <w:bCs w:val="0"/>
                <w:webHidden/>
              </w:rPr>
            </w:r>
            <w:r w:rsidR="00A34073" w:rsidRPr="00A34073">
              <w:rPr>
                <w:b/>
                <w:bCs w:val="0"/>
                <w:webHidden/>
              </w:rPr>
              <w:fldChar w:fldCharType="separate"/>
            </w:r>
            <w:r w:rsidR="009E6685">
              <w:rPr>
                <w:b/>
                <w:bCs w:val="0"/>
                <w:webHidden/>
              </w:rPr>
              <w:t>3</w:t>
            </w:r>
            <w:r w:rsidR="00A34073" w:rsidRPr="00A34073">
              <w:rPr>
                <w:b/>
                <w:bCs w:val="0"/>
                <w:webHidden/>
              </w:rPr>
              <w:fldChar w:fldCharType="end"/>
            </w:r>
          </w:hyperlink>
        </w:p>
        <w:p w14:paraId="2894D7FA" w14:textId="37118ACC"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69" w:history="1">
            <w:r w:rsidR="00A34073" w:rsidRPr="00A34073">
              <w:rPr>
                <w:rStyle w:val="Hyperkobling"/>
                <w:b/>
                <w:bCs w:val="0"/>
              </w:rPr>
              <w:t>1.</w:t>
            </w:r>
            <w:r w:rsidR="00A34073" w:rsidRPr="00A34073">
              <w:rPr>
                <w:rFonts w:eastAsiaTheme="minorEastAsia"/>
                <w:b/>
                <w:bCs w:val="0"/>
                <w:color w:val="auto"/>
                <w:sz w:val="22"/>
                <w:lang w:eastAsia="nb-NO"/>
              </w:rPr>
              <w:tab/>
            </w:r>
            <w:r w:rsidR="00A34073" w:rsidRPr="00A34073">
              <w:rPr>
                <w:rStyle w:val="Hyperkobling"/>
                <w:b/>
                <w:bCs w:val="0"/>
              </w:rPr>
              <w:t>Formål med kommunale læringsnettverk</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_Toc67660869 \h </w:instrText>
            </w:r>
            <w:r w:rsidR="00A34073" w:rsidRPr="00A34073">
              <w:rPr>
                <w:b/>
                <w:bCs w:val="0"/>
                <w:webHidden/>
              </w:rPr>
            </w:r>
            <w:r w:rsidR="00A34073" w:rsidRPr="00A34073">
              <w:rPr>
                <w:b/>
                <w:bCs w:val="0"/>
                <w:webHidden/>
              </w:rPr>
              <w:fldChar w:fldCharType="separate"/>
            </w:r>
            <w:r w:rsidR="009E6685">
              <w:rPr>
                <w:b/>
                <w:bCs w:val="0"/>
                <w:webHidden/>
              </w:rPr>
              <w:t>3</w:t>
            </w:r>
            <w:r w:rsidR="00A34073" w:rsidRPr="00A34073">
              <w:rPr>
                <w:b/>
                <w:bCs w:val="0"/>
                <w:webHidden/>
              </w:rPr>
              <w:fldChar w:fldCharType="end"/>
            </w:r>
          </w:hyperlink>
        </w:p>
        <w:p w14:paraId="712E5BFF" w14:textId="0F474E8F"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0" w:history="1">
            <w:r w:rsidR="00A34073" w:rsidRPr="00A34073">
              <w:rPr>
                <w:rStyle w:val="Hyperkobling"/>
                <w:b/>
                <w:bCs w:val="0"/>
              </w:rPr>
              <w:t>2.</w:t>
            </w:r>
            <w:r w:rsidR="00A34073" w:rsidRPr="00A34073">
              <w:rPr>
                <w:rFonts w:eastAsiaTheme="minorEastAsia"/>
                <w:b/>
                <w:bCs w:val="0"/>
                <w:color w:val="auto"/>
                <w:sz w:val="22"/>
                <w:lang w:eastAsia="nb-NO"/>
              </w:rPr>
              <w:tab/>
            </w:r>
            <w:r w:rsidR="00A34073" w:rsidRPr="00A34073">
              <w:rPr>
                <w:rStyle w:val="Hyperkobling"/>
                <w:b/>
                <w:bCs w:val="0"/>
              </w:rPr>
              <w:t>Rammer for kommunale læringsnettverk</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_Toc67660870 \h </w:instrText>
            </w:r>
            <w:r w:rsidR="00A34073" w:rsidRPr="00A34073">
              <w:rPr>
                <w:b/>
                <w:bCs w:val="0"/>
                <w:webHidden/>
              </w:rPr>
            </w:r>
            <w:r w:rsidR="00A34073" w:rsidRPr="00A34073">
              <w:rPr>
                <w:b/>
                <w:bCs w:val="0"/>
                <w:webHidden/>
              </w:rPr>
              <w:fldChar w:fldCharType="separate"/>
            </w:r>
            <w:r w:rsidR="009E6685">
              <w:rPr>
                <w:b/>
                <w:bCs w:val="0"/>
                <w:webHidden/>
              </w:rPr>
              <w:t>4</w:t>
            </w:r>
            <w:r w:rsidR="00A34073" w:rsidRPr="00A34073">
              <w:rPr>
                <w:b/>
                <w:bCs w:val="0"/>
                <w:webHidden/>
              </w:rPr>
              <w:fldChar w:fldCharType="end"/>
            </w:r>
          </w:hyperlink>
        </w:p>
        <w:p w14:paraId="1A8C3F19" w14:textId="5E76D132"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1" w:history="1">
            <w:r w:rsidR="00A34073" w:rsidRPr="00A34073">
              <w:rPr>
                <w:rStyle w:val="Hyperkobling"/>
                <w:b/>
                <w:bCs w:val="0"/>
                <w:lang w:val="nn-NO"/>
              </w:rPr>
              <w:t>3.</w:t>
            </w:r>
            <w:r w:rsidR="00A34073" w:rsidRPr="00A34073">
              <w:rPr>
                <w:rFonts w:eastAsiaTheme="minorEastAsia"/>
                <w:b/>
                <w:bCs w:val="0"/>
                <w:color w:val="auto"/>
                <w:sz w:val="22"/>
                <w:lang w:eastAsia="nb-NO"/>
              </w:rPr>
              <w:tab/>
            </w:r>
            <w:r w:rsidR="00A34073" w:rsidRPr="00A34073">
              <w:rPr>
                <w:rStyle w:val="Hyperkobling"/>
                <w:b/>
                <w:bCs w:val="0"/>
                <w:lang w:val="nn-NO"/>
              </w:rPr>
              <w:t>Kommunale læringsnettverk og barnevernsreformen – samarbeid mellom barneverntjenesten og kommunens øvrige instanser på oppvekstområdet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_Toc67660871 \h </w:instrText>
            </w:r>
            <w:r w:rsidR="00A34073" w:rsidRPr="00A34073">
              <w:rPr>
                <w:b/>
                <w:bCs w:val="0"/>
                <w:webHidden/>
              </w:rPr>
            </w:r>
            <w:r w:rsidR="00A34073" w:rsidRPr="00A34073">
              <w:rPr>
                <w:b/>
                <w:bCs w:val="0"/>
                <w:webHidden/>
              </w:rPr>
              <w:fldChar w:fldCharType="separate"/>
            </w:r>
            <w:r w:rsidR="009E6685">
              <w:rPr>
                <w:b/>
                <w:bCs w:val="0"/>
                <w:webHidden/>
              </w:rPr>
              <w:t>4</w:t>
            </w:r>
            <w:r w:rsidR="00A34073" w:rsidRPr="00A34073">
              <w:rPr>
                <w:b/>
                <w:bCs w:val="0"/>
                <w:webHidden/>
              </w:rPr>
              <w:fldChar w:fldCharType="end"/>
            </w:r>
          </w:hyperlink>
        </w:p>
        <w:p w14:paraId="115D667F" w14:textId="4DBE137E"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2" w:history="1">
            <w:r w:rsidR="00A34073" w:rsidRPr="00A34073">
              <w:rPr>
                <w:rStyle w:val="Hyperkobling"/>
                <w:b/>
                <w:bCs w:val="0"/>
              </w:rPr>
              <w:t>4.</w:t>
            </w:r>
            <w:r w:rsidR="00A34073" w:rsidRPr="00A34073">
              <w:rPr>
                <w:rFonts w:eastAsiaTheme="minorEastAsia"/>
                <w:b/>
                <w:bCs w:val="0"/>
                <w:color w:val="auto"/>
                <w:sz w:val="22"/>
                <w:lang w:eastAsia="nb-NO"/>
              </w:rPr>
              <w:tab/>
            </w:r>
            <w:r w:rsidR="00A34073" w:rsidRPr="00A34073">
              <w:rPr>
                <w:rStyle w:val="Hyperkobling"/>
                <w:b/>
                <w:bCs w:val="0"/>
              </w:rPr>
              <w:t>Stimuleringsmidler til utviklingsprosjekt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_Toc67660872 \h </w:instrText>
            </w:r>
            <w:r w:rsidR="00A34073" w:rsidRPr="00A34073">
              <w:rPr>
                <w:b/>
                <w:bCs w:val="0"/>
                <w:webHidden/>
              </w:rPr>
            </w:r>
            <w:r w:rsidR="00A34073" w:rsidRPr="00A34073">
              <w:rPr>
                <w:b/>
                <w:bCs w:val="0"/>
                <w:webHidden/>
              </w:rPr>
              <w:fldChar w:fldCharType="separate"/>
            </w:r>
            <w:r w:rsidR="009E6685">
              <w:rPr>
                <w:b/>
                <w:bCs w:val="0"/>
                <w:webHidden/>
              </w:rPr>
              <w:t>5</w:t>
            </w:r>
            <w:r w:rsidR="00A34073" w:rsidRPr="00A34073">
              <w:rPr>
                <w:b/>
                <w:bCs w:val="0"/>
                <w:webHidden/>
              </w:rPr>
              <w:fldChar w:fldCharType="end"/>
            </w:r>
          </w:hyperlink>
        </w:p>
        <w:p w14:paraId="4731C365" w14:textId="39A81091"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3" w:history="1">
            <w:r w:rsidR="00A34073" w:rsidRPr="00A34073">
              <w:rPr>
                <w:rStyle w:val="Hyperkobling"/>
                <w:b/>
                <w:bCs w:val="0"/>
              </w:rPr>
              <w:t>5.</w:t>
            </w:r>
            <w:r w:rsidR="00A34073" w:rsidRPr="00A34073">
              <w:rPr>
                <w:rFonts w:eastAsiaTheme="minorEastAsia"/>
                <w:b/>
                <w:bCs w:val="0"/>
                <w:color w:val="auto"/>
                <w:sz w:val="22"/>
                <w:lang w:eastAsia="nb-NO"/>
              </w:rPr>
              <w:tab/>
            </w:r>
            <w:r w:rsidR="00A34073" w:rsidRPr="00A34073">
              <w:rPr>
                <w:rStyle w:val="Hyperkobling"/>
                <w:b/>
                <w:bCs w:val="0"/>
              </w:rPr>
              <w:t>Statsforvalterens rolle</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_Toc67660873 \h </w:instrText>
            </w:r>
            <w:r w:rsidR="00A34073" w:rsidRPr="00A34073">
              <w:rPr>
                <w:b/>
                <w:bCs w:val="0"/>
                <w:webHidden/>
              </w:rPr>
            </w:r>
            <w:r w:rsidR="00A34073" w:rsidRPr="00A34073">
              <w:rPr>
                <w:b/>
                <w:bCs w:val="0"/>
                <w:webHidden/>
              </w:rPr>
              <w:fldChar w:fldCharType="separate"/>
            </w:r>
            <w:r w:rsidR="009E6685">
              <w:rPr>
                <w:b/>
                <w:bCs w:val="0"/>
                <w:webHidden/>
              </w:rPr>
              <w:t>6</w:t>
            </w:r>
            <w:r w:rsidR="00A34073" w:rsidRPr="00A34073">
              <w:rPr>
                <w:b/>
                <w:bCs w:val="0"/>
                <w:webHidden/>
              </w:rPr>
              <w:fldChar w:fldCharType="end"/>
            </w:r>
          </w:hyperlink>
        </w:p>
        <w:p w14:paraId="5B21C871" w14:textId="5F4AC632"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4" w:history="1">
            <w:r w:rsidR="00A34073" w:rsidRPr="00A34073">
              <w:rPr>
                <w:rStyle w:val="Hyperkobling"/>
                <w:b/>
                <w:bCs w:val="0"/>
              </w:rPr>
              <w:t>6.</w:t>
            </w:r>
            <w:r w:rsidR="00A34073" w:rsidRPr="00A34073">
              <w:rPr>
                <w:rFonts w:eastAsiaTheme="minorEastAsia"/>
                <w:b/>
                <w:bCs w:val="0"/>
                <w:color w:val="auto"/>
                <w:sz w:val="22"/>
                <w:lang w:eastAsia="nb-NO"/>
              </w:rPr>
              <w:tab/>
            </w:r>
            <w:r w:rsidR="00A34073" w:rsidRPr="00A34073">
              <w:rPr>
                <w:rStyle w:val="Hyperkobling"/>
                <w:b/>
                <w:bCs w:val="0"/>
              </w:rPr>
              <w:t>Bufetats rolle</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_Toc67660874 \h </w:instrText>
            </w:r>
            <w:r w:rsidR="00A34073" w:rsidRPr="00A34073">
              <w:rPr>
                <w:b/>
                <w:bCs w:val="0"/>
                <w:webHidden/>
              </w:rPr>
            </w:r>
            <w:r w:rsidR="00A34073" w:rsidRPr="00A34073">
              <w:rPr>
                <w:b/>
                <w:bCs w:val="0"/>
                <w:webHidden/>
              </w:rPr>
              <w:fldChar w:fldCharType="separate"/>
            </w:r>
            <w:r w:rsidR="009E6685">
              <w:rPr>
                <w:b/>
                <w:bCs w:val="0"/>
                <w:webHidden/>
              </w:rPr>
              <w:t>7</w:t>
            </w:r>
            <w:r w:rsidR="00A34073" w:rsidRPr="00A34073">
              <w:rPr>
                <w:b/>
                <w:bCs w:val="0"/>
                <w:webHidden/>
              </w:rPr>
              <w:fldChar w:fldCharType="end"/>
            </w:r>
          </w:hyperlink>
        </w:p>
        <w:p w14:paraId="3A136D38" w14:textId="38AECBA7"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5" w:history="1">
            <w:r w:rsidR="00A34073" w:rsidRPr="00A34073">
              <w:rPr>
                <w:rStyle w:val="Hyperkobling"/>
                <w:b/>
                <w:bCs w:val="0"/>
              </w:rPr>
              <w:t>7.</w:t>
            </w:r>
            <w:r w:rsidR="00A34073" w:rsidRPr="00A34073">
              <w:rPr>
                <w:rFonts w:eastAsiaTheme="minorEastAsia"/>
                <w:b/>
                <w:bCs w:val="0"/>
                <w:color w:val="auto"/>
                <w:sz w:val="22"/>
                <w:lang w:eastAsia="nb-NO"/>
              </w:rPr>
              <w:tab/>
            </w:r>
            <w:r w:rsidR="00A34073" w:rsidRPr="00A34073">
              <w:rPr>
                <w:rStyle w:val="Hyperkobling"/>
                <w:b/>
                <w:bCs w:val="0"/>
              </w:rPr>
              <w:t>Kommunale læringsnettverk og øvrige tiltak i kompetansestrategien</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_Toc67660875 \h </w:instrText>
            </w:r>
            <w:r w:rsidR="00A34073" w:rsidRPr="00A34073">
              <w:rPr>
                <w:b/>
                <w:bCs w:val="0"/>
                <w:webHidden/>
              </w:rPr>
            </w:r>
            <w:r w:rsidR="00A34073" w:rsidRPr="00A34073">
              <w:rPr>
                <w:b/>
                <w:bCs w:val="0"/>
                <w:webHidden/>
              </w:rPr>
              <w:fldChar w:fldCharType="separate"/>
            </w:r>
            <w:r w:rsidR="009E6685">
              <w:rPr>
                <w:b/>
                <w:bCs w:val="0"/>
                <w:webHidden/>
              </w:rPr>
              <w:t>7</w:t>
            </w:r>
            <w:r w:rsidR="00A34073" w:rsidRPr="00A34073">
              <w:rPr>
                <w:b/>
                <w:bCs w:val="0"/>
                <w:webHidden/>
              </w:rPr>
              <w:fldChar w:fldCharType="end"/>
            </w:r>
          </w:hyperlink>
        </w:p>
        <w:p w14:paraId="1651D2D7" w14:textId="19AC4AFD" w:rsidR="00A34073" w:rsidRPr="00A34073" w:rsidRDefault="0008257E" w:rsidP="00A34073">
          <w:pPr>
            <w:pStyle w:val="INNH3"/>
            <w:tabs>
              <w:tab w:val="left" w:pos="1503"/>
            </w:tabs>
            <w:spacing w:line="360" w:lineRule="auto"/>
            <w:rPr>
              <w:rFonts w:eastAsiaTheme="minorEastAsia"/>
              <w:b/>
              <w:bCs w:val="0"/>
              <w:color w:val="auto"/>
              <w:sz w:val="22"/>
              <w:lang w:eastAsia="nb-NO"/>
            </w:rPr>
          </w:pPr>
          <w:hyperlink w:anchor="_Toc67660876" w:history="1">
            <w:r w:rsidR="00A34073" w:rsidRPr="00A34073">
              <w:rPr>
                <w:rStyle w:val="Hyperkobling"/>
                <w:b/>
                <w:bCs w:val="0"/>
              </w:rPr>
              <w:t>8.</w:t>
            </w:r>
            <w:r w:rsidR="00A34073" w:rsidRPr="00A34073">
              <w:rPr>
                <w:rFonts w:eastAsiaTheme="minorEastAsia"/>
                <w:b/>
                <w:bCs w:val="0"/>
                <w:color w:val="auto"/>
                <w:sz w:val="22"/>
                <w:lang w:eastAsia="nb-NO"/>
              </w:rPr>
              <w:tab/>
            </w:r>
            <w:r w:rsidR="00A34073" w:rsidRPr="00A34073">
              <w:rPr>
                <w:rStyle w:val="Hyperkobling"/>
                <w:b/>
                <w:bCs w:val="0"/>
              </w:rPr>
              <w:t>Evaluering av tiltaket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_Toc67660876 \h </w:instrText>
            </w:r>
            <w:r w:rsidR="00A34073" w:rsidRPr="00A34073">
              <w:rPr>
                <w:b/>
                <w:bCs w:val="0"/>
                <w:webHidden/>
              </w:rPr>
            </w:r>
            <w:r w:rsidR="00A34073" w:rsidRPr="00A34073">
              <w:rPr>
                <w:b/>
                <w:bCs w:val="0"/>
                <w:webHidden/>
              </w:rPr>
              <w:fldChar w:fldCharType="separate"/>
            </w:r>
            <w:r w:rsidR="009E6685">
              <w:rPr>
                <w:b/>
                <w:bCs w:val="0"/>
                <w:webHidden/>
              </w:rPr>
              <w:t>8</w:t>
            </w:r>
            <w:r w:rsidR="00A34073" w:rsidRPr="00A34073">
              <w:rPr>
                <w:b/>
                <w:bCs w:val="0"/>
                <w:webHidden/>
              </w:rPr>
              <w:fldChar w:fldCharType="end"/>
            </w:r>
          </w:hyperlink>
        </w:p>
        <w:p w14:paraId="5C123F3F" w14:textId="102AD0D9" w:rsidR="00A34073" w:rsidRDefault="0008257E" w:rsidP="00A34073">
          <w:pPr>
            <w:pStyle w:val="INNH3"/>
            <w:tabs>
              <w:tab w:val="left" w:pos="1503"/>
            </w:tabs>
            <w:spacing w:line="360" w:lineRule="auto"/>
            <w:rPr>
              <w:rFonts w:eastAsiaTheme="minorEastAsia"/>
              <w:bCs w:val="0"/>
              <w:color w:val="auto"/>
              <w:sz w:val="22"/>
              <w:lang w:eastAsia="nb-NO"/>
            </w:rPr>
          </w:pPr>
          <w:hyperlink w:anchor="_Toc67660877" w:history="1">
            <w:r w:rsidR="00A34073" w:rsidRPr="00A34073">
              <w:rPr>
                <w:rStyle w:val="Hyperkobling"/>
                <w:b/>
                <w:bCs w:val="0"/>
              </w:rPr>
              <w:t>9.</w:t>
            </w:r>
            <w:r w:rsidR="00A34073" w:rsidRPr="00A34073">
              <w:rPr>
                <w:rFonts w:eastAsiaTheme="minorEastAsia"/>
                <w:b/>
                <w:bCs w:val="0"/>
                <w:color w:val="auto"/>
                <w:sz w:val="22"/>
                <w:lang w:eastAsia="nb-NO"/>
              </w:rPr>
              <w:tab/>
            </w:r>
            <w:r w:rsidR="00A34073" w:rsidRPr="00A34073">
              <w:rPr>
                <w:rStyle w:val="Hyperkobling"/>
                <w:b/>
                <w:bCs w:val="0"/>
              </w:rPr>
              <w:t>Revidering</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_Toc67660877 \h </w:instrText>
            </w:r>
            <w:r w:rsidR="00A34073" w:rsidRPr="00A34073">
              <w:rPr>
                <w:b/>
                <w:bCs w:val="0"/>
                <w:webHidden/>
              </w:rPr>
            </w:r>
            <w:r w:rsidR="00A34073" w:rsidRPr="00A34073">
              <w:rPr>
                <w:b/>
                <w:bCs w:val="0"/>
                <w:webHidden/>
              </w:rPr>
              <w:fldChar w:fldCharType="separate"/>
            </w:r>
            <w:r w:rsidR="009E6685">
              <w:rPr>
                <w:b/>
                <w:bCs w:val="0"/>
                <w:webHidden/>
              </w:rPr>
              <w:t>8</w:t>
            </w:r>
            <w:r w:rsidR="00A34073" w:rsidRPr="00A34073">
              <w:rPr>
                <w:b/>
                <w:bCs w:val="0"/>
                <w:webHidden/>
              </w:rPr>
              <w:fldChar w:fldCharType="end"/>
            </w:r>
          </w:hyperlink>
        </w:p>
        <w:p w14:paraId="792BA955" w14:textId="4311361E" w:rsidR="00411DB7" w:rsidRDefault="00411DB7">
          <w:r>
            <w:rPr>
              <w:b/>
              <w:bCs/>
            </w:rPr>
            <w:fldChar w:fldCharType="end"/>
          </w:r>
        </w:p>
      </w:sdtContent>
    </w:sdt>
    <w:p w14:paraId="311E65AA" w14:textId="77777777" w:rsidR="00FB2CF2" w:rsidRDefault="00FB2CF2" w:rsidP="00D02498">
      <w:pPr>
        <w:pStyle w:val="INNH2"/>
      </w:pPr>
    </w:p>
    <w:p w14:paraId="37EB6E4F" w14:textId="77777777" w:rsidR="00ED6559" w:rsidRPr="00ED6559" w:rsidRDefault="00ED6559" w:rsidP="00ED6559"/>
    <w:p w14:paraId="423666BD" w14:textId="77777777" w:rsidR="00F930E4" w:rsidRDefault="00F930E4" w:rsidP="001C1A2C">
      <w:pPr>
        <w:pStyle w:val="Overskrift2unummerert"/>
      </w:pPr>
    </w:p>
    <w:p w14:paraId="57FCB703" w14:textId="77777777" w:rsidR="00F930E4" w:rsidRDefault="00F930E4" w:rsidP="001C1A2C">
      <w:pPr>
        <w:pStyle w:val="Overskrift2unummerert"/>
      </w:pPr>
    </w:p>
    <w:p w14:paraId="1C4C2AAF" w14:textId="77777777" w:rsidR="00F930E4" w:rsidRDefault="00F930E4" w:rsidP="001C1A2C">
      <w:pPr>
        <w:pStyle w:val="Overskrift2unummerert"/>
      </w:pPr>
    </w:p>
    <w:p w14:paraId="2A3D79F8" w14:textId="4AC6047B" w:rsidR="00EF3BC1" w:rsidRPr="00127E94" w:rsidRDefault="00C87C0A" w:rsidP="00C87C0A">
      <w:pPr>
        <w:pStyle w:val="Overskrift2unummerert"/>
        <w:rPr>
          <w:rFonts w:cstheme="minorHAnsi"/>
          <w:sz w:val="22"/>
        </w:rPr>
      </w:pPr>
      <w:r>
        <w:t xml:space="preserve">                                                                                                                   </w:t>
      </w:r>
    </w:p>
    <w:p w14:paraId="1B850BFE" w14:textId="77777777" w:rsidR="00616B6E" w:rsidRDefault="00616B6E" w:rsidP="003E7B9D">
      <w:pPr>
        <w:rPr>
          <w:rFonts w:cstheme="minorHAnsi"/>
          <w:sz w:val="22"/>
        </w:rPr>
      </w:pPr>
    </w:p>
    <w:p w14:paraId="11239A47" w14:textId="77777777" w:rsidR="00616B6E" w:rsidRDefault="00616B6E" w:rsidP="003E7B9D">
      <w:pPr>
        <w:rPr>
          <w:rFonts w:cstheme="minorHAnsi"/>
          <w:sz w:val="22"/>
        </w:rPr>
      </w:pPr>
    </w:p>
    <w:p w14:paraId="0BC01DA6" w14:textId="77777777" w:rsidR="00616B6E" w:rsidRDefault="00616B6E" w:rsidP="003E7B9D">
      <w:pPr>
        <w:rPr>
          <w:rFonts w:cstheme="minorHAnsi"/>
          <w:sz w:val="22"/>
        </w:rPr>
      </w:pPr>
    </w:p>
    <w:p w14:paraId="5C54ECFC" w14:textId="77777777" w:rsidR="00616B6E" w:rsidRPr="006B7792" w:rsidRDefault="00616B6E" w:rsidP="00616B6E">
      <w:pPr>
        <w:pStyle w:val="Overskrift2unummerert"/>
      </w:pPr>
      <w:bookmarkStart w:id="0" w:name="_Toc67660868"/>
      <w:r w:rsidRPr="006B7792">
        <w:lastRenderedPageBreak/>
        <w:t>Innledning</w:t>
      </w:r>
      <w:bookmarkEnd w:id="0"/>
    </w:p>
    <w:p w14:paraId="41146586" w14:textId="77777777" w:rsidR="00616B6E" w:rsidRPr="00127E94" w:rsidRDefault="00616B6E" w:rsidP="00616B6E">
      <w:pPr>
        <w:rPr>
          <w:rFonts w:cstheme="minorHAnsi"/>
          <w:sz w:val="22"/>
        </w:rPr>
      </w:pPr>
      <w:r w:rsidRPr="00127E94">
        <w:rPr>
          <w:rFonts w:cstheme="minorHAnsi"/>
          <w:sz w:val="22"/>
        </w:rPr>
        <w:t>Kommunale læringsnettverk er ett av flere tiltak i regjeringens strategi for å øke kompetansen i kommunalt barnevern; «Mer kunnskap – bedre barnevern 2018 - 2024»</w:t>
      </w:r>
      <w:r>
        <w:rPr>
          <w:rFonts w:cstheme="minorHAnsi"/>
          <w:sz w:val="22"/>
        </w:rPr>
        <w:t xml:space="preserve">.                                               </w:t>
      </w:r>
      <w:hyperlink r:id="rId12" w:history="1">
        <w:r>
          <w:rPr>
            <w:rStyle w:val="Hyperkobling"/>
            <w:rFonts w:cstheme="minorHAnsi"/>
            <w:sz w:val="22"/>
          </w:rPr>
          <w:t>Kompetansesatsingen</w:t>
        </w:r>
      </w:hyperlink>
    </w:p>
    <w:p w14:paraId="5DE626BE" w14:textId="643E247F" w:rsidR="00EF3BC1" w:rsidRPr="00127E94" w:rsidRDefault="00EF3BC1" w:rsidP="003E7B9D">
      <w:pPr>
        <w:rPr>
          <w:rFonts w:cstheme="minorHAnsi"/>
          <w:sz w:val="22"/>
        </w:rPr>
      </w:pPr>
      <w:r w:rsidRPr="00127E94">
        <w:rPr>
          <w:rFonts w:cstheme="minorHAnsi"/>
          <w:sz w:val="22"/>
        </w:rPr>
        <w:t>Kompetansestrategien skal også bidra til å istandsette kommuner og barneverntjenester til å overta flere av oppgavene på barnevernfeltet som i dag hører til i det statlige barnevernet</w:t>
      </w:r>
      <w:r>
        <w:rPr>
          <w:rFonts w:cstheme="minorHAnsi"/>
          <w:sz w:val="22"/>
        </w:rPr>
        <w:t>.</w:t>
      </w:r>
      <w:r w:rsidR="002113AA">
        <w:rPr>
          <w:rFonts w:cstheme="minorHAnsi"/>
          <w:sz w:val="22"/>
        </w:rPr>
        <w:t xml:space="preserve">                             </w:t>
      </w:r>
      <w:hyperlink r:id="rId13" w:history="1">
        <w:r w:rsidRPr="006E1C55">
          <w:rPr>
            <w:rStyle w:val="Hyperkobling"/>
          </w:rPr>
          <w:t>Barnevernreformen</w:t>
        </w:r>
      </w:hyperlink>
    </w:p>
    <w:p w14:paraId="0554DE5A" w14:textId="256CE164" w:rsidR="0038347C" w:rsidRPr="00127E94" w:rsidRDefault="00EF3BC1" w:rsidP="003E7B9D">
      <w:pPr>
        <w:rPr>
          <w:rFonts w:cstheme="minorHAnsi"/>
          <w:color w:val="FF0000"/>
          <w:sz w:val="22"/>
        </w:rPr>
      </w:pPr>
      <w:r w:rsidRPr="00BB07BF">
        <w:rPr>
          <w:rFonts w:cstheme="minorHAnsi"/>
          <w:sz w:val="22"/>
        </w:rPr>
        <w:t>Læringsnettverk er en måte å organisere samarbeid mellom tjenester på. Et nettverk skal bestå av minst to tjenester</w:t>
      </w:r>
      <w:r>
        <w:rPr>
          <w:rFonts w:cstheme="minorHAnsi"/>
          <w:color w:val="auto"/>
          <w:sz w:val="22"/>
        </w:rPr>
        <w:t>.</w:t>
      </w:r>
      <w:r w:rsidRPr="00127E94">
        <w:rPr>
          <w:rFonts w:cstheme="minorHAnsi"/>
          <w:color w:val="FF0000"/>
          <w:sz w:val="22"/>
        </w:rPr>
        <w:t xml:space="preserve"> </w:t>
      </w:r>
      <w:r w:rsidRPr="00127E94">
        <w:rPr>
          <w:rFonts w:cstheme="minorHAnsi"/>
          <w:sz w:val="22"/>
        </w:rPr>
        <w:t>Ordningen er bygget opp slik at tjenestene organiserer seg i nettverk, og innenfor nettverket definerer tema for utviklingsprosjekt. Det er rom for flere utviklingsprosjekt innenfor ett nettverk.</w:t>
      </w:r>
      <w:r w:rsidRPr="00127E94">
        <w:rPr>
          <w:rFonts w:cstheme="minorHAnsi"/>
          <w:color w:val="FF0000"/>
          <w:sz w:val="22"/>
        </w:rPr>
        <w:t xml:space="preserve"> </w:t>
      </w:r>
      <w:r w:rsidR="00D02E0B" w:rsidRPr="001F62D4">
        <w:rPr>
          <w:rFonts w:cstheme="minorHAnsi"/>
          <w:color w:val="auto"/>
          <w:sz w:val="22"/>
        </w:rPr>
        <w:t>Statsforvalter</w:t>
      </w:r>
      <w:r w:rsidR="00BC68BB" w:rsidRPr="001F62D4">
        <w:rPr>
          <w:rFonts w:cstheme="minorHAnsi"/>
          <w:color w:val="auto"/>
          <w:sz w:val="22"/>
        </w:rPr>
        <w:t xml:space="preserve"> forvalter </w:t>
      </w:r>
      <w:r w:rsidR="00972E82" w:rsidRPr="001F62D4">
        <w:rPr>
          <w:rFonts w:cstheme="minorHAnsi"/>
          <w:color w:val="auto"/>
          <w:sz w:val="22"/>
        </w:rPr>
        <w:t>stimuleringsmidler</w:t>
      </w:r>
      <w:r w:rsidR="00BC68BB" w:rsidRPr="001F62D4">
        <w:rPr>
          <w:rFonts w:cstheme="minorHAnsi"/>
          <w:color w:val="auto"/>
          <w:sz w:val="22"/>
        </w:rPr>
        <w:t xml:space="preserve"> </w:t>
      </w:r>
      <w:r w:rsidR="001F6E6E" w:rsidRPr="001F62D4">
        <w:rPr>
          <w:rFonts w:cstheme="minorHAnsi"/>
          <w:color w:val="auto"/>
          <w:sz w:val="22"/>
        </w:rPr>
        <w:t xml:space="preserve">som </w:t>
      </w:r>
      <w:r w:rsidR="001F62D4">
        <w:rPr>
          <w:rFonts w:cstheme="minorHAnsi"/>
          <w:color w:val="auto"/>
          <w:sz w:val="22"/>
        </w:rPr>
        <w:t xml:space="preserve">kommuner i </w:t>
      </w:r>
      <w:r w:rsidR="00793296" w:rsidRPr="001F62D4">
        <w:rPr>
          <w:rFonts w:cstheme="minorHAnsi"/>
          <w:color w:val="auto"/>
          <w:sz w:val="22"/>
        </w:rPr>
        <w:t>nettver</w:t>
      </w:r>
      <w:r w:rsidR="00793296">
        <w:rPr>
          <w:rFonts w:cstheme="minorHAnsi"/>
          <w:color w:val="auto"/>
          <w:sz w:val="22"/>
        </w:rPr>
        <w:t>k</w:t>
      </w:r>
      <w:r w:rsidR="00972E82">
        <w:rPr>
          <w:rFonts w:cstheme="minorHAnsi"/>
          <w:color w:val="auto"/>
          <w:sz w:val="22"/>
        </w:rPr>
        <w:t xml:space="preserve"> </w:t>
      </w:r>
      <w:r w:rsidR="00972E82" w:rsidRPr="001F62D4">
        <w:rPr>
          <w:rFonts w:cstheme="minorHAnsi"/>
          <w:color w:val="auto"/>
          <w:sz w:val="22"/>
        </w:rPr>
        <w:t>kan søke</w:t>
      </w:r>
      <w:r w:rsidR="008E7C15" w:rsidRPr="001F62D4">
        <w:rPr>
          <w:rFonts w:cstheme="minorHAnsi"/>
          <w:color w:val="auto"/>
          <w:sz w:val="22"/>
        </w:rPr>
        <w:t xml:space="preserve"> støtte fra</w:t>
      </w:r>
      <w:r w:rsidR="00972E82" w:rsidRPr="001F62D4">
        <w:rPr>
          <w:rFonts w:cstheme="minorHAnsi"/>
          <w:color w:val="auto"/>
          <w:sz w:val="22"/>
        </w:rPr>
        <w:t>.</w:t>
      </w:r>
    </w:p>
    <w:p w14:paraId="321742B9" w14:textId="2CB209D5" w:rsidR="00D02498" w:rsidRPr="00447C4F" w:rsidRDefault="004133B4" w:rsidP="00447C4F">
      <w:pPr>
        <w:rPr>
          <w:rFonts w:cstheme="minorHAnsi"/>
          <w:color w:val="auto"/>
          <w:sz w:val="23"/>
          <w:szCs w:val="23"/>
        </w:rPr>
      </w:pPr>
      <w:r>
        <w:rPr>
          <w:rFonts w:cstheme="minorHAnsi"/>
          <w:sz w:val="23"/>
          <w:szCs w:val="23"/>
        </w:rPr>
        <w:t xml:space="preserve">Målgruppen for </w:t>
      </w:r>
      <w:r w:rsidR="00137F5E">
        <w:rPr>
          <w:rFonts w:cstheme="minorHAnsi"/>
          <w:sz w:val="23"/>
          <w:szCs w:val="23"/>
        </w:rPr>
        <w:t xml:space="preserve">dette </w:t>
      </w:r>
      <w:r>
        <w:rPr>
          <w:rFonts w:cstheme="minorHAnsi"/>
          <w:sz w:val="23"/>
          <w:szCs w:val="23"/>
        </w:rPr>
        <w:t>dokumentet er Statsforvalter og kommuner i læringsnettverk. D</w:t>
      </w:r>
      <w:r w:rsidR="003957D8">
        <w:rPr>
          <w:rFonts w:cstheme="minorHAnsi"/>
          <w:sz w:val="23"/>
          <w:szCs w:val="23"/>
        </w:rPr>
        <w:t>okumentet</w:t>
      </w:r>
      <w:r w:rsidR="001C37D3">
        <w:rPr>
          <w:rFonts w:cstheme="minorHAnsi"/>
          <w:sz w:val="23"/>
          <w:szCs w:val="23"/>
        </w:rPr>
        <w:t xml:space="preserve"> </w:t>
      </w:r>
      <w:r w:rsidR="00EF3BC1">
        <w:rPr>
          <w:rFonts w:cstheme="minorHAnsi"/>
          <w:sz w:val="23"/>
          <w:szCs w:val="23"/>
        </w:rPr>
        <w:t>skal</w:t>
      </w:r>
      <w:r w:rsidR="00EF3BC1" w:rsidRPr="00E66059">
        <w:rPr>
          <w:rFonts w:cstheme="minorHAnsi"/>
          <w:color w:val="auto"/>
          <w:sz w:val="23"/>
          <w:szCs w:val="23"/>
        </w:rPr>
        <w:t xml:space="preserve"> tydeliggjøre formålet med</w:t>
      </w:r>
      <w:r w:rsidR="00117AF2">
        <w:rPr>
          <w:rFonts w:cstheme="minorHAnsi"/>
          <w:color w:val="auto"/>
          <w:sz w:val="23"/>
          <w:szCs w:val="23"/>
        </w:rPr>
        <w:t xml:space="preserve"> og rammene for</w:t>
      </w:r>
      <w:r w:rsidR="00EF3BC1" w:rsidRPr="00E66059">
        <w:rPr>
          <w:rFonts w:cstheme="minorHAnsi"/>
          <w:color w:val="auto"/>
          <w:sz w:val="23"/>
          <w:szCs w:val="23"/>
        </w:rPr>
        <w:t xml:space="preserve"> tiltaket kommunale læringsnettverk, samt de ulike aktørenes rolle</w:t>
      </w:r>
      <w:r w:rsidR="00EF3BC1">
        <w:rPr>
          <w:rFonts w:cstheme="minorHAnsi"/>
          <w:sz w:val="23"/>
          <w:szCs w:val="23"/>
        </w:rPr>
        <w:t>r</w:t>
      </w:r>
      <w:r w:rsidR="00EF3BC1" w:rsidRPr="00E66059">
        <w:rPr>
          <w:rFonts w:cstheme="minorHAnsi"/>
          <w:color w:val="auto"/>
          <w:sz w:val="23"/>
          <w:szCs w:val="23"/>
        </w:rPr>
        <w:t xml:space="preserve"> og ansvar.</w:t>
      </w:r>
      <w:r w:rsidR="00EF3BC1">
        <w:rPr>
          <w:rFonts w:cstheme="minorHAnsi"/>
          <w:sz w:val="23"/>
          <w:szCs w:val="23"/>
        </w:rPr>
        <w:t xml:space="preserve"> Det er utarbeidet egne retningslinjer </w:t>
      </w:r>
      <w:r w:rsidR="007A6FC4">
        <w:rPr>
          <w:rFonts w:cstheme="minorHAnsi"/>
          <w:sz w:val="23"/>
          <w:szCs w:val="23"/>
        </w:rPr>
        <w:t>til stat</w:t>
      </w:r>
      <w:r w:rsidR="0020044C">
        <w:rPr>
          <w:rFonts w:cstheme="minorHAnsi"/>
          <w:sz w:val="23"/>
          <w:szCs w:val="23"/>
        </w:rPr>
        <w:t>s</w:t>
      </w:r>
      <w:r w:rsidR="007A6FC4">
        <w:rPr>
          <w:rFonts w:cstheme="minorHAnsi"/>
          <w:sz w:val="23"/>
          <w:szCs w:val="23"/>
        </w:rPr>
        <w:t>forvalter</w:t>
      </w:r>
      <w:r w:rsidR="0020044C">
        <w:rPr>
          <w:rFonts w:cstheme="minorHAnsi"/>
          <w:sz w:val="23"/>
          <w:szCs w:val="23"/>
        </w:rPr>
        <w:t xml:space="preserve"> </w:t>
      </w:r>
      <w:r w:rsidR="00EF3BC1">
        <w:rPr>
          <w:rFonts w:cstheme="minorHAnsi"/>
          <w:sz w:val="23"/>
          <w:szCs w:val="23"/>
        </w:rPr>
        <w:t>for</w:t>
      </w:r>
      <w:r w:rsidR="004D480A">
        <w:rPr>
          <w:rFonts w:cstheme="minorHAnsi"/>
          <w:sz w:val="23"/>
          <w:szCs w:val="23"/>
        </w:rPr>
        <w:t xml:space="preserve"> forvaltningen av</w:t>
      </w:r>
      <w:r w:rsidR="00EF3BC1">
        <w:rPr>
          <w:rFonts w:cstheme="minorHAnsi"/>
          <w:sz w:val="23"/>
          <w:szCs w:val="23"/>
        </w:rPr>
        <w:t xml:space="preserve"> stimuleringsmidlene</w:t>
      </w:r>
      <w:r w:rsidR="00960E48">
        <w:rPr>
          <w:rFonts w:cstheme="minorHAnsi"/>
          <w:sz w:val="23"/>
          <w:szCs w:val="23"/>
        </w:rPr>
        <w:t>.</w:t>
      </w:r>
      <w:bookmarkStart w:id="1" w:name="_Toc65765888"/>
    </w:p>
    <w:p w14:paraId="6877C516" w14:textId="2575C51A" w:rsidR="00EF3BC1" w:rsidRPr="007017D0" w:rsidRDefault="00EF3BC1" w:rsidP="001C1A2C">
      <w:pPr>
        <w:pStyle w:val="Overskrift3unummerert"/>
        <w:numPr>
          <w:ilvl w:val="0"/>
          <w:numId w:val="29"/>
        </w:numPr>
      </w:pPr>
      <w:bookmarkStart w:id="2" w:name="_Toc67660869"/>
      <w:r w:rsidRPr="007017D0">
        <w:t>Formål med kommunale læringsnettverk</w:t>
      </w:r>
      <w:bookmarkEnd w:id="1"/>
      <w:bookmarkEnd w:id="2"/>
      <w:r w:rsidRPr="007017D0">
        <w:t xml:space="preserve"> </w:t>
      </w:r>
    </w:p>
    <w:p w14:paraId="55D0BC13" w14:textId="77777777" w:rsidR="00EF3BC1" w:rsidRPr="00127E94" w:rsidRDefault="00EF3BC1" w:rsidP="00EF3BC1">
      <w:pPr>
        <w:spacing w:after="240" w:line="276" w:lineRule="auto"/>
        <w:rPr>
          <w:rFonts w:cstheme="minorHAnsi"/>
          <w:sz w:val="22"/>
        </w:rPr>
      </w:pPr>
      <w:r w:rsidRPr="00127E94">
        <w:rPr>
          <w:rFonts w:cstheme="minorHAnsi"/>
          <w:sz w:val="22"/>
        </w:rPr>
        <w:t xml:space="preserve">Kommunale læringsnettverk skal bidra til etablering av fagfellesskap og samarbeid på tvers av kommunegrensene </w:t>
      </w:r>
      <w:r w:rsidRPr="00E66059">
        <w:rPr>
          <w:rFonts w:cstheme="minorHAnsi"/>
          <w:color w:val="auto"/>
          <w:sz w:val="22"/>
        </w:rPr>
        <w:t>og mellom tjenester</w:t>
      </w:r>
      <w:r>
        <w:rPr>
          <w:rFonts w:cstheme="minorHAnsi"/>
          <w:sz w:val="22"/>
        </w:rPr>
        <w:t>.</w:t>
      </w:r>
      <w:r w:rsidRPr="00127E94">
        <w:rPr>
          <w:rFonts w:cstheme="minorHAnsi"/>
          <w:sz w:val="22"/>
        </w:rPr>
        <w:t xml:space="preserve"> </w:t>
      </w:r>
    </w:p>
    <w:p w14:paraId="43CC11FF" w14:textId="77777777" w:rsidR="00EF3BC1" w:rsidRPr="00127E94" w:rsidRDefault="00EF3BC1" w:rsidP="00EF3BC1">
      <w:pPr>
        <w:spacing w:after="240" w:line="276" w:lineRule="auto"/>
        <w:rPr>
          <w:rFonts w:cstheme="minorHAnsi"/>
          <w:sz w:val="22"/>
        </w:rPr>
      </w:pPr>
      <w:r w:rsidRPr="00127E94">
        <w:rPr>
          <w:rFonts w:cstheme="minorHAnsi"/>
          <w:sz w:val="22"/>
        </w:rPr>
        <w:t>Kommunale læringsnettverk skal særlig bidra til samarbeid om tjeneste- og tiltaksutvikling på tvers av kommunegrensene.</w:t>
      </w:r>
    </w:p>
    <w:p w14:paraId="06DB4F76" w14:textId="77777777" w:rsidR="00EF3BC1" w:rsidRPr="00E66059" w:rsidRDefault="00EF3BC1" w:rsidP="00EF3BC1">
      <w:pPr>
        <w:spacing w:after="240" w:line="276" w:lineRule="auto"/>
        <w:rPr>
          <w:rFonts w:cstheme="minorHAnsi"/>
          <w:color w:val="auto"/>
          <w:sz w:val="22"/>
        </w:rPr>
      </w:pPr>
      <w:r w:rsidRPr="00127E94">
        <w:rPr>
          <w:rFonts w:cstheme="minorHAnsi"/>
          <w:sz w:val="22"/>
        </w:rPr>
        <w:t xml:space="preserve">Tiltaket skal legge til rette for at kommuner stimuleres til kvalitetsutvikling i tjenestene slik at tilbud til og oppfølging av utsatte barn og familier styrkes. </w:t>
      </w:r>
      <w:r w:rsidRPr="00E66059">
        <w:rPr>
          <w:rFonts w:cstheme="minorHAnsi"/>
          <w:color w:val="auto"/>
          <w:sz w:val="22"/>
        </w:rPr>
        <w:t>Læringsnettverk kan også samarbeide om kompetanseheving og opplæring i tjenestene som deltar.</w:t>
      </w:r>
    </w:p>
    <w:p w14:paraId="3664296C" w14:textId="1FFC8DF8" w:rsidR="00EF3BC1" w:rsidRPr="00127E94" w:rsidRDefault="00EF3BC1" w:rsidP="00EF3BC1">
      <w:pPr>
        <w:rPr>
          <w:rFonts w:cstheme="minorHAnsi"/>
          <w:sz w:val="22"/>
        </w:rPr>
      </w:pPr>
      <w:r w:rsidRPr="00127E94">
        <w:rPr>
          <w:rFonts w:cstheme="minorHAnsi"/>
          <w:sz w:val="22"/>
        </w:rPr>
        <w:t xml:space="preserve">En av hovedhensiktene med tiltaket er at tjenester i nettverk selv definerer tematikk for utviklingsprosjektene, såkalte </w:t>
      </w:r>
      <w:r w:rsidRPr="00127E94">
        <w:rPr>
          <w:rFonts w:cstheme="minorHAnsi"/>
          <w:b/>
          <w:bCs/>
          <w:sz w:val="22"/>
        </w:rPr>
        <w:t>egeninitierte utviklingsprosjekt</w:t>
      </w:r>
      <w:r w:rsidRPr="00127E94">
        <w:rPr>
          <w:rFonts w:cstheme="minorHAnsi"/>
          <w:sz w:val="22"/>
        </w:rPr>
        <w:t xml:space="preserve">. På den måten skal tiltaket imøtekomme tjenestenes ulike behov for kompetanse- og kvalitetsutvikling. Ved at tjenester i nettverk selv definerer tema for utviklingsprosjekt vil kommunale tiltak og tjenester i enda større grad kunne være tilpasset lokale behov og forhold. </w:t>
      </w:r>
    </w:p>
    <w:p w14:paraId="02177DDD" w14:textId="5B15691A" w:rsidR="00EF3BC1" w:rsidRDefault="00EF3BC1" w:rsidP="00EF3BC1">
      <w:pPr>
        <w:rPr>
          <w:rFonts w:cstheme="minorHAnsi"/>
          <w:sz w:val="22"/>
        </w:rPr>
      </w:pPr>
      <w:r w:rsidRPr="00127E94">
        <w:rPr>
          <w:rFonts w:cstheme="minorHAnsi"/>
          <w:sz w:val="22"/>
        </w:rPr>
        <w:t xml:space="preserve">I tillegg til å arbeide med egeninitierte utviklingsprosjekt, kan nettverkene også </w:t>
      </w:r>
      <w:r w:rsidR="00D8615A">
        <w:rPr>
          <w:rFonts w:cstheme="minorHAnsi"/>
          <w:sz w:val="22"/>
        </w:rPr>
        <w:t>etablere</w:t>
      </w:r>
      <w:r w:rsidRPr="00127E94">
        <w:rPr>
          <w:rFonts w:cstheme="minorHAnsi"/>
          <w:sz w:val="22"/>
        </w:rPr>
        <w:t xml:space="preserve"> </w:t>
      </w:r>
      <w:r w:rsidRPr="00127E94">
        <w:rPr>
          <w:rFonts w:cstheme="minorHAnsi"/>
          <w:b/>
          <w:bCs/>
          <w:sz w:val="22"/>
        </w:rPr>
        <w:t>utviklingsprosjekt på fosterhjemsområdet</w:t>
      </w:r>
      <w:r w:rsidRPr="00127E94">
        <w:rPr>
          <w:rFonts w:cstheme="minorHAnsi"/>
          <w:sz w:val="22"/>
        </w:rPr>
        <w:t xml:space="preserve">. </w:t>
      </w:r>
      <w:r w:rsidR="00557524">
        <w:rPr>
          <w:rFonts w:cstheme="minorHAnsi"/>
          <w:sz w:val="22"/>
        </w:rPr>
        <w:t>Prosjektene</w:t>
      </w:r>
      <w:r w:rsidRPr="00127E94">
        <w:rPr>
          <w:rFonts w:cstheme="minorHAnsi"/>
          <w:sz w:val="22"/>
        </w:rPr>
        <w:t xml:space="preserve"> skal bidra til å styrke kommunenes oppfølging og veiledning av kommunale fosterhjem</w:t>
      </w:r>
      <w:r>
        <w:rPr>
          <w:rFonts w:cstheme="minorHAnsi"/>
          <w:sz w:val="22"/>
        </w:rPr>
        <w:t xml:space="preserve">, samt </w:t>
      </w:r>
      <w:r w:rsidR="002A7F5B">
        <w:rPr>
          <w:rFonts w:cstheme="minorHAnsi"/>
          <w:sz w:val="22"/>
        </w:rPr>
        <w:t xml:space="preserve">til </w:t>
      </w:r>
      <w:r>
        <w:rPr>
          <w:rFonts w:cstheme="minorHAnsi"/>
          <w:sz w:val="22"/>
        </w:rPr>
        <w:t>rekruttering av fosterhjem i slekt og nettverk</w:t>
      </w:r>
      <w:r w:rsidRPr="00127E94">
        <w:rPr>
          <w:rFonts w:cstheme="minorHAnsi"/>
          <w:sz w:val="22"/>
        </w:rPr>
        <w:t xml:space="preserve">. </w:t>
      </w:r>
    </w:p>
    <w:p w14:paraId="6E3EC8E2" w14:textId="18203C12" w:rsidR="00C2379A" w:rsidRDefault="00CE4D74" w:rsidP="00EF3BC1">
      <w:pPr>
        <w:rPr>
          <w:rFonts w:cstheme="minorHAnsi"/>
          <w:sz w:val="22"/>
        </w:rPr>
      </w:pPr>
      <w:r>
        <w:rPr>
          <w:rFonts w:cstheme="minorHAnsi"/>
          <w:sz w:val="22"/>
        </w:rPr>
        <w:t>For å st</w:t>
      </w:r>
      <w:r w:rsidR="00E972C8">
        <w:rPr>
          <w:rFonts w:cstheme="minorHAnsi"/>
          <w:sz w:val="22"/>
        </w:rPr>
        <w:t>imulere</w:t>
      </w:r>
      <w:r w:rsidR="003A70AF">
        <w:rPr>
          <w:rFonts w:cstheme="minorHAnsi"/>
          <w:sz w:val="22"/>
        </w:rPr>
        <w:t xml:space="preserve"> kommuner til å danne nettverk</w:t>
      </w:r>
      <w:r w:rsidR="0028348F">
        <w:rPr>
          <w:rFonts w:cstheme="minorHAnsi"/>
          <w:sz w:val="22"/>
        </w:rPr>
        <w:t xml:space="preserve"> og </w:t>
      </w:r>
      <w:r w:rsidR="00A87B7A">
        <w:rPr>
          <w:rFonts w:cstheme="minorHAnsi"/>
          <w:sz w:val="22"/>
        </w:rPr>
        <w:t>definere utviklings</w:t>
      </w:r>
      <w:r w:rsidR="00D919D0">
        <w:rPr>
          <w:rFonts w:cstheme="minorHAnsi"/>
          <w:sz w:val="22"/>
        </w:rPr>
        <w:t>prosj</w:t>
      </w:r>
      <w:r w:rsidR="00504C13">
        <w:rPr>
          <w:rFonts w:cstheme="minorHAnsi"/>
          <w:sz w:val="22"/>
        </w:rPr>
        <w:t>e</w:t>
      </w:r>
      <w:r w:rsidR="00D919D0">
        <w:rPr>
          <w:rFonts w:cstheme="minorHAnsi"/>
          <w:sz w:val="22"/>
        </w:rPr>
        <w:t>kter</w:t>
      </w:r>
      <w:r w:rsidR="004035A5">
        <w:rPr>
          <w:rFonts w:cstheme="minorHAnsi"/>
          <w:sz w:val="22"/>
        </w:rPr>
        <w:t>, er det etablert</w:t>
      </w:r>
      <w:r w:rsidR="00317B6C">
        <w:rPr>
          <w:rFonts w:cstheme="minorHAnsi"/>
          <w:sz w:val="22"/>
        </w:rPr>
        <w:t xml:space="preserve"> to </w:t>
      </w:r>
      <w:r w:rsidR="00837D46">
        <w:rPr>
          <w:rFonts w:cstheme="minorHAnsi"/>
          <w:sz w:val="22"/>
        </w:rPr>
        <w:t>potter</w:t>
      </w:r>
      <w:r w:rsidR="007B1A00">
        <w:rPr>
          <w:rFonts w:cstheme="minorHAnsi"/>
          <w:sz w:val="22"/>
        </w:rPr>
        <w:t xml:space="preserve"> med stimuleringsmidler som kommuner i nettverk kan søke om </w:t>
      </w:r>
      <w:r w:rsidR="00AF1C20">
        <w:rPr>
          <w:rFonts w:cstheme="minorHAnsi"/>
          <w:sz w:val="22"/>
        </w:rPr>
        <w:t xml:space="preserve">midler fra; en for </w:t>
      </w:r>
      <w:proofErr w:type="spellStart"/>
      <w:r w:rsidR="00AF1C20">
        <w:rPr>
          <w:rFonts w:cstheme="minorHAnsi"/>
          <w:sz w:val="22"/>
        </w:rPr>
        <w:t>egenitierte</w:t>
      </w:r>
      <w:proofErr w:type="spellEnd"/>
      <w:r w:rsidR="00AF1C20">
        <w:rPr>
          <w:rFonts w:cstheme="minorHAnsi"/>
          <w:sz w:val="22"/>
        </w:rPr>
        <w:t xml:space="preserve"> utviklingsprosjekt og en for utviklingsprosjekt på fosterhjemsområdet</w:t>
      </w:r>
      <w:r w:rsidR="00B20ADC">
        <w:rPr>
          <w:rFonts w:cstheme="minorHAnsi"/>
          <w:sz w:val="22"/>
        </w:rPr>
        <w:t>.</w:t>
      </w:r>
    </w:p>
    <w:p w14:paraId="1D29EEBB" w14:textId="77777777" w:rsidR="00C23782" w:rsidRDefault="00C23782" w:rsidP="00EF3BC1">
      <w:pPr>
        <w:rPr>
          <w:rFonts w:cstheme="minorHAnsi"/>
          <w:sz w:val="22"/>
        </w:rPr>
      </w:pPr>
    </w:p>
    <w:p w14:paraId="523DD17A" w14:textId="77777777" w:rsidR="00C23782" w:rsidRDefault="00C23782" w:rsidP="00EF3BC1">
      <w:pPr>
        <w:rPr>
          <w:rFonts w:cstheme="minorHAnsi"/>
          <w:sz w:val="22"/>
        </w:rPr>
      </w:pPr>
    </w:p>
    <w:p w14:paraId="061597F2" w14:textId="77777777" w:rsidR="00C23782" w:rsidRPr="00C45882" w:rsidRDefault="00C23782" w:rsidP="00C23782">
      <w:pPr>
        <w:pStyle w:val="Overskrift3unummerert"/>
        <w:numPr>
          <w:ilvl w:val="0"/>
          <w:numId w:val="29"/>
        </w:numPr>
      </w:pPr>
      <w:bookmarkStart w:id="3" w:name="_Toc67660870"/>
      <w:r w:rsidRPr="00C45882">
        <w:t>Rammer for kommunale læringsnettverk</w:t>
      </w:r>
      <w:bookmarkEnd w:id="3"/>
    </w:p>
    <w:p w14:paraId="0572C787" w14:textId="77777777" w:rsidR="00C23782" w:rsidRPr="00375572" w:rsidRDefault="00C23782" w:rsidP="00C23782">
      <w:pPr>
        <w:spacing w:after="240"/>
        <w:contextualSpacing/>
        <w:rPr>
          <w:rFonts w:cstheme="minorHAnsi"/>
          <w:sz w:val="22"/>
        </w:rPr>
      </w:pPr>
      <w:r w:rsidRPr="00375572">
        <w:rPr>
          <w:rFonts w:cstheme="minorHAnsi"/>
          <w:sz w:val="22"/>
        </w:rPr>
        <w:t>Det er frivillig for en kommune å delta i et læringsnettverk.</w:t>
      </w:r>
    </w:p>
    <w:p w14:paraId="1F5D4AC1" w14:textId="77777777" w:rsidR="00C23782" w:rsidRPr="00375572" w:rsidRDefault="00C23782" w:rsidP="00C23782">
      <w:pPr>
        <w:spacing w:after="240"/>
        <w:contextualSpacing/>
        <w:rPr>
          <w:rFonts w:cstheme="minorHAnsi"/>
          <w:sz w:val="22"/>
        </w:rPr>
      </w:pPr>
    </w:p>
    <w:p w14:paraId="5909973E" w14:textId="77777777" w:rsidR="00C23782" w:rsidRPr="00375572" w:rsidRDefault="00C23782" w:rsidP="00C23782">
      <w:pPr>
        <w:spacing w:after="240"/>
        <w:contextualSpacing/>
        <w:rPr>
          <w:rFonts w:cstheme="minorHAnsi"/>
          <w:sz w:val="22"/>
        </w:rPr>
      </w:pPr>
      <w:r w:rsidRPr="00375572">
        <w:rPr>
          <w:rFonts w:cstheme="minorHAnsi"/>
          <w:sz w:val="22"/>
        </w:rPr>
        <w:t>Kommuner i læringsnettverk skal utvikle en plan for arbeidet som skal skje i regi av læringsnettverket. Valg av tematikk for utviklingsprosjekter i denne planen skal ta utgangspunkt i lokale risiko- og tilstandsvurderinger</w:t>
      </w:r>
    </w:p>
    <w:p w14:paraId="5FFC0A27" w14:textId="77777777" w:rsidR="00C23782" w:rsidRDefault="00C23782" w:rsidP="00C23782">
      <w:pPr>
        <w:spacing w:after="240"/>
        <w:contextualSpacing/>
        <w:rPr>
          <w:rFonts w:cstheme="minorHAnsi"/>
        </w:rPr>
      </w:pPr>
    </w:p>
    <w:p w14:paraId="631E51D5" w14:textId="77777777" w:rsidR="00C23782" w:rsidRPr="00375572" w:rsidRDefault="00C23782" w:rsidP="00C23782">
      <w:pPr>
        <w:spacing w:after="240"/>
        <w:contextualSpacing/>
        <w:rPr>
          <w:rFonts w:cstheme="minorHAnsi"/>
          <w:sz w:val="22"/>
        </w:rPr>
      </w:pPr>
      <w:r w:rsidRPr="00375572">
        <w:rPr>
          <w:rFonts w:cstheme="minorHAnsi"/>
        </w:rPr>
        <w:t xml:space="preserve">Hver deltakende kommune bør stille med to personer til nettverket, hvorav én deltaker er fra </w:t>
      </w:r>
      <w:r w:rsidRPr="00375572">
        <w:rPr>
          <w:rFonts w:cstheme="minorHAnsi"/>
          <w:sz w:val="22"/>
        </w:rPr>
        <w:t xml:space="preserve">barneverntjenestens eller kommunens ledelse </w:t>
      </w:r>
    </w:p>
    <w:p w14:paraId="1D364627" w14:textId="77777777" w:rsidR="00C23782" w:rsidRDefault="00C23782" w:rsidP="00C23782">
      <w:pPr>
        <w:spacing w:after="240"/>
        <w:contextualSpacing/>
        <w:rPr>
          <w:rFonts w:cstheme="minorHAnsi"/>
          <w:sz w:val="22"/>
        </w:rPr>
      </w:pPr>
    </w:p>
    <w:p w14:paraId="30EB4CA2" w14:textId="5579DA00" w:rsidR="00C23782" w:rsidRDefault="00C23782" w:rsidP="00C23782">
      <w:pPr>
        <w:spacing w:after="240"/>
        <w:contextualSpacing/>
        <w:rPr>
          <w:rFonts w:cstheme="minorHAnsi"/>
          <w:sz w:val="22"/>
        </w:rPr>
      </w:pPr>
      <w:r w:rsidRPr="00375572">
        <w:rPr>
          <w:rFonts w:cstheme="minorHAnsi"/>
          <w:sz w:val="22"/>
        </w:rPr>
        <w:t xml:space="preserve">Nettverket </w:t>
      </w:r>
      <w:r>
        <w:rPr>
          <w:rFonts w:cstheme="minorHAnsi"/>
          <w:sz w:val="22"/>
        </w:rPr>
        <w:t>bør</w:t>
      </w:r>
      <w:r w:rsidRPr="00375572">
        <w:rPr>
          <w:rFonts w:cstheme="minorHAnsi"/>
          <w:sz w:val="22"/>
        </w:rPr>
        <w:t xml:space="preserve"> velge en leder og </w:t>
      </w:r>
      <w:r w:rsidR="00F37475">
        <w:rPr>
          <w:rFonts w:cstheme="minorHAnsi"/>
          <w:sz w:val="22"/>
        </w:rPr>
        <w:t>anbefales</w:t>
      </w:r>
      <w:r w:rsidRPr="00375572">
        <w:rPr>
          <w:rFonts w:cstheme="minorHAnsi"/>
          <w:sz w:val="22"/>
        </w:rPr>
        <w:t xml:space="preserve"> å etablere en styringsgruppe.</w:t>
      </w:r>
      <w:r>
        <w:rPr>
          <w:rFonts w:cstheme="minorHAnsi"/>
          <w:sz w:val="22"/>
        </w:rPr>
        <w:t xml:space="preserve"> Det anbefales </w:t>
      </w:r>
      <w:r w:rsidR="009D182A">
        <w:rPr>
          <w:rFonts w:cstheme="minorHAnsi"/>
          <w:sz w:val="22"/>
        </w:rPr>
        <w:t xml:space="preserve">videre </w:t>
      </w:r>
      <w:r>
        <w:rPr>
          <w:rFonts w:cstheme="minorHAnsi"/>
          <w:sz w:val="22"/>
        </w:rPr>
        <w:t xml:space="preserve">at kommuneledelsen fra deltakende kommuner er representert i styringsgruppen. En tydelig kommunal forankring er et av suksesskriteriene i nettverk som har lyktes med sine utviklingsprosjekt (se punkt 8 under om funn fra evalueringen, 2019).  </w:t>
      </w:r>
    </w:p>
    <w:p w14:paraId="4DE79EB8" w14:textId="77777777" w:rsidR="00C23782" w:rsidRDefault="00C23782" w:rsidP="00C23782">
      <w:pPr>
        <w:spacing w:after="240"/>
        <w:contextualSpacing/>
        <w:rPr>
          <w:rFonts w:cstheme="minorHAnsi"/>
          <w:sz w:val="22"/>
        </w:rPr>
      </w:pPr>
    </w:p>
    <w:p w14:paraId="11C3E1F4" w14:textId="77777777" w:rsidR="00C23782" w:rsidRPr="00375572" w:rsidRDefault="00C23782" w:rsidP="00C23782">
      <w:pPr>
        <w:spacing w:after="240"/>
        <w:contextualSpacing/>
        <w:rPr>
          <w:rFonts w:cstheme="minorHAnsi"/>
          <w:sz w:val="22"/>
        </w:rPr>
      </w:pPr>
      <w:r w:rsidRPr="00375572">
        <w:rPr>
          <w:rFonts w:cstheme="minorHAnsi"/>
          <w:sz w:val="22"/>
        </w:rPr>
        <w:t xml:space="preserve">Beslutninger om utviklingsprosjekter og samarbeid på tvers i læringsnettverket må forankres i hver enkelt kommune. Det er deltakende kommuners ansvar å sikre nødvendig forankring i egen kommuneledelse. </w:t>
      </w:r>
    </w:p>
    <w:p w14:paraId="22C00E9B" w14:textId="77777777" w:rsidR="00C23782" w:rsidRDefault="00C23782" w:rsidP="00C23782">
      <w:pPr>
        <w:spacing w:after="240"/>
        <w:contextualSpacing/>
        <w:rPr>
          <w:rFonts w:cstheme="minorHAnsi"/>
          <w:sz w:val="22"/>
        </w:rPr>
      </w:pPr>
    </w:p>
    <w:p w14:paraId="3CFD164B" w14:textId="77777777" w:rsidR="00C23782" w:rsidRPr="00375572" w:rsidRDefault="00C23782" w:rsidP="00C23782">
      <w:pPr>
        <w:spacing w:after="240"/>
        <w:contextualSpacing/>
        <w:rPr>
          <w:rFonts w:cstheme="minorHAnsi"/>
          <w:sz w:val="22"/>
        </w:rPr>
      </w:pPr>
      <w:r w:rsidRPr="00375572">
        <w:rPr>
          <w:rFonts w:cstheme="minorHAnsi"/>
          <w:sz w:val="22"/>
        </w:rPr>
        <w:t xml:space="preserve">Nettverket skal være kvalitetsutviklende for alle typer kommuner, uavhengig av størrelse, kompetanse og sårbarhet. Det skal derfor være rom for flere prosjekter </w:t>
      </w:r>
      <w:r w:rsidRPr="00375572">
        <w:rPr>
          <w:rFonts w:cstheme="minorHAnsi"/>
          <w:color w:val="auto"/>
          <w:sz w:val="22"/>
        </w:rPr>
        <w:t>innenfor ett nettverk</w:t>
      </w:r>
      <w:r w:rsidRPr="00375572">
        <w:rPr>
          <w:rFonts w:cstheme="minorHAnsi"/>
          <w:sz w:val="22"/>
        </w:rPr>
        <w:t>,</w:t>
      </w:r>
      <w:r w:rsidRPr="00375572">
        <w:rPr>
          <w:rFonts w:cstheme="minorHAnsi"/>
          <w:color w:val="auto"/>
          <w:sz w:val="22"/>
        </w:rPr>
        <w:t xml:space="preserve"> </w:t>
      </w:r>
      <w:r w:rsidRPr="00375572">
        <w:rPr>
          <w:rFonts w:cstheme="minorHAnsi"/>
          <w:sz w:val="22"/>
        </w:rPr>
        <w:t xml:space="preserve">som kan dekke ulike kommuners behov. </w:t>
      </w:r>
    </w:p>
    <w:p w14:paraId="544D07BF" w14:textId="77777777" w:rsidR="00C23782" w:rsidRDefault="00C23782" w:rsidP="00C23782">
      <w:pPr>
        <w:spacing w:after="240"/>
        <w:contextualSpacing/>
        <w:rPr>
          <w:rFonts w:cstheme="minorHAnsi"/>
          <w:sz w:val="22"/>
        </w:rPr>
      </w:pPr>
    </w:p>
    <w:p w14:paraId="2A2F15B0" w14:textId="77777777" w:rsidR="00C23782" w:rsidRPr="00375572" w:rsidRDefault="00C23782" w:rsidP="00C23782">
      <w:pPr>
        <w:spacing w:after="240"/>
        <w:contextualSpacing/>
        <w:rPr>
          <w:rFonts w:cstheme="minorHAnsi"/>
          <w:sz w:val="22"/>
        </w:rPr>
      </w:pPr>
      <w:r w:rsidRPr="00375572">
        <w:rPr>
          <w:rFonts w:cstheme="minorHAnsi"/>
          <w:sz w:val="22"/>
        </w:rPr>
        <w:t xml:space="preserve">Nettverket skal samarbeide med kunnskapsmiljøkunnskapsmiljøer eller med Bufetat i arbeidet med utviklingsprosjekter. </w:t>
      </w:r>
    </w:p>
    <w:p w14:paraId="6B5FB89B" w14:textId="77777777" w:rsidR="00C23782" w:rsidRDefault="00C23782" w:rsidP="00C23782">
      <w:pPr>
        <w:spacing w:after="240"/>
        <w:contextualSpacing/>
        <w:rPr>
          <w:rFonts w:cstheme="minorHAnsi"/>
          <w:sz w:val="22"/>
        </w:rPr>
      </w:pPr>
    </w:p>
    <w:p w14:paraId="523A10F0" w14:textId="77777777" w:rsidR="00C23782" w:rsidRDefault="00C23782" w:rsidP="00C23782">
      <w:pPr>
        <w:spacing w:after="240"/>
        <w:contextualSpacing/>
        <w:rPr>
          <w:rFonts w:cstheme="minorHAnsi"/>
          <w:sz w:val="22"/>
        </w:rPr>
      </w:pPr>
      <w:r w:rsidRPr="00375572">
        <w:rPr>
          <w:rFonts w:cstheme="minorHAnsi"/>
          <w:sz w:val="22"/>
        </w:rPr>
        <w:t xml:space="preserve">Læringsnettverk kan søke statsforvalter om stimuleringsmidler til gjennomføring av både egeninitierte utviklingsprosjekter og utviklingsprosjekter knyttet til styrking av kommunalt fosterhjemsarbeid. </w:t>
      </w:r>
    </w:p>
    <w:p w14:paraId="13D42E2C" w14:textId="77777777" w:rsidR="00C23782" w:rsidRDefault="00C23782" w:rsidP="00EF3BC1">
      <w:pPr>
        <w:rPr>
          <w:rFonts w:cstheme="minorHAnsi"/>
          <w:sz w:val="22"/>
        </w:rPr>
      </w:pPr>
    </w:p>
    <w:p w14:paraId="3B8B812C" w14:textId="7E7C4DFB" w:rsidR="00C2379A" w:rsidRPr="00AC361D" w:rsidRDefault="00C2379A" w:rsidP="00C2379A">
      <w:pPr>
        <w:pStyle w:val="Overskrift3unummerert"/>
        <w:numPr>
          <w:ilvl w:val="0"/>
          <w:numId w:val="29"/>
        </w:numPr>
        <w:rPr>
          <w:sz w:val="28"/>
          <w:szCs w:val="28"/>
          <w:lang w:val="nn-NO"/>
        </w:rPr>
      </w:pPr>
      <w:bookmarkStart w:id="4" w:name="_Toc67660871"/>
      <w:r w:rsidRPr="00BD7169">
        <w:rPr>
          <w:lang w:val="nn-NO"/>
        </w:rPr>
        <w:t xml:space="preserve">Kommunale læringsnettverk og </w:t>
      </w:r>
      <w:proofErr w:type="spellStart"/>
      <w:r w:rsidRPr="00BD7169">
        <w:rPr>
          <w:lang w:val="nn-NO"/>
        </w:rPr>
        <w:t>barnevern</w:t>
      </w:r>
      <w:r w:rsidR="00575518">
        <w:rPr>
          <w:lang w:val="nn-NO"/>
        </w:rPr>
        <w:t>s</w:t>
      </w:r>
      <w:r w:rsidRPr="00BD7169">
        <w:rPr>
          <w:lang w:val="nn-NO"/>
        </w:rPr>
        <w:t>reformen</w:t>
      </w:r>
      <w:proofErr w:type="spellEnd"/>
      <w:r w:rsidR="00BD7169" w:rsidRPr="00BD7169">
        <w:rPr>
          <w:lang w:val="nn-NO"/>
        </w:rPr>
        <w:t xml:space="preserve"> </w:t>
      </w:r>
      <w:r w:rsidR="00654AB6">
        <w:rPr>
          <w:lang w:val="nn-NO"/>
        </w:rPr>
        <w:t>–</w:t>
      </w:r>
      <w:r w:rsidR="00BD7169" w:rsidRPr="00BD7169">
        <w:rPr>
          <w:lang w:val="nn-NO"/>
        </w:rPr>
        <w:t xml:space="preserve"> </w:t>
      </w:r>
      <w:r w:rsidR="00BD7169" w:rsidRPr="00AC361D">
        <w:rPr>
          <w:sz w:val="28"/>
          <w:szCs w:val="28"/>
          <w:lang w:val="nn-NO"/>
        </w:rPr>
        <w:t>samarbeid</w:t>
      </w:r>
      <w:r w:rsidR="00654AB6" w:rsidRPr="00AC361D">
        <w:rPr>
          <w:sz w:val="28"/>
          <w:szCs w:val="28"/>
          <w:lang w:val="nn-NO"/>
        </w:rPr>
        <w:t xml:space="preserve"> mellom </w:t>
      </w:r>
      <w:proofErr w:type="spellStart"/>
      <w:r w:rsidR="00654AB6" w:rsidRPr="00AC361D">
        <w:rPr>
          <w:sz w:val="28"/>
          <w:szCs w:val="28"/>
          <w:lang w:val="nn-NO"/>
        </w:rPr>
        <w:t>barnevern</w:t>
      </w:r>
      <w:r w:rsidR="00575518">
        <w:rPr>
          <w:sz w:val="28"/>
          <w:szCs w:val="28"/>
          <w:lang w:val="nn-NO"/>
        </w:rPr>
        <w:t>s</w:t>
      </w:r>
      <w:r w:rsidR="00654AB6" w:rsidRPr="00AC361D">
        <w:rPr>
          <w:sz w:val="28"/>
          <w:szCs w:val="28"/>
          <w:lang w:val="nn-NO"/>
        </w:rPr>
        <w:t>tjenesten</w:t>
      </w:r>
      <w:proofErr w:type="spellEnd"/>
      <w:r w:rsidR="00654AB6" w:rsidRPr="00AC361D">
        <w:rPr>
          <w:sz w:val="28"/>
          <w:szCs w:val="28"/>
          <w:lang w:val="nn-NO"/>
        </w:rPr>
        <w:t xml:space="preserve"> og </w:t>
      </w:r>
      <w:r w:rsidR="00435A0F">
        <w:rPr>
          <w:sz w:val="28"/>
          <w:szCs w:val="28"/>
          <w:lang w:val="nn-NO"/>
        </w:rPr>
        <w:t xml:space="preserve">kommunens </w:t>
      </w:r>
      <w:proofErr w:type="spellStart"/>
      <w:r w:rsidR="00EE5036">
        <w:rPr>
          <w:sz w:val="28"/>
          <w:szCs w:val="28"/>
          <w:lang w:val="nn-NO"/>
        </w:rPr>
        <w:t>øvrige</w:t>
      </w:r>
      <w:proofErr w:type="spellEnd"/>
      <w:r w:rsidR="00EE5036">
        <w:rPr>
          <w:sz w:val="28"/>
          <w:szCs w:val="28"/>
          <w:lang w:val="nn-NO"/>
        </w:rPr>
        <w:t xml:space="preserve"> </w:t>
      </w:r>
      <w:proofErr w:type="spellStart"/>
      <w:r w:rsidR="00EE5036">
        <w:rPr>
          <w:sz w:val="28"/>
          <w:szCs w:val="28"/>
          <w:lang w:val="nn-NO"/>
        </w:rPr>
        <w:t>instanser</w:t>
      </w:r>
      <w:proofErr w:type="spellEnd"/>
      <w:r w:rsidR="00EE5036">
        <w:rPr>
          <w:sz w:val="28"/>
          <w:szCs w:val="28"/>
          <w:lang w:val="nn-NO"/>
        </w:rPr>
        <w:t xml:space="preserve"> på oppvekstområdet</w:t>
      </w:r>
      <w:bookmarkEnd w:id="4"/>
      <w:r w:rsidR="00AC361D" w:rsidRPr="00AC361D">
        <w:rPr>
          <w:sz w:val="28"/>
          <w:szCs w:val="28"/>
          <w:lang w:val="nn-NO"/>
        </w:rPr>
        <w:t xml:space="preserve"> </w:t>
      </w:r>
    </w:p>
    <w:p w14:paraId="71E736FE" w14:textId="6C782DA6" w:rsidR="00C2379A" w:rsidRPr="00E66059" w:rsidRDefault="00C2379A" w:rsidP="00C2379A">
      <w:pPr>
        <w:rPr>
          <w:color w:val="auto"/>
          <w:sz w:val="22"/>
        </w:rPr>
      </w:pPr>
      <w:r w:rsidRPr="000B09F4">
        <w:rPr>
          <w:sz w:val="22"/>
        </w:rPr>
        <w:t xml:space="preserve">Kommunale læringsnettverk </w:t>
      </w:r>
      <w:r w:rsidRPr="00E66059">
        <w:rPr>
          <w:color w:val="auto"/>
          <w:sz w:val="22"/>
        </w:rPr>
        <w:t xml:space="preserve">har siden oppstart i 2018 rettet seg direkte mot barneverntjenestene. Imidlertid har mange barn og unge voksne som mottar barneverntjenester også behov for andre kommunale tjenester, som helsetjenester, skole og oppfølgingstjeneste. </w:t>
      </w:r>
      <w:r w:rsidR="00A63410">
        <w:rPr>
          <w:color w:val="auto"/>
          <w:sz w:val="22"/>
        </w:rPr>
        <w:t xml:space="preserve">Dessuten er kommunens helhetlige og tverrsektorielle arbeid for barn og unge </w:t>
      </w:r>
      <w:r w:rsidR="00E95113">
        <w:rPr>
          <w:color w:val="auto"/>
          <w:sz w:val="22"/>
        </w:rPr>
        <w:t xml:space="preserve">en forutsetning for å lykkes med forebygging og tidlig innsats. </w:t>
      </w:r>
      <w:r w:rsidRPr="00E66059">
        <w:rPr>
          <w:color w:val="auto"/>
          <w:sz w:val="22"/>
        </w:rPr>
        <w:t xml:space="preserve">Fra og med 2021 vil kommuner og barneverntjenester i </w:t>
      </w:r>
      <w:r w:rsidR="00362DDE">
        <w:rPr>
          <w:color w:val="auto"/>
          <w:sz w:val="22"/>
        </w:rPr>
        <w:t>læringsnettverk</w:t>
      </w:r>
      <w:r w:rsidRPr="00E66059">
        <w:rPr>
          <w:color w:val="auto"/>
          <w:sz w:val="22"/>
        </w:rPr>
        <w:t xml:space="preserve"> derfor kunne involvere andre kommunale tjenester i sine utviklingsprosjekter. Dette gjøres for å styrke kommunenes forebyggende arbeid </w:t>
      </w:r>
      <w:r w:rsidR="004512D9">
        <w:rPr>
          <w:color w:val="auto"/>
          <w:sz w:val="22"/>
        </w:rPr>
        <w:t xml:space="preserve">for </w:t>
      </w:r>
      <w:r w:rsidR="004B795E">
        <w:rPr>
          <w:color w:val="auto"/>
          <w:sz w:val="22"/>
        </w:rPr>
        <w:t>igjen å øke mulighetene for å lykkes med barnevernreformen</w:t>
      </w:r>
      <w:r w:rsidRPr="00E66059">
        <w:rPr>
          <w:color w:val="auto"/>
          <w:sz w:val="22"/>
        </w:rPr>
        <w:t xml:space="preserve">. </w:t>
      </w:r>
    </w:p>
    <w:p w14:paraId="4E35AF73" w14:textId="77777777" w:rsidR="00C2379A" w:rsidRPr="00E66059" w:rsidRDefault="00C2379A" w:rsidP="00C2379A">
      <w:pPr>
        <w:rPr>
          <w:color w:val="auto"/>
          <w:sz w:val="22"/>
        </w:rPr>
      </w:pPr>
      <w:r w:rsidRPr="00E66059">
        <w:rPr>
          <w:color w:val="auto"/>
          <w:sz w:val="22"/>
        </w:rPr>
        <w:t xml:space="preserve">Det vil fortsatt være barneverntjenesten som initierer til samarbeidsprosjekt innenfor rammene av læringsnettverk. De øvrige tjenestene på oppvekstområdet kan inviteres av barneverntjenesten både til å delta i et nettverk, men også til kun å engasjere seg i enkeltstående utviklingsprosjekt. Den enkelte </w:t>
      </w:r>
      <w:r w:rsidRPr="00E66059">
        <w:rPr>
          <w:color w:val="auto"/>
          <w:sz w:val="22"/>
        </w:rPr>
        <w:lastRenderedPageBreak/>
        <w:t>kommune kan selv avgjøre hvorvidt øvrige tjenester også skal bidra økonomisk inn i samarbeidet med barneverntjenesten.</w:t>
      </w:r>
    </w:p>
    <w:p w14:paraId="20B12440" w14:textId="597C19E3" w:rsidR="00C736D6" w:rsidRDefault="00C2379A" w:rsidP="00C2379A">
      <w:pPr>
        <w:rPr>
          <w:rFonts w:cstheme="minorHAnsi"/>
          <w:color w:val="auto"/>
          <w:sz w:val="22"/>
        </w:rPr>
      </w:pPr>
      <w:r w:rsidRPr="00E66059">
        <w:rPr>
          <w:rFonts w:cstheme="minorHAnsi"/>
          <w:color w:val="auto"/>
          <w:sz w:val="22"/>
        </w:rPr>
        <w:t xml:space="preserve">Slike prosjekt vil for eksempel kunne dreie seg om </w:t>
      </w:r>
      <w:r w:rsidRPr="00737E2E">
        <w:rPr>
          <w:rFonts w:cstheme="minorHAnsi"/>
          <w:b/>
          <w:bCs/>
          <w:color w:val="auto"/>
          <w:sz w:val="22"/>
        </w:rPr>
        <w:t>utviklingsarbeid</w:t>
      </w:r>
      <w:r w:rsidR="006F7619" w:rsidRPr="00737E2E">
        <w:rPr>
          <w:rFonts w:cstheme="minorHAnsi"/>
          <w:b/>
          <w:bCs/>
          <w:color w:val="auto"/>
          <w:sz w:val="22"/>
        </w:rPr>
        <w:t xml:space="preserve"> og</w:t>
      </w:r>
      <w:r w:rsidR="00E378BD" w:rsidRPr="00737E2E">
        <w:rPr>
          <w:rFonts w:cstheme="minorHAnsi"/>
          <w:b/>
          <w:bCs/>
          <w:color w:val="auto"/>
          <w:sz w:val="22"/>
        </w:rPr>
        <w:t xml:space="preserve">/eller </w:t>
      </w:r>
      <w:r w:rsidRPr="00737E2E">
        <w:rPr>
          <w:rFonts w:cstheme="minorHAnsi"/>
          <w:b/>
          <w:bCs/>
          <w:color w:val="auto"/>
          <w:sz w:val="22"/>
        </w:rPr>
        <w:t>forberedelsesarbeid</w:t>
      </w:r>
      <w:r w:rsidRPr="00E66059">
        <w:rPr>
          <w:rFonts w:cstheme="minorHAnsi"/>
          <w:color w:val="auto"/>
          <w:sz w:val="22"/>
        </w:rPr>
        <w:t xml:space="preserve"> for å etablere </w:t>
      </w:r>
      <w:r w:rsidR="007D33F6">
        <w:rPr>
          <w:rFonts w:cstheme="minorHAnsi"/>
          <w:color w:val="auto"/>
          <w:sz w:val="22"/>
        </w:rPr>
        <w:t xml:space="preserve">hensiktsmessige </w:t>
      </w:r>
      <w:r w:rsidRPr="00E66059">
        <w:rPr>
          <w:rFonts w:cstheme="minorHAnsi"/>
          <w:color w:val="auto"/>
          <w:sz w:val="22"/>
        </w:rPr>
        <w:t xml:space="preserve">samarbeidsstrukturer ute i </w:t>
      </w:r>
      <w:r w:rsidR="00E11EF2">
        <w:rPr>
          <w:rFonts w:cstheme="minorHAnsi"/>
          <w:color w:val="auto"/>
          <w:sz w:val="22"/>
        </w:rPr>
        <w:t xml:space="preserve">de enkelte </w:t>
      </w:r>
      <w:r w:rsidRPr="00E66059">
        <w:rPr>
          <w:rFonts w:cstheme="minorHAnsi"/>
          <w:color w:val="auto"/>
          <w:sz w:val="22"/>
        </w:rPr>
        <w:t xml:space="preserve">kommunene. </w:t>
      </w:r>
      <w:r w:rsidR="0040713A">
        <w:rPr>
          <w:rFonts w:cstheme="minorHAnsi"/>
          <w:color w:val="auto"/>
          <w:sz w:val="22"/>
        </w:rPr>
        <w:t xml:space="preserve">Med samarbeidsstrukturer menes i denne sammenhengen </w:t>
      </w:r>
      <w:r w:rsidR="00AB54A5">
        <w:rPr>
          <w:rFonts w:cstheme="minorHAnsi"/>
          <w:color w:val="auto"/>
          <w:sz w:val="22"/>
        </w:rPr>
        <w:t xml:space="preserve">strukturer som må etableres for at de ulike instansene internt i en kommune </w:t>
      </w:r>
      <w:r w:rsidR="00E9338D">
        <w:rPr>
          <w:rFonts w:cstheme="minorHAnsi"/>
          <w:color w:val="auto"/>
          <w:sz w:val="22"/>
        </w:rPr>
        <w:t xml:space="preserve">kan samarbeide om konkrete utviklingsprosjekt. </w:t>
      </w:r>
      <w:r w:rsidR="00311E72">
        <w:rPr>
          <w:rFonts w:cstheme="minorHAnsi"/>
          <w:color w:val="auto"/>
          <w:sz w:val="22"/>
        </w:rPr>
        <w:t xml:space="preserve">Det bør være et mål for arbeidet at </w:t>
      </w:r>
      <w:r w:rsidR="004E7D32">
        <w:rPr>
          <w:rFonts w:cstheme="minorHAnsi"/>
          <w:color w:val="auto"/>
          <w:sz w:val="22"/>
        </w:rPr>
        <w:t xml:space="preserve">slike </w:t>
      </w:r>
      <w:r w:rsidR="00311E72">
        <w:rPr>
          <w:rFonts w:cstheme="minorHAnsi"/>
          <w:color w:val="auto"/>
          <w:sz w:val="22"/>
        </w:rPr>
        <w:t>strukture</w:t>
      </w:r>
      <w:r w:rsidR="00F929BD">
        <w:rPr>
          <w:rFonts w:cstheme="minorHAnsi"/>
          <w:color w:val="auto"/>
          <w:sz w:val="22"/>
        </w:rPr>
        <w:t>r</w:t>
      </w:r>
      <w:r w:rsidR="00311E72">
        <w:rPr>
          <w:rFonts w:cstheme="minorHAnsi"/>
          <w:color w:val="auto"/>
          <w:sz w:val="22"/>
        </w:rPr>
        <w:t xml:space="preserve"> bygger opp under </w:t>
      </w:r>
      <w:r w:rsidR="00A95F69">
        <w:rPr>
          <w:rFonts w:cstheme="minorHAnsi"/>
          <w:color w:val="auto"/>
          <w:sz w:val="22"/>
        </w:rPr>
        <w:t xml:space="preserve">et varig og godt samarbeid </w:t>
      </w:r>
      <w:r w:rsidR="008174DE">
        <w:rPr>
          <w:rFonts w:cstheme="minorHAnsi"/>
          <w:color w:val="auto"/>
          <w:sz w:val="22"/>
        </w:rPr>
        <w:t xml:space="preserve">både </w:t>
      </w:r>
      <w:r w:rsidR="0027055F">
        <w:rPr>
          <w:rFonts w:cstheme="minorHAnsi"/>
          <w:color w:val="auto"/>
          <w:sz w:val="22"/>
        </w:rPr>
        <w:t>før, under og etter</w:t>
      </w:r>
      <w:r w:rsidR="008174DE">
        <w:rPr>
          <w:rFonts w:cstheme="minorHAnsi"/>
          <w:color w:val="auto"/>
          <w:sz w:val="22"/>
        </w:rPr>
        <w:t xml:space="preserve"> den aktuelle </w:t>
      </w:r>
      <w:r w:rsidR="00A95F69">
        <w:rPr>
          <w:rFonts w:cstheme="minorHAnsi"/>
          <w:color w:val="auto"/>
          <w:sz w:val="22"/>
        </w:rPr>
        <w:t>prosjektperioden</w:t>
      </w:r>
      <w:r w:rsidR="0087148F">
        <w:rPr>
          <w:rFonts w:cstheme="minorHAnsi"/>
          <w:color w:val="auto"/>
          <w:sz w:val="22"/>
        </w:rPr>
        <w:t>.</w:t>
      </w:r>
    </w:p>
    <w:p w14:paraId="2FC7614A" w14:textId="405F21BE" w:rsidR="00C0026A" w:rsidRDefault="00C0026A" w:rsidP="00C2379A">
      <w:pPr>
        <w:rPr>
          <w:rFonts w:cstheme="minorHAnsi"/>
          <w:color w:val="auto"/>
          <w:sz w:val="22"/>
        </w:rPr>
      </w:pPr>
      <w:r>
        <w:rPr>
          <w:rFonts w:cstheme="minorHAnsi"/>
          <w:color w:val="auto"/>
          <w:sz w:val="22"/>
        </w:rPr>
        <w:t xml:space="preserve">Prosjektene i hovednettverket kan også </w:t>
      </w:r>
      <w:r w:rsidR="00025D9F">
        <w:rPr>
          <w:rFonts w:cstheme="minorHAnsi"/>
          <w:color w:val="auto"/>
          <w:sz w:val="22"/>
        </w:rPr>
        <w:t xml:space="preserve">omfatte </w:t>
      </w:r>
      <w:r w:rsidR="00C524C5" w:rsidRPr="00A61A22">
        <w:rPr>
          <w:rFonts w:cstheme="minorHAnsi"/>
          <w:b/>
          <w:bCs/>
          <w:color w:val="auto"/>
          <w:sz w:val="22"/>
        </w:rPr>
        <w:t>planlegging av workshop</w:t>
      </w:r>
      <w:r w:rsidR="00122872" w:rsidRPr="00A61A22">
        <w:rPr>
          <w:rFonts w:cstheme="minorHAnsi"/>
          <w:b/>
          <w:bCs/>
          <w:color w:val="auto"/>
          <w:sz w:val="22"/>
        </w:rPr>
        <w:t>s og opplæring</w:t>
      </w:r>
      <w:r w:rsidR="00122872">
        <w:rPr>
          <w:rFonts w:cstheme="minorHAnsi"/>
          <w:color w:val="auto"/>
          <w:sz w:val="22"/>
        </w:rPr>
        <w:t xml:space="preserve"> som tar sikte på </w:t>
      </w:r>
      <w:r w:rsidR="00DB30F1">
        <w:rPr>
          <w:rFonts w:cstheme="minorHAnsi"/>
          <w:color w:val="auto"/>
          <w:sz w:val="22"/>
        </w:rPr>
        <w:t>at barneverntjenesten</w:t>
      </w:r>
      <w:r w:rsidR="00E50566">
        <w:rPr>
          <w:rFonts w:cstheme="minorHAnsi"/>
          <w:color w:val="auto"/>
          <w:sz w:val="22"/>
        </w:rPr>
        <w:t>e</w:t>
      </w:r>
      <w:r w:rsidR="00DB30F1">
        <w:rPr>
          <w:rFonts w:cstheme="minorHAnsi"/>
          <w:color w:val="auto"/>
          <w:sz w:val="22"/>
        </w:rPr>
        <w:t xml:space="preserve"> </w:t>
      </w:r>
      <w:r w:rsidR="00737E2E">
        <w:rPr>
          <w:rFonts w:cstheme="minorHAnsi"/>
          <w:color w:val="auto"/>
          <w:sz w:val="22"/>
        </w:rPr>
        <w:t xml:space="preserve">sammen med </w:t>
      </w:r>
      <w:r w:rsidR="007D7BB5">
        <w:rPr>
          <w:rFonts w:cstheme="minorHAnsi"/>
          <w:color w:val="auto"/>
          <w:sz w:val="22"/>
        </w:rPr>
        <w:t xml:space="preserve">øvrige aktører på oppvekstfeltet i </w:t>
      </w:r>
      <w:r w:rsidR="003B0C26">
        <w:rPr>
          <w:rFonts w:cstheme="minorHAnsi"/>
          <w:color w:val="auto"/>
          <w:sz w:val="22"/>
        </w:rPr>
        <w:t xml:space="preserve">sine respektive </w:t>
      </w:r>
      <w:r w:rsidR="007D7BB5">
        <w:rPr>
          <w:rFonts w:cstheme="minorHAnsi"/>
          <w:color w:val="auto"/>
          <w:sz w:val="22"/>
        </w:rPr>
        <w:t>kommune</w:t>
      </w:r>
      <w:r w:rsidR="003B0C26">
        <w:rPr>
          <w:rFonts w:cstheme="minorHAnsi"/>
          <w:color w:val="auto"/>
          <w:sz w:val="22"/>
        </w:rPr>
        <w:t>r</w:t>
      </w:r>
      <w:r w:rsidR="007D7BB5">
        <w:rPr>
          <w:rFonts w:cstheme="minorHAnsi"/>
          <w:color w:val="auto"/>
          <w:sz w:val="22"/>
        </w:rPr>
        <w:t xml:space="preserve"> identifiserer </w:t>
      </w:r>
      <w:r w:rsidR="00A61A22">
        <w:rPr>
          <w:rFonts w:cstheme="minorHAnsi"/>
          <w:color w:val="auto"/>
          <w:sz w:val="22"/>
        </w:rPr>
        <w:t>tematikk som er egnet som utviklingsprosjekt.</w:t>
      </w:r>
    </w:p>
    <w:p w14:paraId="4D6745DA" w14:textId="76A66980" w:rsidR="00596861" w:rsidRDefault="00C2379A" w:rsidP="00C2379A">
      <w:pPr>
        <w:rPr>
          <w:rFonts w:cstheme="minorHAnsi"/>
          <w:color w:val="auto"/>
          <w:sz w:val="22"/>
        </w:rPr>
      </w:pPr>
      <w:r w:rsidRPr="00E66059">
        <w:rPr>
          <w:rFonts w:cstheme="minorHAnsi"/>
          <w:color w:val="auto"/>
          <w:sz w:val="22"/>
        </w:rPr>
        <w:t xml:space="preserve">Formålet </w:t>
      </w:r>
      <w:r w:rsidR="00E9338D">
        <w:rPr>
          <w:rFonts w:cstheme="minorHAnsi"/>
          <w:color w:val="auto"/>
          <w:sz w:val="22"/>
        </w:rPr>
        <w:t xml:space="preserve">for utviklingsprosjekt </w:t>
      </w:r>
      <w:r w:rsidR="000C2B07">
        <w:rPr>
          <w:rFonts w:cstheme="minorHAnsi"/>
          <w:color w:val="auto"/>
          <w:sz w:val="22"/>
        </w:rPr>
        <w:t xml:space="preserve">som inkluderer </w:t>
      </w:r>
      <w:r w:rsidR="00BD5ADC">
        <w:rPr>
          <w:rFonts w:cstheme="minorHAnsi"/>
          <w:color w:val="auto"/>
          <w:sz w:val="22"/>
        </w:rPr>
        <w:t xml:space="preserve">andre kommunale aktører </w:t>
      </w:r>
      <w:r w:rsidR="007671B7">
        <w:rPr>
          <w:rFonts w:cstheme="minorHAnsi"/>
          <w:color w:val="auto"/>
          <w:sz w:val="22"/>
        </w:rPr>
        <w:t>skal</w:t>
      </w:r>
      <w:r w:rsidRPr="00E66059">
        <w:rPr>
          <w:rFonts w:cstheme="minorHAnsi"/>
          <w:color w:val="auto"/>
          <w:sz w:val="22"/>
        </w:rPr>
        <w:t xml:space="preserve"> fortsatt være utvikling av tilpassede og forsvarlige tjenester til sårbare barn og familier i kommunene. </w:t>
      </w:r>
      <w:r w:rsidR="00F030BB">
        <w:rPr>
          <w:rFonts w:cstheme="minorHAnsi"/>
          <w:color w:val="auto"/>
          <w:sz w:val="22"/>
        </w:rPr>
        <w:t>Eksempler på</w:t>
      </w:r>
      <w:r w:rsidR="0005733E">
        <w:rPr>
          <w:rFonts w:cstheme="minorHAnsi"/>
          <w:color w:val="auto"/>
          <w:sz w:val="22"/>
        </w:rPr>
        <w:t xml:space="preserve"> utfall av prosjektet</w:t>
      </w:r>
      <w:r w:rsidR="00F030BB">
        <w:rPr>
          <w:rFonts w:cstheme="minorHAnsi"/>
          <w:color w:val="auto"/>
          <w:sz w:val="22"/>
        </w:rPr>
        <w:t xml:space="preserve"> kan være formaliserte</w:t>
      </w:r>
      <w:r w:rsidR="00622FF2">
        <w:rPr>
          <w:rFonts w:cstheme="minorHAnsi"/>
          <w:color w:val="auto"/>
          <w:sz w:val="22"/>
        </w:rPr>
        <w:t xml:space="preserve"> og forankrede</w:t>
      </w:r>
      <w:r w:rsidR="00F030BB">
        <w:rPr>
          <w:rFonts w:cstheme="minorHAnsi"/>
          <w:color w:val="auto"/>
          <w:sz w:val="22"/>
        </w:rPr>
        <w:t xml:space="preserve"> samarbeidsavtaler </w:t>
      </w:r>
      <w:r w:rsidR="001E425A">
        <w:rPr>
          <w:rFonts w:cstheme="minorHAnsi"/>
          <w:color w:val="auto"/>
          <w:sz w:val="22"/>
        </w:rPr>
        <w:t>mellom tjenester o</w:t>
      </w:r>
      <w:r w:rsidR="00C24929">
        <w:rPr>
          <w:rFonts w:cstheme="minorHAnsi"/>
          <w:color w:val="auto"/>
          <w:sz w:val="22"/>
        </w:rPr>
        <w:t>m tiltak</w:t>
      </w:r>
      <w:r w:rsidR="0005733E">
        <w:rPr>
          <w:rFonts w:cstheme="minorHAnsi"/>
          <w:color w:val="auto"/>
          <w:sz w:val="22"/>
        </w:rPr>
        <w:t xml:space="preserve"> for barn og unge.</w:t>
      </w:r>
      <w:r w:rsidR="00F030BB">
        <w:rPr>
          <w:rFonts w:cstheme="minorHAnsi"/>
          <w:color w:val="auto"/>
          <w:sz w:val="22"/>
        </w:rPr>
        <w:t xml:space="preserve"> </w:t>
      </w:r>
    </w:p>
    <w:p w14:paraId="7C98AE4F" w14:textId="202E46B9" w:rsidR="00C2379A" w:rsidRDefault="00A00877" w:rsidP="00C2379A">
      <w:pPr>
        <w:rPr>
          <w:rFonts w:cstheme="minorHAnsi"/>
          <w:color w:val="auto"/>
          <w:sz w:val="22"/>
        </w:rPr>
      </w:pPr>
      <w:r>
        <w:rPr>
          <w:rFonts w:cstheme="minorHAnsi"/>
          <w:color w:val="auto"/>
          <w:sz w:val="22"/>
        </w:rPr>
        <w:t xml:space="preserve">Direktoratet understreker at </w:t>
      </w:r>
      <w:r w:rsidR="006E416E">
        <w:rPr>
          <w:rFonts w:cstheme="minorHAnsi"/>
          <w:color w:val="auto"/>
          <w:sz w:val="22"/>
        </w:rPr>
        <w:t xml:space="preserve">målgruppen </w:t>
      </w:r>
      <w:r w:rsidR="00180278">
        <w:rPr>
          <w:rFonts w:cstheme="minorHAnsi"/>
          <w:color w:val="auto"/>
          <w:sz w:val="22"/>
        </w:rPr>
        <w:t xml:space="preserve">for </w:t>
      </w:r>
      <w:r w:rsidR="00064DD2">
        <w:rPr>
          <w:rFonts w:cstheme="minorHAnsi"/>
          <w:color w:val="auto"/>
          <w:sz w:val="22"/>
        </w:rPr>
        <w:t>de nye samarbeidsp</w:t>
      </w:r>
      <w:r w:rsidR="00EF7C98">
        <w:rPr>
          <w:rFonts w:cstheme="minorHAnsi"/>
          <w:color w:val="auto"/>
          <w:sz w:val="22"/>
        </w:rPr>
        <w:t xml:space="preserve">rosjektene </w:t>
      </w:r>
      <w:r w:rsidR="009A0EEE">
        <w:rPr>
          <w:rFonts w:cstheme="minorHAnsi"/>
          <w:color w:val="auto"/>
          <w:sz w:val="22"/>
        </w:rPr>
        <w:t xml:space="preserve">fortsatt </w:t>
      </w:r>
      <w:r w:rsidR="00180278">
        <w:rPr>
          <w:rFonts w:cstheme="minorHAnsi"/>
          <w:color w:val="auto"/>
          <w:sz w:val="22"/>
        </w:rPr>
        <w:t>er barn og familier</w:t>
      </w:r>
      <w:r w:rsidR="00415ABA">
        <w:rPr>
          <w:rFonts w:cstheme="minorHAnsi"/>
          <w:color w:val="auto"/>
          <w:sz w:val="22"/>
        </w:rPr>
        <w:t xml:space="preserve"> som er, eller kan komme til å være,</w:t>
      </w:r>
      <w:r w:rsidR="00180278">
        <w:rPr>
          <w:rFonts w:cstheme="minorHAnsi"/>
          <w:color w:val="auto"/>
          <w:sz w:val="22"/>
        </w:rPr>
        <w:t xml:space="preserve"> i behov av barneverntjenester.</w:t>
      </w:r>
    </w:p>
    <w:p w14:paraId="5C1FFBD5" w14:textId="0E77CDCA" w:rsidR="00662AA7" w:rsidRPr="00375572" w:rsidRDefault="007D1412" w:rsidP="00662AA7">
      <w:pPr>
        <w:spacing w:after="240"/>
        <w:contextualSpacing/>
        <w:rPr>
          <w:rFonts w:cstheme="minorHAnsi"/>
          <w:sz w:val="22"/>
        </w:rPr>
      </w:pPr>
      <w:r>
        <w:rPr>
          <w:rFonts w:cstheme="minorHAnsi"/>
          <w:color w:val="auto"/>
          <w:sz w:val="22"/>
        </w:rPr>
        <w:t xml:space="preserve">Når det gjelder forankring, </w:t>
      </w:r>
      <w:r w:rsidR="002F4410">
        <w:rPr>
          <w:rFonts w:cstheme="minorHAnsi"/>
          <w:color w:val="auto"/>
          <w:sz w:val="22"/>
        </w:rPr>
        <w:t>gjelder</w:t>
      </w:r>
      <w:r w:rsidR="00853E96">
        <w:rPr>
          <w:rFonts w:cstheme="minorHAnsi"/>
          <w:color w:val="auto"/>
          <w:sz w:val="22"/>
        </w:rPr>
        <w:t xml:space="preserve"> det samme for samarbeidsprosjekt som for utviklingsprosjekt </w:t>
      </w:r>
      <w:r>
        <w:rPr>
          <w:rFonts w:cstheme="minorHAnsi"/>
          <w:color w:val="auto"/>
          <w:sz w:val="22"/>
        </w:rPr>
        <w:t>mellom barneverntjenester</w:t>
      </w:r>
      <w:r w:rsidR="0093729C">
        <w:rPr>
          <w:rFonts w:cstheme="minorHAnsi"/>
          <w:color w:val="auto"/>
          <w:sz w:val="22"/>
        </w:rPr>
        <w:t>; b</w:t>
      </w:r>
      <w:r w:rsidR="00662AA7" w:rsidRPr="00375572">
        <w:rPr>
          <w:rFonts w:cstheme="minorHAnsi"/>
          <w:sz w:val="22"/>
        </w:rPr>
        <w:t xml:space="preserve">eslutninger om utviklingsprosjekter og samarbeid må forankres i hver enkelt kommune. Det er deltakende kommuners ansvar å sikre nødvendig forankring i egen kommuneledelse. </w:t>
      </w:r>
    </w:p>
    <w:p w14:paraId="05054E3C" w14:textId="77777777" w:rsidR="00EF3BC1" w:rsidRPr="00127E94" w:rsidRDefault="00EF3BC1" w:rsidP="00EF3BC1">
      <w:pPr>
        <w:rPr>
          <w:rFonts w:cstheme="minorHAnsi"/>
          <w:sz w:val="22"/>
        </w:rPr>
      </w:pPr>
    </w:p>
    <w:p w14:paraId="79EA77C6" w14:textId="5B84BF11" w:rsidR="00EF3BC1" w:rsidRPr="00C21069" w:rsidRDefault="00EF3BC1" w:rsidP="00207C38">
      <w:pPr>
        <w:pStyle w:val="Overskrift3unummerert"/>
        <w:numPr>
          <w:ilvl w:val="0"/>
          <w:numId w:val="29"/>
        </w:numPr>
      </w:pPr>
      <w:bookmarkStart w:id="5" w:name="_Toc65765889"/>
      <w:r w:rsidRPr="00C21069">
        <w:t xml:space="preserve"> </w:t>
      </w:r>
      <w:bookmarkStart w:id="6" w:name="_Toc67660872"/>
      <w:r w:rsidRPr="00C21069">
        <w:t>Stimuleringsmidler til utviklingsprosjekt</w:t>
      </w:r>
      <w:bookmarkEnd w:id="5"/>
      <w:bookmarkEnd w:id="6"/>
    </w:p>
    <w:p w14:paraId="3301EF9A" w14:textId="19B6A18F" w:rsidR="00EF3BC1" w:rsidRDefault="00EF3BC1" w:rsidP="00EF3BC1">
      <w:pPr>
        <w:rPr>
          <w:rFonts w:cstheme="minorHAnsi"/>
          <w:sz w:val="22"/>
        </w:rPr>
      </w:pPr>
      <w:r w:rsidRPr="00156E96">
        <w:rPr>
          <w:rFonts w:cstheme="minorHAnsi"/>
          <w:sz w:val="22"/>
        </w:rPr>
        <w:t xml:space="preserve">Statsforvalter </w:t>
      </w:r>
      <w:r>
        <w:rPr>
          <w:rFonts w:cstheme="minorHAnsi"/>
          <w:sz w:val="22"/>
        </w:rPr>
        <w:t>forvalter</w:t>
      </w:r>
      <w:r w:rsidRPr="00156E96">
        <w:rPr>
          <w:rFonts w:cstheme="minorHAnsi"/>
          <w:sz w:val="22"/>
        </w:rPr>
        <w:t xml:space="preserve"> stimuleringsmidlene knyttet til tiltaket. Læringsnettverk kan søke </w:t>
      </w:r>
      <w:r>
        <w:rPr>
          <w:rFonts w:cstheme="minorHAnsi"/>
          <w:sz w:val="22"/>
        </w:rPr>
        <w:t>s</w:t>
      </w:r>
      <w:r w:rsidRPr="00156E96">
        <w:rPr>
          <w:rFonts w:cstheme="minorHAnsi"/>
          <w:sz w:val="22"/>
        </w:rPr>
        <w:t xml:space="preserve">tatsforvalter om midler til det enkelte utviklingsprosjekt. Det er utarbeidet egne retningslinjer </w:t>
      </w:r>
      <w:r w:rsidR="00752C97">
        <w:rPr>
          <w:rFonts w:cstheme="minorHAnsi"/>
          <w:sz w:val="22"/>
        </w:rPr>
        <w:t>for statsforvalters forvaltning av</w:t>
      </w:r>
      <w:r w:rsidRPr="00156E96">
        <w:rPr>
          <w:rFonts w:cstheme="minorHAnsi"/>
          <w:sz w:val="22"/>
        </w:rPr>
        <w:t xml:space="preserve"> stimuleringsmidlene.</w:t>
      </w:r>
    </w:p>
    <w:p w14:paraId="1E5881B4" w14:textId="63AD4B78" w:rsidR="00F667B6" w:rsidRPr="00156E96" w:rsidRDefault="00A621FF" w:rsidP="00EF3BC1">
      <w:pPr>
        <w:rPr>
          <w:rFonts w:cstheme="minorHAnsi"/>
          <w:sz w:val="22"/>
        </w:rPr>
      </w:pPr>
      <w:r>
        <w:rPr>
          <w:rFonts w:cstheme="minorHAnsi"/>
          <w:sz w:val="22"/>
        </w:rPr>
        <w:t xml:space="preserve">Det er to potter med stimuleringsmidler i tiltaket; en for </w:t>
      </w:r>
      <w:r w:rsidR="0073685F">
        <w:rPr>
          <w:rFonts w:cstheme="minorHAnsi"/>
          <w:sz w:val="22"/>
        </w:rPr>
        <w:t>utviklingsprosjekt på fosterhjemsområdet og en for utviklingsprosjekt med egeninitiert tematikk.</w:t>
      </w:r>
    </w:p>
    <w:p w14:paraId="1369DE38" w14:textId="77777777" w:rsidR="00EF3BC1" w:rsidRPr="00156E96" w:rsidRDefault="00EF3BC1" w:rsidP="00EF3BC1">
      <w:pPr>
        <w:spacing w:after="240" w:line="276" w:lineRule="auto"/>
        <w:rPr>
          <w:rFonts w:cstheme="minorHAnsi"/>
          <w:iCs/>
          <w:sz w:val="22"/>
        </w:rPr>
      </w:pPr>
      <w:r w:rsidRPr="00156E96">
        <w:rPr>
          <w:rFonts w:cstheme="minorHAnsi"/>
          <w:iCs/>
          <w:sz w:val="22"/>
        </w:rPr>
        <w:t xml:space="preserve">Ett nettverk kan ha flere utviklingsprosjekt i drift samtidig og få tildelt stimuleringsmidler innenfor begge ordninger. </w:t>
      </w:r>
    </w:p>
    <w:p w14:paraId="5F7EB653" w14:textId="77777777" w:rsidR="00EF3BC1" w:rsidRPr="00E66059" w:rsidRDefault="00EF3BC1" w:rsidP="00EF3BC1">
      <w:pPr>
        <w:spacing w:after="240" w:line="276" w:lineRule="auto"/>
        <w:rPr>
          <w:rFonts w:cstheme="minorHAnsi"/>
          <w:iCs/>
          <w:color w:val="auto"/>
          <w:sz w:val="22"/>
        </w:rPr>
      </w:pPr>
      <w:r w:rsidRPr="00E66059">
        <w:rPr>
          <w:rFonts w:cstheme="minorHAnsi"/>
          <w:iCs/>
          <w:color w:val="auto"/>
          <w:sz w:val="22"/>
        </w:rPr>
        <w:t xml:space="preserve">For tildeling av stimuleringsmidler til egeninitierte utviklingsprosjekt er det et kriterium at det etableres kontakt med nasjonalt eller regionalt kunnskapsmiljø på barnevernfeltet. Dette kan være relevante fagmiljøer ved universiteter, høgskoler, forskningsinstitutter og regionale- og nasjonale kompetansesentre. </w:t>
      </w:r>
    </w:p>
    <w:p w14:paraId="08A843B2" w14:textId="7FABB2A7" w:rsidR="00EF3BC1" w:rsidRPr="002521F0" w:rsidRDefault="00EF3BC1" w:rsidP="002521F0">
      <w:pPr>
        <w:spacing w:after="240" w:line="276" w:lineRule="auto"/>
        <w:rPr>
          <w:rFonts w:cstheme="minorHAnsi"/>
          <w:iCs/>
          <w:color w:val="auto"/>
          <w:sz w:val="22"/>
        </w:rPr>
      </w:pPr>
      <w:r w:rsidRPr="00E66059">
        <w:rPr>
          <w:rFonts w:cstheme="minorHAnsi"/>
          <w:iCs/>
          <w:color w:val="auto"/>
          <w:sz w:val="22"/>
        </w:rPr>
        <w:t>For utviklingsprosjekt på fosterhjemsområdet gjelder ikke tilsvarende krav, men nettverkene kan be om bistand fra Bufetat</w:t>
      </w:r>
      <w:r w:rsidR="00DC2BF2">
        <w:rPr>
          <w:rFonts w:cstheme="minorHAnsi"/>
          <w:iCs/>
          <w:color w:val="auto"/>
          <w:sz w:val="22"/>
        </w:rPr>
        <w:t>.</w:t>
      </w:r>
      <w:r w:rsidR="00521701">
        <w:rPr>
          <w:rFonts w:cstheme="minorHAnsi"/>
          <w:iCs/>
          <w:color w:val="auto"/>
          <w:sz w:val="22"/>
        </w:rPr>
        <w:t xml:space="preserve"> </w:t>
      </w:r>
      <w:r w:rsidR="00453F87">
        <w:rPr>
          <w:rFonts w:cstheme="minorHAnsi"/>
          <w:iCs/>
          <w:color w:val="auto"/>
          <w:sz w:val="22"/>
        </w:rPr>
        <w:t>Utviklingsprosjekt på fosterhjemsområdet kan også gjennomføres med bistand fra</w:t>
      </w:r>
      <w:r w:rsidR="005E0801">
        <w:rPr>
          <w:rFonts w:cstheme="minorHAnsi"/>
          <w:iCs/>
          <w:color w:val="auto"/>
          <w:sz w:val="22"/>
        </w:rPr>
        <w:t xml:space="preserve"> kompetansemiljø</w:t>
      </w:r>
      <w:r w:rsidR="00673F75">
        <w:rPr>
          <w:rFonts w:cstheme="minorHAnsi"/>
          <w:iCs/>
          <w:color w:val="auto"/>
          <w:sz w:val="22"/>
        </w:rPr>
        <w:t xml:space="preserve"> nevnt ovenfor.</w:t>
      </w:r>
    </w:p>
    <w:p w14:paraId="3A39AC6D" w14:textId="0ECD4FF3" w:rsidR="00EF3BC1" w:rsidRPr="00AF2FAE" w:rsidRDefault="00C23782" w:rsidP="002521F0">
      <w:pPr>
        <w:pStyle w:val="Overskrift4unummerert"/>
      </w:pPr>
      <w:bookmarkStart w:id="7" w:name="_Toc65765890"/>
      <w:r>
        <w:lastRenderedPageBreak/>
        <w:t>4</w:t>
      </w:r>
      <w:r w:rsidR="002521F0">
        <w:t>.1.</w:t>
      </w:r>
      <w:r w:rsidR="00EF3BC1" w:rsidRPr="00AF2FAE">
        <w:t xml:space="preserve"> </w:t>
      </w:r>
      <w:r w:rsidR="00D77525">
        <w:t>Særskilt om t</w:t>
      </w:r>
      <w:r w:rsidR="00EF3BC1" w:rsidRPr="00082A97">
        <w:t xml:space="preserve">ilskudd til læringsnettverk som </w:t>
      </w:r>
      <w:r w:rsidR="00EF3BC1">
        <w:t>skal</w:t>
      </w:r>
      <w:r w:rsidR="00EF3BC1" w:rsidRPr="00082A97">
        <w:t xml:space="preserve"> styrke kommunenes arbeid med rekruttering, oppfølging og veiledning av fosterhjem</w:t>
      </w:r>
      <w:bookmarkEnd w:id="7"/>
    </w:p>
    <w:p w14:paraId="5198A43E" w14:textId="77777777" w:rsidR="00EF3BC1" w:rsidRPr="00156E96" w:rsidRDefault="00EF3BC1" w:rsidP="002D4328">
      <w:pPr>
        <w:spacing w:after="240"/>
        <w:rPr>
          <w:rFonts w:cs="Arial"/>
          <w:sz w:val="22"/>
        </w:rPr>
      </w:pPr>
      <w:r w:rsidRPr="00156E96">
        <w:rPr>
          <w:rFonts w:cs="Arial"/>
          <w:sz w:val="22"/>
        </w:rPr>
        <w:t xml:space="preserve">Midlene skal bidra til at kommunene etablerer fagmiljøer for oppfølging av fosterhjem som er stabile, profesjonelle og ressurseffektive. Dette vil forutsette at tjenestene samarbeider mer, for eksempel gjennom å etablere felles veilednings- og oppfølgingstilbud til fosterhjem. </w:t>
      </w:r>
    </w:p>
    <w:p w14:paraId="67E1C5C6" w14:textId="77777777" w:rsidR="00EF3BC1" w:rsidRPr="00156E96" w:rsidRDefault="00EF3BC1" w:rsidP="002D4328">
      <w:pPr>
        <w:rPr>
          <w:rFonts w:cs="Arial"/>
          <w:sz w:val="22"/>
        </w:rPr>
      </w:pPr>
      <w:r w:rsidRPr="00156E96">
        <w:rPr>
          <w:rFonts w:cs="Arial"/>
          <w:sz w:val="22"/>
        </w:rPr>
        <w:t xml:space="preserve">Midlene skal føre til en reell aktivitetsøkning, slik at flere fosterhjem får nødvendig veiledning og oppfølging. Dette forutsetter at midlene når ut til mange kommuner og tjenester og kommer flere typer fosterhjem til gode. </w:t>
      </w:r>
    </w:p>
    <w:p w14:paraId="074A0A5D" w14:textId="77777777" w:rsidR="004679E4" w:rsidRDefault="00EF3BC1" w:rsidP="004679E4">
      <w:pPr>
        <w:spacing w:after="0"/>
        <w:rPr>
          <w:rFonts w:cs="Arial"/>
          <w:sz w:val="22"/>
        </w:rPr>
      </w:pPr>
      <w:r w:rsidRPr="00156E96">
        <w:rPr>
          <w:rFonts w:cstheme="minorHAnsi"/>
          <w:sz w:val="22"/>
        </w:rPr>
        <w:t>Oppfordringen om å samarbeide om oppfølging og veiledning av kommunale fosterhjem endrer ikke på omsorgskommunens selvstendige ansvar etter fosterhjemsforskriftens § 7.</w:t>
      </w:r>
      <w:r w:rsidR="004679E4">
        <w:rPr>
          <w:rFonts w:cs="Arial"/>
          <w:sz w:val="22"/>
        </w:rPr>
        <w:t xml:space="preserve">                                                                                   </w:t>
      </w:r>
    </w:p>
    <w:p w14:paraId="3EE1BF60" w14:textId="77777777" w:rsidR="004679E4" w:rsidRDefault="004679E4" w:rsidP="004679E4">
      <w:pPr>
        <w:spacing w:after="0"/>
        <w:rPr>
          <w:rFonts w:cs="Arial"/>
          <w:sz w:val="22"/>
        </w:rPr>
      </w:pPr>
    </w:p>
    <w:p w14:paraId="54A191B6" w14:textId="3E7C3A9F" w:rsidR="00EF3BC1" w:rsidRDefault="00EF3BC1" w:rsidP="004679E4">
      <w:pPr>
        <w:spacing w:after="0"/>
        <w:rPr>
          <w:rFonts w:cs="Arial"/>
          <w:sz w:val="22"/>
        </w:rPr>
      </w:pPr>
      <w:r w:rsidRPr="00156E96">
        <w:rPr>
          <w:rFonts w:cs="Arial"/>
          <w:sz w:val="22"/>
        </w:rPr>
        <w:t>Det er satt av midler for å frigjøre kapasitet i Bufetat, slik at den enkelte region kan bistå kommuner med utviklingsprosjekt som tar sikte på å styrke kommunalt fosterhjemsarbeid.</w:t>
      </w:r>
    </w:p>
    <w:p w14:paraId="3128826E" w14:textId="77777777" w:rsidR="00E52F89" w:rsidRDefault="00E52F89" w:rsidP="002D4328">
      <w:pPr>
        <w:spacing w:after="240"/>
        <w:rPr>
          <w:rFonts w:cs="Arial"/>
          <w:color w:val="auto"/>
          <w:sz w:val="22"/>
        </w:rPr>
      </w:pPr>
    </w:p>
    <w:p w14:paraId="19962B78" w14:textId="1065A1F4" w:rsidR="001516D6" w:rsidRPr="001516D6" w:rsidRDefault="001516D6" w:rsidP="001516D6">
      <w:pPr>
        <w:pStyle w:val="Overskrift3unummerert"/>
        <w:numPr>
          <w:ilvl w:val="0"/>
          <w:numId w:val="29"/>
        </w:numPr>
      </w:pPr>
      <w:bookmarkStart w:id="8" w:name="_Toc65765894"/>
      <w:bookmarkStart w:id="9" w:name="_Toc67660873"/>
      <w:r w:rsidRPr="001516D6">
        <w:t>Statsforvalterens rolle</w:t>
      </w:r>
      <w:bookmarkEnd w:id="8"/>
      <w:bookmarkEnd w:id="9"/>
    </w:p>
    <w:p w14:paraId="267240A8" w14:textId="61EAD6E2" w:rsidR="00D42919" w:rsidRDefault="001516D6" w:rsidP="00D42919">
      <w:pPr>
        <w:autoSpaceDE w:val="0"/>
        <w:autoSpaceDN w:val="0"/>
        <w:adjustRightInd w:val="0"/>
        <w:rPr>
          <w:rFonts w:cstheme="minorHAnsi"/>
          <w:sz w:val="22"/>
        </w:rPr>
      </w:pPr>
      <w:r w:rsidRPr="001516D6">
        <w:rPr>
          <w:rFonts w:cstheme="minorHAnsi"/>
          <w:sz w:val="22"/>
        </w:rPr>
        <w:t xml:space="preserve">Statsforvalter skal bistå med å etablere og å følge opp kommunale læringsnettverk bestående av tjenester i </w:t>
      </w:r>
      <w:r w:rsidRPr="001516D6" w:rsidDel="00685A42">
        <w:rPr>
          <w:rFonts w:cstheme="minorHAnsi"/>
          <w:sz w:val="22"/>
        </w:rPr>
        <w:t>embetet</w:t>
      </w:r>
      <w:r w:rsidRPr="001516D6">
        <w:rPr>
          <w:rFonts w:cstheme="minorHAnsi"/>
          <w:sz w:val="22"/>
        </w:rPr>
        <w:t xml:space="preserve">. </w:t>
      </w:r>
    </w:p>
    <w:p w14:paraId="6C6B45EA" w14:textId="77777777" w:rsidR="001516D6" w:rsidRPr="001516D6" w:rsidRDefault="001516D6" w:rsidP="001516D6">
      <w:pPr>
        <w:spacing w:after="240"/>
        <w:contextualSpacing/>
        <w:rPr>
          <w:rFonts w:cstheme="minorHAnsi"/>
          <w:sz w:val="22"/>
        </w:rPr>
      </w:pPr>
      <w:r w:rsidRPr="001516D6">
        <w:rPr>
          <w:rFonts w:cstheme="minorHAnsi"/>
          <w:sz w:val="22"/>
        </w:rPr>
        <w:t xml:space="preserve">Statsforvalter skal ha en særskilt oppmerksomhet rettet mot kommuner og barneverntjenester som de vurderer at har behov for samarbeid med andre for å sikre gode og forsvarlige tjenester. Statsforvalter skal jobbe aktivt med å informere om og rekruttere kommuner og tjenester til et nettverk. </w:t>
      </w:r>
    </w:p>
    <w:p w14:paraId="6A660AC1" w14:textId="77777777" w:rsidR="001516D6" w:rsidRPr="001516D6" w:rsidRDefault="001516D6" w:rsidP="001516D6">
      <w:pPr>
        <w:spacing w:after="240"/>
        <w:contextualSpacing/>
        <w:rPr>
          <w:rFonts w:cstheme="minorHAnsi"/>
          <w:sz w:val="22"/>
        </w:rPr>
      </w:pPr>
    </w:p>
    <w:p w14:paraId="67B78BEA" w14:textId="68882DC3" w:rsidR="001516D6" w:rsidRPr="001516D6" w:rsidRDefault="001516D6" w:rsidP="001516D6">
      <w:pPr>
        <w:spacing w:after="240"/>
        <w:contextualSpacing/>
        <w:rPr>
          <w:rFonts w:cstheme="minorHAnsi"/>
          <w:sz w:val="22"/>
        </w:rPr>
      </w:pPr>
      <w:r w:rsidRPr="001516D6">
        <w:rPr>
          <w:rFonts w:cstheme="minorHAnsi"/>
          <w:sz w:val="22"/>
        </w:rPr>
        <w:t xml:space="preserve">Statsforvalteren skal gjennom nettverkenes aktiviteter få en bedre oversikt over hvilke områder kommunene ser behov for å jobbe med. </w:t>
      </w:r>
    </w:p>
    <w:p w14:paraId="077F8F3D" w14:textId="77777777" w:rsidR="001516D6" w:rsidRPr="001516D6" w:rsidRDefault="001516D6" w:rsidP="001516D6">
      <w:pPr>
        <w:spacing w:after="240"/>
        <w:contextualSpacing/>
        <w:rPr>
          <w:rFonts w:cstheme="minorHAnsi"/>
          <w:sz w:val="22"/>
        </w:rPr>
      </w:pPr>
    </w:p>
    <w:p w14:paraId="233AA54A" w14:textId="7E40D2FA" w:rsidR="004656A3" w:rsidRDefault="001516D6" w:rsidP="001516D6">
      <w:pPr>
        <w:spacing w:after="240"/>
        <w:contextualSpacing/>
        <w:rPr>
          <w:rFonts w:cstheme="minorHAnsi"/>
          <w:sz w:val="22"/>
        </w:rPr>
      </w:pPr>
      <w:r w:rsidRPr="001516D6">
        <w:rPr>
          <w:rFonts w:cstheme="minorHAnsi"/>
          <w:sz w:val="22"/>
        </w:rPr>
        <w:t>Statsforvalteren skal behandle søknader fra nettverket, og fordele og prioritere stimuleringsmidler i tråd med retningslinjene som er angitt i dette dokumentet</w:t>
      </w:r>
      <w:r w:rsidR="00735FF5">
        <w:rPr>
          <w:rFonts w:cstheme="minorHAnsi"/>
          <w:sz w:val="22"/>
        </w:rPr>
        <w:t>, samt i retningslinjene for</w:t>
      </w:r>
      <w:r w:rsidR="008E5167">
        <w:rPr>
          <w:rFonts w:cstheme="minorHAnsi"/>
          <w:sz w:val="22"/>
        </w:rPr>
        <w:t xml:space="preserve"> forvaltning av</w:t>
      </w:r>
      <w:r w:rsidR="00735FF5">
        <w:rPr>
          <w:rFonts w:cstheme="minorHAnsi"/>
          <w:sz w:val="22"/>
        </w:rPr>
        <w:t xml:space="preserve"> stimuleringsmidlene</w:t>
      </w:r>
      <w:r w:rsidR="00114C5F">
        <w:rPr>
          <w:rFonts w:cstheme="minorHAnsi"/>
          <w:sz w:val="22"/>
        </w:rPr>
        <w:t>.</w:t>
      </w:r>
    </w:p>
    <w:p w14:paraId="1FBD61EB" w14:textId="77777777" w:rsidR="00D65A13" w:rsidRDefault="00D65A13" w:rsidP="00D65A13">
      <w:pPr>
        <w:autoSpaceDE w:val="0"/>
        <w:autoSpaceDN w:val="0"/>
        <w:adjustRightInd w:val="0"/>
        <w:spacing w:after="0"/>
        <w:rPr>
          <w:rFonts w:cstheme="minorHAnsi"/>
          <w:sz w:val="22"/>
        </w:rPr>
      </w:pPr>
    </w:p>
    <w:p w14:paraId="67807D29" w14:textId="6479624F" w:rsidR="00701AC6" w:rsidRPr="001516D6" w:rsidRDefault="00701AC6" w:rsidP="00D65A13">
      <w:pPr>
        <w:autoSpaceDE w:val="0"/>
        <w:autoSpaceDN w:val="0"/>
        <w:adjustRightInd w:val="0"/>
        <w:spacing w:after="0"/>
        <w:rPr>
          <w:rFonts w:cstheme="minorHAnsi"/>
          <w:sz w:val="22"/>
        </w:rPr>
      </w:pPr>
      <w:r w:rsidRPr="001516D6">
        <w:rPr>
          <w:rFonts w:cstheme="minorHAnsi"/>
          <w:sz w:val="22"/>
        </w:rPr>
        <w:t xml:space="preserve">Statsforvalteren skal bistå med å etablere samarbeid mellom nettverket og relevante kunnskapsmiljøer. </w:t>
      </w:r>
    </w:p>
    <w:p w14:paraId="474E8C4C" w14:textId="03F83867" w:rsidR="00701AC6" w:rsidRPr="001516D6" w:rsidRDefault="00701AC6" w:rsidP="00701AC6">
      <w:pPr>
        <w:spacing w:after="240"/>
        <w:contextualSpacing/>
        <w:rPr>
          <w:rFonts w:cstheme="minorHAnsi"/>
          <w:sz w:val="22"/>
        </w:rPr>
      </w:pPr>
      <w:r w:rsidRPr="001516D6">
        <w:rPr>
          <w:rFonts w:cstheme="minorHAnsi"/>
          <w:sz w:val="22"/>
        </w:rPr>
        <w:t>Det er sendt ut et eget brev til statsforvalterne, som konkretiserer og tydeliggjør de praktiske og økonomiske rammene for samarbeid med enkelte kunnskapsmiljøer (juni 2020).</w:t>
      </w:r>
      <w:r w:rsidR="0033017F">
        <w:rPr>
          <w:rFonts w:cstheme="minorHAnsi"/>
          <w:sz w:val="22"/>
        </w:rPr>
        <w:t xml:space="preserve"> Brevet er lagt ved</w:t>
      </w:r>
      <w:r w:rsidR="003A6161">
        <w:rPr>
          <w:rFonts w:cstheme="minorHAnsi"/>
          <w:sz w:val="22"/>
        </w:rPr>
        <w:t xml:space="preserve"> på klikkbar lenke her:</w:t>
      </w:r>
    </w:p>
    <w:p w14:paraId="2B6929DC" w14:textId="7C3A9CD5" w:rsidR="00701AC6" w:rsidRPr="001516D6" w:rsidRDefault="00AC6E97" w:rsidP="00701AC6">
      <w:pPr>
        <w:spacing w:after="240" w:line="276" w:lineRule="auto"/>
        <w:contextualSpacing/>
        <w:rPr>
          <w:rFonts w:cstheme="minorHAnsi"/>
          <w:sz w:val="22"/>
        </w:rPr>
      </w:pPr>
      <w:r>
        <w:rPr>
          <w:noProof/>
        </w:rPr>
        <w:object w:dxaOrig="1541" w:dyaOrig="998" w14:anchorId="2688F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4" o:title=""/>
          </v:shape>
          <o:OLEObject Type="Embed" ProgID="Package" ShapeID="_x0000_i1025" DrawAspect="Icon" ObjectID="_1680679798" r:id="rId15"/>
        </w:object>
      </w:r>
    </w:p>
    <w:p w14:paraId="472B74B2" w14:textId="77777777" w:rsidR="003A6161" w:rsidRDefault="003A6161" w:rsidP="00701AC6">
      <w:pPr>
        <w:spacing w:after="240"/>
        <w:contextualSpacing/>
        <w:rPr>
          <w:rFonts w:cstheme="minorHAnsi"/>
          <w:sz w:val="22"/>
        </w:rPr>
      </w:pPr>
    </w:p>
    <w:p w14:paraId="152D053A" w14:textId="649870C7" w:rsidR="00701AC6" w:rsidRDefault="00701AC6" w:rsidP="00701AC6">
      <w:pPr>
        <w:spacing w:after="240"/>
        <w:contextualSpacing/>
        <w:rPr>
          <w:rFonts w:cstheme="minorHAnsi"/>
          <w:sz w:val="22"/>
        </w:rPr>
      </w:pPr>
      <w:r w:rsidRPr="001516D6">
        <w:rPr>
          <w:rFonts w:cstheme="minorHAnsi"/>
          <w:sz w:val="22"/>
        </w:rPr>
        <w:t>For nettverk med utviklingsprosjekter knyttet til styrking av kommunalt fosterhjemsarbeid kan Statsforvalter hjelpe til med å etablere kontakt med Bufetat. Den enkelte region i Bufetat skal bidra med oppfølging av kommunene og bistand til disse utviklingsprosjektene. Nettverkene kan også etablere denne kontakten selv.</w:t>
      </w:r>
      <w:r w:rsidR="00B84F95">
        <w:rPr>
          <w:rFonts w:cstheme="minorHAnsi"/>
          <w:sz w:val="22"/>
        </w:rPr>
        <w:t xml:space="preserve"> </w:t>
      </w:r>
    </w:p>
    <w:p w14:paraId="4C1BF7C9" w14:textId="6A0A0581" w:rsidR="00B84F95" w:rsidRDefault="00B84F95" w:rsidP="00701AC6">
      <w:pPr>
        <w:spacing w:after="240"/>
        <w:contextualSpacing/>
        <w:rPr>
          <w:rFonts w:cstheme="minorHAnsi"/>
          <w:sz w:val="22"/>
        </w:rPr>
      </w:pPr>
    </w:p>
    <w:p w14:paraId="4A57974D" w14:textId="77777777" w:rsidR="00A10A32" w:rsidRDefault="00A10A32" w:rsidP="00A10A32">
      <w:pPr>
        <w:pStyle w:val="Overskrift3unummerert"/>
        <w:ind w:left="360"/>
      </w:pPr>
      <w:bookmarkStart w:id="10" w:name="_Toc65765891"/>
    </w:p>
    <w:p w14:paraId="2A7CF4FA" w14:textId="0DCE9C87" w:rsidR="00EF3BC1" w:rsidRPr="00AF2FAE" w:rsidRDefault="00EF3BC1" w:rsidP="00D77525">
      <w:pPr>
        <w:pStyle w:val="Overskrift3unummerert"/>
        <w:numPr>
          <w:ilvl w:val="0"/>
          <w:numId w:val="29"/>
        </w:numPr>
      </w:pPr>
      <w:bookmarkStart w:id="11" w:name="_Toc67660874"/>
      <w:proofErr w:type="spellStart"/>
      <w:r w:rsidRPr="00AF2FAE">
        <w:t>Bufetats</w:t>
      </w:r>
      <w:proofErr w:type="spellEnd"/>
      <w:r w:rsidRPr="00AF2FAE">
        <w:t xml:space="preserve"> rolle</w:t>
      </w:r>
      <w:bookmarkEnd w:id="10"/>
      <w:bookmarkEnd w:id="11"/>
      <w:r w:rsidRPr="00AF2FAE">
        <w:t xml:space="preserve"> </w:t>
      </w:r>
    </w:p>
    <w:p w14:paraId="2801A94E" w14:textId="77777777" w:rsidR="00AE7E0B" w:rsidRDefault="00EF3BC1" w:rsidP="00EF3BC1">
      <w:pPr>
        <w:rPr>
          <w:rFonts w:ascii="Calibri" w:hAnsi="Calibri"/>
          <w:sz w:val="22"/>
        </w:rPr>
      </w:pPr>
      <w:r w:rsidRPr="00156E96">
        <w:rPr>
          <w:rFonts w:ascii="Calibri" w:hAnsi="Calibri"/>
          <w:sz w:val="22"/>
        </w:rPr>
        <w:t>Det er bevilget midler som skal brukes til å frigjøre kapasitet i Bufetat til å bistå</w:t>
      </w:r>
      <w:r>
        <w:rPr>
          <w:rFonts w:ascii="Calibri" w:hAnsi="Calibri"/>
          <w:sz w:val="22"/>
        </w:rPr>
        <w:t xml:space="preserve"> læringsnettverk</w:t>
      </w:r>
      <w:r w:rsidRPr="00156E96">
        <w:rPr>
          <w:rFonts w:ascii="Calibri" w:hAnsi="Calibri"/>
          <w:sz w:val="22"/>
        </w:rPr>
        <w:t xml:space="preserve"> i prosjekter som tar sikte på å styrke kommunalt fosterhjemsarbeid.  </w:t>
      </w:r>
    </w:p>
    <w:p w14:paraId="663B8B2F" w14:textId="5B10C6B2" w:rsidR="00EF3BC1" w:rsidRPr="00156E96" w:rsidRDefault="00EF3BC1" w:rsidP="00EF3BC1">
      <w:pPr>
        <w:rPr>
          <w:rFonts w:ascii="Calibri" w:hAnsi="Calibri"/>
          <w:sz w:val="22"/>
        </w:rPr>
      </w:pPr>
      <w:r w:rsidRPr="00156E96">
        <w:rPr>
          <w:rFonts w:cstheme="minorHAnsi"/>
          <w:sz w:val="22"/>
        </w:rPr>
        <w:t>Dette skal gi rom for at Bufetat kan samarbeide med kommunene om etablering av kommunale tilbud, samt utvikle og tilby kurs som de kommunale læringsnettverkene kan benytte seg av. Dette</w:t>
      </w:r>
      <w:r>
        <w:rPr>
          <w:rFonts w:cstheme="minorHAnsi"/>
          <w:sz w:val="22"/>
        </w:rPr>
        <w:t xml:space="preserve"> skal</w:t>
      </w:r>
      <w:r w:rsidRPr="00156E96">
        <w:rPr>
          <w:rFonts w:cstheme="minorHAnsi"/>
          <w:sz w:val="22"/>
        </w:rPr>
        <w:t xml:space="preserve"> legge til rette for kompetanseoverføring</w:t>
      </w:r>
      <w:r w:rsidR="00AA7FCE">
        <w:rPr>
          <w:rFonts w:cstheme="minorHAnsi"/>
          <w:sz w:val="22"/>
        </w:rPr>
        <w:t xml:space="preserve"> </w:t>
      </w:r>
      <w:r w:rsidRPr="00156E96">
        <w:rPr>
          <w:rFonts w:cstheme="minorHAnsi"/>
          <w:sz w:val="22"/>
        </w:rPr>
        <w:t>i forbindelse med barnevernsreformen.</w:t>
      </w:r>
    </w:p>
    <w:p w14:paraId="6A9BB9F5" w14:textId="77777777" w:rsidR="00EF3BC1" w:rsidRPr="00156E96" w:rsidRDefault="00EF3BC1" w:rsidP="00EF3BC1">
      <w:pPr>
        <w:rPr>
          <w:rFonts w:cstheme="minorHAnsi"/>
          <w:sz w:val="22"/>
        </w:rPr>
      </w:pPr>
      <w:r w:rsidRPr="00156E96">
        <w:rPr>
          <w:rFonts w:cstheme="minorHAnsi"/>
          <w:sz w:val="22"/>
        </w:rPr>
        <w:t xml:space="preserve">Bufetat skal bidra med tjenestestøtte og utvikling av faglige verktøy for å styrke kommunenes veiledning og støtte/oppfølging av fosterhjem.  </w:t>
      </w:r>
    </w:p>
    <w:p w14:paraId="0AF1BAF0" w14:textId="77777777" w:rsidR="00EF3BC1" w:rsidRPr="00156E96" w:rsidRDefault="00EF3BC1" w:rsidP="00EF3BC1">
      <w:pPr>
        <w:rPr>
          <w:rFonts w:cstheme="minorHAnsi"/>
          <w:sz w:val="22"/>
        </w:rPr>
      </w:pPr>
      <w:r w:rsidRPr="00156E96">
        <w:rPr>
          <w:rFonts w:cstheme="minorHAnsi"/>
          <w:sz w:val="22"/>
        </w:rPr>
        <w:t xml:space="preserve">Det er oppnevnt kontaktpersoner i regionene, slik at det skal være enkelt for statsforvalterne og nettverkene å ta kontakt: </w:t>
      </w:r>
    </w:p>
    <w:p w14:paraId="083BA24C" w14:textId="77777777" w:rsidR="00EF3BC1" w:rsidRPr="00156E96" w:rsidRDefault="00EF3BC1" w:rsidP="00EF3BC1">
      <w:pPr>
        <w:rPr>
          <w:rFonts w:cstheme="minorHAnsi"/>
          <w:sz w:val="22"/>
        </w:rPr>
      </w:pPr>
      <w:r w:rsidRPr="00156E96">
        <w:rPr>
          <w:rFonts w:cstheme="minorHAnsi"/>
          <w:sz w:val="22"/>
        </w:rPr>
        <w:t xml:space="preserve">Region øst: Roy Frode Skavhaug, </w:t>
      </w:r>
      <w:hyperlink r:id="rId16" w:history="1">
        <w:r w:rsidRPr="00156E96">
          <w:rPr>
            <w:rStyle w:val="Hyperkobling"/>
            <w:rFonts w:cstheme="minorHAnsi"/>
            <w:sz w:val="22"/>
          </w:rPr>
          <w:t>Roy.Frode.Skavhaug@bufetat.no</w:t>
        </w:r>
      </w:hyperlink>
    </w:p>
    <w:p w14:paraId="61BDA9A1" w14:textId="77777777" w:rsidR="00EF3BC1" w:rsidRPr="00156E96" w:rsidRDefault="00EF3BC1" w:rsidP="00EF3BC1">
      <w:pPr>
        <w:rPr>
          <w:rFonts w:cstheme="minorHAnsi"/>
          <w:sz w:val="22"/>
          <w:lang w:val="nn-NO"/>
        </w:rPr>
      </w:pPr>
      <w:r w:rsidRPr="00156E96">
        <w:rPr>
          <w:rFonts w:cstheme="minorHAnsi"/>
          <w:sz w:val="22"/>
          <w:lang w:val="nn-NO"/>
        </w:rPr>
        <w:t xml:space="preserve">Region sør: Maria Kiraly, </w:t>
      </w:r>
      <w:hyperlink r:id="rId17" w:history="1">
        <w:r w:rsidRPr="00156E96">
          <w:rPr>
            <w:rStyle w:val="Hyperkobling"/>
            <w:rFonts w:cstheme="minorHAnsi"/>
            <w:sz w:val="22"/>
            <w:lang w:val="nn-NO"/>
          </w:rPr>
          <w:t>maria.e.kiraly@bufetat.no</w:t>
        </w:r>
      </w:hyperlink>
    </w:p>
    <w:p w14:paraId="50166265" w14:textId="4FD2D2A9" w:rsidR="00EF3BC1" w:rsidRPr="00AE7E0B" w:rsidRDefault="00EF3BC1" w:rsidP="00EF3BC1">
      <w:pPr>
        <w:rPr>
          <w:rFonts w:cstheme="minorHAnsi"/>
          <w:sz w:val="22"/>
        </w:rPr>
      </w:pPr>
      <w:r w:rsidRPr="00156E96">
        <w:rPr>
          <w:rFonts w:cstheme="minorHAnsi"/>
          <w:sz w:val="22"/>
        </w:rPr>
        <w:t xml:space="preserve">Region vest: Mallin Østerhus, </w:t>
      </w:r>
      <w:hyperlink r:id="rId18" w:history="1">
        <w:r w:rsidRPr="00156E96">
          <w:rPr>
            <w:rStyle w:val="Hyperkobling"/>
            <w:rFonts w:cstheme="minorHAnsi"/>
            <w:sz w:val="22"/>
          </w:rPr>
          <w:t>mallin.osterhus@bufetat.no</w:t>
        </w:r>
      </w:hyperlink>
    </w:p>
    <w:p w14:paraId="1FCF0608" w14:textId="77777777" w:rsidR="00EF3BC1" w:rsidRPr="00156E96" w:rsidRDefault="00EF3BC1" w:rsidP="00EF3BC1">
      <w:pPr>
        <w:rPr>
          <w:rFonts w:cstheme="minorHAnsi"/>
          <w:sz w:val="22"/>
        </w:rPr>
      </w:pPr>
      <w:r w:rsidRPr="00156E96">
        <w:rPr>
          <w:rFonts w:cstheme="minorHAnsi"/>
          <w:sz w:val="22"/>
        </w:rPr>
        <w:t xml:space="preserve">Region Midt Norge: Anne Lene Tjeldflåt, </w:t>
      </w:r>
      <w:hyperlink r:id="rId19" w:history="1">
        <w:r w:rsidRPr="00156E96">
          <w:rPr>
            <w:rStyle w:val="Hyperkobling"/>
            <w:rFonts w:cstheme="minorHAnsi"/>
            <w:sz w:val="22"/>
          </w:rPr>
          <w:t>anne.lene.tjeldflat@bufetat.no</w:t>
        </w:r>
      </w:hyperlink>
    </w:p>
    <w:p w14:paraId="0876651F" w14:textId="7325020F" w:rsidR="00447C4F" w:rsidRPr="00447C4F" w:rsidRDefault="00EF3BC1" w:rsidP="008A1D46">
      <w:pPr>
        <w:rPr>
          <w:rFonts w:cstheme="minorHAnsi"/>
          <w:sz w:val="22"/>
        </w:rPr>
      </w:pPr>
      <w:r w:rsidRPr="00156E96">
        <w:rPr>
          <w:rFonts w:cstheme="minorHAnsi"/>
          <w:sz w:val="22"/>
        </w:rPr>
        <w:t xml:space="preserve">Region nord: Ann Sissel Punsvik, </w:t>
      </w:r>
      <w:hyperlink r:id="rId20" w:history="1">
        <w:r w:rsidRPr="00156E96">
          <w:rPr>
            <w:rStyle w:val="Hyperkobling"/>
            <w:rFonts w:cstheme="minorHAnsi"/>
            <w:sz w:val="22"/>
          </w:rPr>
          <w:t>ann.sissel.punsvik@bufetat.no</w:t>
        </w:r>
      </w:hyperlink>
      <w:bookmarkStart w:id="12" w:name="_Toc65765893"/>
      <w:bookmarkEnd w:id="12"/>
    </w:p>
    <w:p w14:paraId="5A3BED38" w14:textId="77777777" w:rsidR="00353AEC" w:rsidRDefault="00353AEC" w:rsidP="00A10A32">
      <w:pPr>
        <w:pStyle w:val="Overskrift3unummerert"/>
        <w:ind w:left="360"/>
      </w:pPr>
    </w:p>
    <w:p w14:paraId="4FF46AD6" w14:textId="6F9FA2F8" w:rsidR="00353AEC" w:rsidRDefault="00353AEC" w:rsidP="00353AEC">
      <w:pPr>
        <w:pStyle w:val="Overskrift3unummerert"/>
        <w:numPr>
          <w:ilvl w:val="0"/>
          <w:numId w:val="29"/>
        </w:numPr>
      </w:pPr>
      <w:bookmarkStart w:id="13" w:name="_Toc65765895"/>
      <w:bookmarkStart w:id="14" w:name="_Toc67660875"/>
      <w:r>
        <w:t>Kommunale læringsnettverk og øvrige tiltak i kompetansestrategien</w:t>
      </w:r>
      <w:bookmarkEnd w:id="13"/>
      <w:bookmarkEnd w:id="14"/>
      <w:r>
        <w:t xml:space="preserve">   </w:t>
      </w:r>
    </w:p>
    <w:p w14:paraId="6EB37213" w14:textId="77777777" w:rsidR="00353AEC" w:rsidRDefault="00353AEC" w:rsidP="00353AEC">
      <w:pPr>
        <w:rPr>
          <w:rFonts w:cstheme="minorHAnsi"/>
          <w:sz w:val="22"/>
        </w:rPr>
      </w:pPr>
      <w:r>
        <w:rPr>
          <w:rFonts w:cstheme="minorHAnsi"/>
          <w:sz w:val="22"/>
        </w:rPr>
        <w:t>A</w:t>
      </w:r>
      <w:r w:rsidRPr="000537CF">
        <w:rPr>
          <w:rFonts w:cstheme="minorHAnsi"/>
          <w:sz w:val="22"/>
        </w:rPr>
        <w:t>rbeid i læringsnettverk</w:t>
      </w:r>
      <w:r>
        <w:rPr>
          <w:rFonts w:cstheme="minorHAnsi"/>
          <w:sz w:val="22"/>
        </w:rPr>
        <w:t xml:space="preserve"> bør ses</w:t>
      </w:r>
      <w:r w:rsidRPr="000537CF">
        <w:rPr>
          <w:rFonts w:cstheme="minorHAnsi"/>
          <w:sz w:val="22"/>
        </w:rPr>
        <w:t xml:space="preserve"> i sammenheng med de øvrige tiltakene i kompetansestrategien. </w:t>
      </w:r>
    </w:p>
    <w:p w14:paraId="752C370A" w14:textId="77777777" w:rsidR="00353AEC" w:rsidRDefault="00353AEC" w:rsidP="00353AEC">
      <w:pPr>
        <w:rPr>
          <w:rFonts w:cstheme="minorHAnsi"/>
          <w:sz w:val="22"/>
        </w:rPr>
      </w:pPr>
      <w:r w:rsidRPr="000537CF">
        <w:rPr>
          <w:rFonts w:cstheme="minorHAnsi"/>
          <w:sz w:val="22"/>
        </w:rPr>
        <w:t xml:space="preserve">Læringsnettverk kan være en hensiktsmessig måte å videreføre kompetanse- og kvalitetsarbeid </w:t>
      </w:r>
      <w:proofErr w:type="gramStart"/>
      <w:r w:rsidRPr="000537CF">
        <w:rPr>
          <w:rFonts w:cstheme="minorHAnsi"/>
          <w:sz w:val="22"/>
        </w:rPr>
        <w:t>som</w:t>
      </w:r>
      <w:proofErr w:type="gramEnd"/>
      <w:r w:rsidRPr="000537CF">
        <w:rPr>
          <w:rFonts w:cstheme="minorHAnsi"/>
          <w:sz w:val="22"/>
        </w:rPr>
        <w:t xml:space="preserve"> er påbegynt gjennom tjenestenes deltakelse i </w:t>
      </w:r>
      <w:r>
        <w:rPr>
          <w:rFonts w:cstheme="minorHAnsi"/>
          <w:sz w:val="22"/>
        </w:rPr>
        <w:t xml:space="preserve">for eksempel </w:t>
      </w:r>
      <w:r w:rsidRPr="000537CF">
        <w:rPr>
          <w:rFonts w:cstheme="minorHAnsi"/>
          <w:sz w:val="22"/>
        </w:rPr>
        <w:t xml:space="preserve">Tjenestestøtteprogram eller Veiledningsteam. </w:t>
      </w:r>
    </w:p>
    <w:p w14:paraId="4A3368EF" w14:textId="22710B34" w:rsidR="00D04D29" w:rsidRPr="00447C4F" w:rsidRDefault="00353AEC" w:rsidP="00447C4F">
      <w:pPr>
        <w:rPr>
          <w:sz w:val="22"/>
        </w:rPr>
      </w:pPr>
      <w:r w:rsidRPr="000537CF">
        <w:rPr>
          <w:rFonts w:cstheme="minorHAnsi"/>
          <w:sz w:val="22"/>
        </w:rPr>
        <w:t>Læringsnettverk kan også benyttes i samarbeid rundt utfordringer identifisert i dialogmøter mellom kommunenes administrative og politiske ledelse, kommunenes barnevernledelse og</w:t>
      </w:r>
      <w:r w:rsidRPr="000537CF">
        <w:rPr>
          <w:sz w:val="22"/>
        </w:rPr>
        <w:t xml:space="preserve"> </w:t>
      </w:r>
      <w:r>
        <w:rPr>
          <w:rFonts w:cstheme="minorHAnsi"/>
          <w:sz w:val="22"/>
        </w:rPr>
        <w:t>s</w:t>
      </w:r>
      <w:r w:rsidRPr="005D4545">
        <w:rPr>
          <w:rFonts w:cstheme="minorHAnsi"/>
          <w:sz w:val="22"/>
        </w:rPr>
        <w:t>tatsforvalteren</w:t>
      </w:r>
      <w:r w:rsidRPr="000537CF">
        <w:rPr>
          <w:sz w:val="22"/>
        </w:rPr>
        <w:t xml:space="preserve">. </w:t>
      </w:r>
    </w:p>
    <w:p w14:paraId="021F8219" w14:textId="77777777" w:rsidR="00A10A32" w:rsidRDefault="00A10A32" w:rsidP="00A10A32">
      <w:pPr>
        <w:pStyle w:val="Overskrift3unummerert"/>
        <w:ind w:left="360"/>
      </w:pPr>
    </w:p>
    <w:p w14:paraId="6D3463F9" w14:textId="77777777" w:rsidR="009E6685" w:rsidRDefault="009E6685" w:rsidP="009E6685">
      <w:pPr>
        <w:pStyle w:val="Overskrift3unummerert"/>
        <w:ind w:left="360"/>
      </w:pPr>
      <w:bookmarkStart w:id="15" w:name="_Toc67660876"/>
    </w:p>
    <w:p w14:paraId="096FC358" w14:textId="0250B4CA" w:rsidR="00D04D29" w:rsidRDefault="00D04D29" w:rsidP="00D04D29">
      <w:pPr>
        <w:pStyle w:val="Overskrift3unummerert"/>
        <w:numPr>
          <w:ilvl w:val="0"/>
          <w:numId w:val="29"/>
        </w:numPr>
      </w:pPr>
      <w:r>
        <w:t>Evaluering av tiltaket</w:t>
      </w:r>
      <w:bookmarkEnd w:id="15"/>
    </w:p>
    <w:p w14:paraId="13EC6866" w14:textId="77777777" w:rsidR="00E70957" w:rsidRDefault="00D04D29" w:rsidP="00D04D29">
      <w:pPr>
        <w:spacing w:after="240"/>
        <w:contextualSpacing/>
        <w:rPr>
          <w:rFonts w:cstheme="minorHAnsi"/>
          <w:sz w:val="22"/>
        </w:rPr>
      </w:pPr>
      <w:r w:rsidRPr="001516D6">
        <w:rPr>
          <w:rFonts w:cstheme="minorHAnsi"/>
          <w:sz w:val="22"/>
        </w:rPr>
        <w:t xml:space="preserve">Tiltakene i kompetansestrategien evalueres, og Bufdir har formidlet funn og anbefalinger fra den første delevalueringen til statsforvalterne i flere sammenhenger. Bufdir oppfordrer statsforvalterne </w:t>
      </w:r>
      <w:r w:rsidRPr="00A91692">
        <w:rPr>
          <w:rFonts w:cstheme="minorHAnsi"/>
          <w:sz w:val="22"/>
        </w:rPr>
        <w:t xml:space="preserve">og nettverk </w:t>
      </w:r>
      <w:r w:rsidRPr="001516D6">
        <w:rPr>
          <w:rFonts w:cstheme="minorHAnsi"/>
          <w:sz w:val="22"/>
        </w:rPr>
        <w:t>til aktiv bruk av rapportens funn og anbefalinger i det videre arbeidet.</w:t>
      </w:r>
      <w:r w:rsidR="00BF6616">
        <w:rPr>
          <w:rFonts w:cstheme="minorHAnsi"/>
          <w:sz w:val="22"/>
        </w:rPr>
        <w:t xml:space="preserve"> </w:t>
      </w:r>
      <w:r w:rsidRPr="001516D6">
        <w:rPr>
          <w:rFonts w:cstheme="minorHAnsi"/>
          <w:sz w:val="22"/>
        </w:rPr>
        <w:t xml:space="preserve">Se fullstendig rapport fra første </w:t>
      </w:r>
      <w:proofErr w:type="spellStart"/>
      <w:r w:rsidRPr="001516D6">
        <w:rPr>
          <w:rFonts w:cstheme="minorHAnsi"/>
          <w:sz w:val="22"/>
        </w:rPr>
        <w:t>delavaluering</w:t>
      </w:r>
      <w:proofErr w:type="spellEnd"/>
      <w:r w:rsidRPr="001516D6">
        <w:rPr>
          <w:rFonts w:cstheme="minorHAnsi"/>
          <w:sz w:val="22"/>
        </w:rPr>
        <w:t xml:space="preserve"> her: </w:t>
      </w:r>
    </w:p>
    <w:p w14:paraId="58B533FA" w14:textId="053D18C8" w:rsidR="00D04D29" w:rsidRPr="001516D6" w:rsidRDefault="0008257E" w:rsidP="00D04D29">
      <w:pPr>
        <w:spacing w:after="240"/>
        <w:contextualSpacing/>
        <w:rPr>
          <w:rFonts w:cstheme="minorHAnsi"/>
          <w:sz w:val="22"/>
        </w:rPr>
      </w:pPr>
      <w:hyperlink r:id="rId21" w:history="1">
        <w:r w:rsidR="00D04D29" w:rsidRPr="001516D6">
          <w:rPr>
            <w:color w:val="0000FF"/>
            <w:sz w:val="22"/>
            <w:u w:val="single"/>
          </w:rPr>
          <w:t>Om kompetansesatsingen (bufdir.no)</w:t>
        </w:r>
      </w:hyperlink>
    </w:p>
    <w:p w14:paraId="3A97D44A" w14:textId="77777777" w:rsidR="00D04D29" w:rsidRPr="001516D6" w:rsidRDefault="00D04D29" w:rsidP="00D04D29">
      <w:pPr>
        <w:spacing w:after="240"/>
        <w:contextualSpacing/>
        <w:rPr>
          <w:rFonts w:cstheme="minorHAnsi"/>
          <w:sz w:val="22"/>
        </w:rPr>
      </w:pPr>
    </w:p>
    <w:p w14:paraId="588688AC" w14:textId="5C0B7F74" w:rsidR="00EF3BC1" w:rsidRPr="00447C4F" w:rsidRDefault="00D04D29" w:rsidP="00447C4F">
      <w:pPr>
        <w:spacing w:after="240"/>
        <w:contextualSpacing/>
        <w:rPr>
          <w:rFonts w:cstheme="minorHAnsi"/>
          <w:sz w:val="22"/>
        </w:rPr>
      </w:pPr>
      <w:r w:rsidRPr="001516D6">
        <w:rPr>
          <w:rFonts w:cstheme="minorHAnsi"/>
          <w:sz w:val="22"/>
        </w:rPr>
        <w:t xml:space="preserve">Den neste delrapporten i følgeevalueringen som omhandler kommunale læringsnettverk skal etter planen foreligge </w:t>
      </w:r>
      <w:r w:rsidR="002646AB">
        <w:rPr>
          <w:rFonts w:cstheme="minorHAnsi"/>
          <w:sz w:val="22"/>
        </w:rPr>
        <w:t>høsten</w:t>
      </w:r>
      <w:r w:rsidRPr="001516D6">
        <w:rPr>
          <w:rFonts w:cstheme="minorHAnsi"/>
          <w:sz w:val="22"/>
        </w:rPr>
        <w:t xml:space="preserve"> 2021.</w:t>
      </w:r>
      <w:bookmarkStart w:id="16" w:name="Start"/>
      <w:bookmarkStart w:id="17" w:name="EKSTERNEKOPITILTABELL"/>
      <w:bookmarkStart w:id="18" w:name="Vedlegg"/>
      <w:bookmarkEnd w:id="16"/>
      <w:bookmarkEnd w:id="17"/>
      <w:bookmarkEnd w:id="18"/>
    </w:p>
    <w:p w14:paraId="3DD4309C" w14:textId="77777777" w:rsidR="00A10A32" w:rsidRDefault="00A10A32" w:rsidP="00A10A32">
      <w:pPr>
        <w:pStyle w:val="Overskrift3unummerert"/>
        <w:ind w:left="360"/>
      </w:pPr>
      <w:bookmarkStart w:id="19" w:name="_Toc65765897"/>
    </w:p>
    <w:p w14:paraId="3C3625B2" w14:textId="191E27A9" w:rsidR="00EF3BC1" w:rsidRPr="007B712A" w:rsidRDefault="00EF3BC1" w:rsidP="008632A8">
      <w:pPr>
        <w:pStyle w:val="Overskrift3unummerert"/>
        <w:numPr>
          <w:ilvl w:val="0"/>
          <w:numId w:val="29"/>
        </w:numPr>
      </w:pPr>
      <w:bookmarkStart w:id="20" w:name="_Toc67660877"/>
      <w:r w:rsidRPr="007B712A">
        <w:t>Revidering</w:t>
      </w:r>
      <w:bookmarkEnd w:id="20"/>
      <w:r w:rsidRPr="007B712A">
        <w:t xml:space="preserve"> </w:t>
      </w:r>
      <w:bookmarkEnd w:id="19"/>
    </w:p>
    <w:p w14:paraId="21BAC168" w14:textId="2E7DB205" w:rsidR="005C7352" w:rsidRPr="00447C4F" w:rsidRDefault="00EF3BC1" w:rsidP="00447C4F">
      <w:pPr>
        <w:spacing w:before="240" w:after="240" w:line="240" w:lineRule="exact"/>
        <w:rPr>
          <w:rFonts w:cstheme="minorHAnsi"/>
          <w:sz w:val="22"/>
        </w:rPr>
      </w:pPr>
      <w:r w:rsidRPr="008632A8">
        <w:rPr>
          <w:rFonts w:cstheme="minorHAnsi"/>
          <w:sz w:val="22"/>
        </w:rPr>
        <w:t xml:space="preserve">Bufdir vil revidere foreliggende </w:t>
      </w:r>
      <w:r w:rsidR="003223D1">
        <w:rPr>
          <w:rFonts w:cstheme="minorHAnsi"/>
          <w:sz w:val="22"/>
        </w:rPr>
        <w:t xml:space="preserve">dokument </w:t>
      </w:r>
      <w:r w:rsidRPr="008632A8">
        <w:rPr>
          <w:rFonts w:cstheme="minorHAnsi"/>
          <w:sz w:val="22"/>
        </w:rPr>
        <w:t>i løpet av februar</w:t>
      </w:r>
      <w:r w:rsidRPr="008632A8">
        <w:rPr>
          <w:rFonts w:cstheme="minorHAnsi"/>
          <w:i/>
          <w:color w:val="FF0000"/>
          <w:sz w:val="22"/>
        </w:rPr>
        <w:t xml:space="preserve"> </w:t>
      </w:r>
      <w:r w:rsidRPr="008632A8">
        <w:rPr>
          <w:rFonts w:cstheme="minorHAnsi"/>
          <w:iCs/>
          <w:sz w:val="22"/>
        </w:rPr>
        <w:t>2022</w:t>
      </w:r>
      <w:r w:rsidRPr="008632A8">
        <w:rPr>
          <w:rFonts w:cstheme="minorHAnsi"/>
          <w:sz w:val="22"/>
        </w:rPr>
        <w:t xml:space="preserve">. </w:t>
      </w:r>
    </w:p>
    <w:sectPr w:rsidR="005C7352" w:rsidRPr="00447C4F" w:rsidSect="00474C37">
      <w:headerReference w:type="even" r:id="rId22"/>
      <w:headerReference w:type="default" r:id="rId23"/>
      <w:footerReference w:type="even" r:id="rId24"/>
      <w:footerReference w:type="default" r:id="rId25"/>
      <w:headerReference w:type="first" r:id="rId26"/>
      <w:footerReference w:type="first" r:id="rId27"/>
      <w:pgSz w:w="11906" w:h="16838" w:code="9"/>
      <w:pgMar w:top="2381"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6D23" w14:textId="77777777" w:rsidR="001D6671" w:rsidRDefault="001D6671" w:rsidP="00D15434">
      <w:r>
        <w:separator/>
      </w:r>
    </w:p>
  </w:endnote>
  <w:endnote w:type="continuationSeparator" w:id="0">
    <w:p w14:paraId="03A593F4" w14:textId="77777777" w:rsidR="001D6671" w:rsidRDefault="001D6671" w:rsidP="00D15434">
      <w:r>
        <w:continuationSeparator/>
      </w:r>
    </w:p>
  </w:endnote>
  <w:endnote w:type="continuationNotice" w:id="1">
    <w:p w14:paraId="14BE8241" w14:textId="77777777" w:rsidR="001D6671" w:rsidRDefault="001D6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53D7" w14:textId="77777777" w:rsidR="004D79F1" w:rsidRPr="003346F2" w:rsidRDefault="003346F2" w:rsidP="003346F2">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ab/>
    </w:r>
    <w:r>
      <w:rPr>
        <w:lang w:val="en-US"/>
      </w:rPr>
      <w:tab/>
      <w:t>Bufdir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1" w:name="_Toc65765887" w:displacedByCustomXml="next"/>
  <w:sdt>
    <w:sdtPr>
      <w:id w:val="-606112048"/>
      <w:docPartObj>
        <w:docPartGallery w:val="Page Numbers (Bottom of Page)"/>
        <w:docPartUnique/>
      </w:docPartObj>
    </w:sdtPr>
    <w:sdtEndPr/>
    <w:sdtContent>
      <w:p w14:paraId="4AF51625" w14:textId="77777777" w:rsidR="00761F24" w:rsidRDefault="00761F24">
        <w:pPr>
          <w:pStyle w:val="Bunntekst"/>
          <w:jc w:val="center"/>
        </w:pPr>
        <w:r>
          <w:fldChar w:fldCharType="begin"/>
        </w:r>
        <w:r>
          <w:instrText>PAGE   \* MERGEFORMAT</w:instrText>
        </w:r>
        <w:r>
          <w:fldChar w:fldCharType="separate"/>
        </w:r>
        <w:r>
          <w:t>2</w:t>
        </w:r>
        <w:r>
          <w:fldChar w:fldCharType="end"/>
        </w:r>
      </w:p>
    </w:sdtContent>
  </w:sdt>
  <w:bookmarkEnd w:id="21"/>
  <w:p w14:paraId="5D976FA7" w14:textId="0D89E050" w:rsidR="003346F2" w:rsidRPr="00D70BA3" w:rsidRDefault="00CD0E23" w:rsidP="003346F2">
    <w:pPr>
      <w:pStyle w:val="Bunntekst"/>
      <w:tabs>
        <w:tab w:val="clear" w:pos="9360"/>
        <w:tab w:val="right" w:pos="9639"/>
      </w:tabs>
    </w:pPr>
    <w:r>
      <w:t>Revidert mars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FB16" w14:textId="77777777" w:rsidR="00CD0E23" w:rsidRDefault="00CD0E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2E71" w14:textId="77777777" w:rsidR="001D6671" w:rsidRDefault="001D6671" w:rsidP="00D15434">
      <w:r>
        <w:separator/>
      </w:r>
    </w:p>
  </w:footnote>
  <w:footnote w:type="continuationSeparator" w:id="0">
    <w:p w14:paraId="4459FB76" w14:textId="77777777" w:rsidR="001D6671" w:rsidRDefault="001D6671" w:rsidP="00D15434">
      <w:r>
        <w:continuationSeparator/>
      </w:r>
    </w:p>
  </w:footnote>
  <w:footnote w:type="continuationNotice" w:id="1">
    <w:p w14:paraId="59C95EEB" w14:textId="77777777" w:rsidR="001D6671" w:rsidRDefault="001D66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79CA" w14:textId="77777777" w:rsidR="004D79F1" w:rsidRPr="0008257E" w:rsidRDefault="0008257E" w:rsidP="002B19CD">
    <w:pPr>
      <w:pStyle w:val="Topptekst"/>
      <w:tabs>
        <w:tab w:val="clear" w:pos="4680"/>
        <w:tab w:val="clear" w:pos="9360"/>
        <w:tab w:val="right" w:pos="9639"/>
      </w:tabs>
    </w:pPr>
    <w:sdt>
      <w:sdtPr>
        <w:alias w:val="Tittel"/>
        <w:tag w:val="Tittel"/>
        <w:id w:val="807592741"/>
        <w:showingPlcHdr/>
        <w:dataBinding w:xpath="/root[1]/tittel[1]" w:storeItemID="{29104D31-E7CC-43C7-83A7-E90A2A7EE943}"/>
        <w:text w:multiLine="1"/>
      </w:sdtPr>
      <w:sdtEndPr/>
      <w:sdtContent>
        <w:r w:rsidR="0008173D" w:rsidRPr="00DD3ACE">
          <w:rPr>
            <w:rStyle w:val="Plassholdertekst"/>
            <w:color w:val="403E40" w:themeColor="text2"/>
          </w:rPr>
          <w:t>[Tittel]</w:t>
        </w:r>
      </w:sdtContent>
    </w:sdt>
    <w:r w:rsidR="004D79F1" w:rsidRPr="0008257E">
      <w:tab/>
    </w:r>
    <w:r w:rsidR="00473FF2">
      <w:rPr>
        <w:lang w:val="en-US"/>
      </w:rPr>
      <w:fldChar w:fldCharType="begin"/>
    </w:r>
    <w:r w:rsidR="00473FF2" w:rsidRPr="0008257E">
      <w:instrText xml:space="preserve"> STYLEREF </w:instrText>
    </w:r>
    <w:r w:rsidR="00371F14" w:rsidRPr="0008257E">
      <w:instrText xml:space="preserve"> 1</w:instrText>
    </w:r>
    <w:r w:rsidR="00473FF2" w:rsidRPr="0008257E">
      <w:instrText xml:space="preserve">  \* MERGEFORMAT </w:instrText>
    </w:r>
    <w:r w:rsidR="00473FF2">
      <w:rPr>
        <w:lang w:val="en-US"/>
      </w:rPr>
      <w:fldChar w:fldCharType="separate"/>
    </w:r>
    <w:r w:rsidR="00D115D6">
      <w:rPr>
        <w:b/>
        <w:bCs/>
        <w:noProof/>
      </w:rPr>
      <w:t>Feil! Det er ingen tekst med den angitte stilen i dokumentet.</w:t>
    </w:r>
    <w:r w:rsidR="00473FF2">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8DF2" w14:textId="77777777" w:rsidR="00474C37" w:rsidRDefault="00474C37">
    <w:pPr>
      <w:pStyle w:val="Topptekst"/>
    </w:pPr>
    <w:r>
      <w:rPr>
        <w:noProof/>
      </w:rPr>
      <w:drawing>
        <wp:anchor distT="0" distB="0" distL="114300" distR="114300" simplePos="0" relativeHeight="251658240" behindDoc="1" locked="0" layoutInCell="1" allowOverlap="1" wp14:anchorId="488147BA" wp14:editId="22A97520">
          <wp:simplePos x="0" y="0"/>
          <wp:positionH relativeFrom="page">
            <wp:posOffset>717550</wp:posOffset>
          </wp:positionH>
          <wp:positionV relativeFrom="page">
            <wp:posOffset>705485</wp:posOffset>
          </wp:positionV>
          <wp:extent cx="1587600" cy="432000"/>
          <wp:effectExtent l="0" t="0" r="0" b="635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828B" w14:textId="77777777" w:rsidR="00CD0E23" w:rsidRDefault="00CD0E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DE2F4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023C19F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11F7633A"/>
    <w:multiLevelType w:val="hybridMultilevel"/>
    <w:tmpl w:val="E9AE5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31845"/>
    <w:multiLevelType w:val="hybridMultilevel"/>
    <w:tmpl w:val="3D44CD82"/>
    <w:lvl w:ilvl="0" w:tplc="7C5C3EBC">
      <w:start w:val="1"/>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FC7C58"/>
    <w:multiLevelType w:val="hybridMultilevel"/>
    <w:tmpl w:val="11485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FA6C65"/>
    <w:multiLevelType w:val="multilevel"/>
    <w:tmpl w:val="2DE64D18"/>
    <w:lvl w:ilvl="0">
      <w:start w:val="1"/>
      <w:numFmt w:val="bullet"/>
      <w:pStyle w:val="BUFDIR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Arial" w:hAnsi="Aria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Symbol" w:hAnsi="Symbol" w:hint="default"/>
        <w:color w:val="auto"/>
      </w:rPr>
    </w:lvl>
  </w:abstractNum>
  <w:abstractNum w:abstractNumId="6" w15:restartNumberingAfterBreak="0">
    <w:nsid w:val="3B87690E"/>
    <w:multiLevelType w:val="multilevel"/>
    <w:tmpl w:val="41AE3C50"/>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decimal"/>
      <w:suff w:val="space"/>
      <w:lvlText w:val="%1%3.%4.%5.%6"/>
      <w:lvlJc w:val="left"/>
      <w:pPr>
        <w:ind w:left="1152" w:hanging="1152"/>
      </w:pPr>
      <w:rPr>
        <w:rFonts w:hint="default"/>
      </w:rPr>
    </w:lvl>
    <w:lvl w:ilvl="6">
      <w:start w:val="1"/>
      <w:numFmt w:val="decimal"/>
      <w:suff w:val="space"/>
      <w:lvlText w:val="%1%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 w15:restartNumberingAfterBreak="0">
    <w:nsid w:val="4B3277F6"/>
    <w:multiLevelType w:val="hybridMultilevel"/>
    <w:tmpl w:val="6D3C2B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C56487"/>
    <w:multiLevelType w:val="hybridMultilevel"/>
    <w:tmpl w:val="D2280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546B15"/>
    <w:multiLevelType w:val="hybridMultilevel"/>
    <w:tmpl w:val="53CAFCBC"/>
    <w:lvl w:ilvl="0" w:tplc="AF82AB8A">
      <w:start w:val="1"/>
      <w:numFmt w:val="decimal"/>
      <w:lvlText w:val="%1."/>
      <w:lvlJc w:val="left"/>
      <w:pPr>
        <w:ind w:left="36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
  </w:num>
  <w:num w:numId="22">
    <w:abstractNumId w:val="0"/>
  </w:num>
  <w:num w:numId="23">
    <w:abstractNumId w:val="5"/>
  </w:num>
  <w:num w:numId="24">
    <w:abstractNumId w:val="2"/>
  </w:num>
  <w:num w:numId="25">
    <w:abstractNumId w:val="4"/>
  </w:num>
  <w:num w:numId="26">
    <w:abstractNumId w:val="8"/>
  </w:num>
  <w:num w:numId="27">
    <w:abstractNumId w:val="3"/>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6"/>
    <w:rsid w:val="0000065E"/>
    <w:rsid w:val="00007DC1"/>
    <w:rsid w:val="000255A9"/>
    <w:rsid w:val="00025D9F"/>
    <w:rsid w:val="00025FD9"/>
    <w:rsid w:val="00027B7C"/>
    <w:rsid w:val="00031EC8"/>
    <w:rsid w:val="00031EE5"/>
    <w:rsid w:val="00034A12"/>
    <w:rsid w:val="00036863"/>
    <w:rsid w:val="0004032A"/>
    <w:rsid w:val="00046691"/>
    <w:rsid w:val="00046D79"/>
    <w:rsid w:val="0005249C"/>
    <w:rsid w:val="000533CF"/>
    <w:rsid w:val="000533D3"/>
    <w:rsid w:val="000534DB"/>
    <w:rsid w:val="0005605C"/>
    <w:rsid w:val="0005696D"/>
    <w:rsid w:val="0005733E"/>
    <w:rsid w:val="00064DD2"/>
    <w:rsid w:val="00067315"/>
    <w:rsid w:val="0008096A"/>
    <w:rsid w:val="0008173D"/>
    <w:rsid w:val="0008257E"/>
    <w:rsid w:val="0009034A"/>
    <w:rsid w:val="00094370"/>
    <w:rsid w:val="000A35D2"/>
    <w:rsid w:val="000A512A"/>
    <w:rsid w:val="000A6CF1"/>
    <w:rsid w:val="000A761F"/>
    <w:rsid w:val="000B5FC6"/>
    <w:rsid w:val="000C2B07"/>
    <w:rsid w:val="000C2E71"/>
    <w:rsid w:val="000C361B"/>
    <w:rsid w:val="000C4777"/>
    <w:rsid w:val="000D25E4"/>
    <w:rsid w:val="000E0F5B"/>
    <w:rsid w:val="000E4F4C"/>
    <w:rsid w:val="000E52C8"/>
    <w:rsid w:val="000E7B0B"/>
    <w:rsid w:val="000F13A1"/>
    <w:rsid w:val="000F1480"/>
    <w:rsid w:val="000F2FA6"/>
    <w:rsid w:val="000F40ED"/>
    <w:rsid w:val="000F4E82"/>
    <w:rsid w:val="000F60A5"/>
    <w:rsid w:val="00102DFA"/>
    <w:rsid w:val="0010386D"/>
    <w:rsid w:val="001044D3"/>
    <w:rsid w:val="00106BAB"/>
    <w:rsid w:val="00114C5F"/>
    <w:rsid w:val="001157AB"/>
    <w:rsid w:val="00115B5E"/>
    <w:rsid w:val="00117AF2"/>
    <w:rsid w:val="00120CC7"/>
    <w:rsid w:val="0012217D"/>
    <w:rsid w:val="00122872"/>
    <w:rsid w:val="00136BE1"/>
    <w:rsid w:val="00137F5E"/>
    <w:rsid w:val="00140604"/>
    <w:rsid w:val="00147761"/>
    <w:rsid w:val="001516D6"/>
    <w:rsid w:val="001536A5"/>
    <w:rsid w:val="0015386E"/>
    <w:rsid w:val="00154B81"/>
    <w:rsid w:val="00171A50"/>
    <w:rsid w:val="001736F4"/>
    <w:rsid w:val="00177AF2"/>
    <w:rsid w:val="00177E20"/>
    <w:rsid w:val="00180278"/>
    <w:rsid w:val="00184CB1"/>
    <w:rsid w:val="00186E16"/>
    <w:rsid w:val="0019061B"/>
    <w:rsid w:val="001916FD"/>
    <w:rsid w:val="001931F1"/>
    <w:rsid w:val="001961EA"/>
    <w:rsid w:val="00196616"/>
    <w:rsid w:val="00197951"/>
    <w:rsid w:val="001A1D17"/>
    <w:rsid w:val="001A3CFB"/>
    <w:rsid w:val="001B0C3C"/>
    <w:rsid w:val="001B24AA"/>
    <w:rsid w:val="001B4665"/>
    <w:rsid w:val="001C1A2C"/>
    <w:rsid w:val="001C2530"/>
    <w:rsid w:val="001C2A37"/>
    <w:rsid w:val="001C2B4A"/>
    <w:rsid w:val="001C3464"/>
    <w:rsid w:val="001C37D3"/>
    <w:rsid w:val="001C39F3"/>
    <w:rsid w:val="001C5DF5"/>
    <w:rsid w:val="001C62E4"/>
    <w:rsid w:val="001D6671"/>
    <w:rsid w:val="001D6A7F"/>
    <w:rsid w:val="001E425A"/>
    <w:rsid w:val="001E45C3"/>
    <w:rsid w:val="001E6617"/>
    <w:rsid w:val="001E75E0"/>
    <w:rsid w:val="001E7DC1"/>
    <w:rsid w:val="001F27CB"/>
    <w:rsid w:val="001F4D8B"/>
    <w:rsid w:val="001F5C7D"/>
    <w:rsid w:val="001F62D4"/>
    <w:rsid w:val="001F67C7"/>
    <w:rsid w:val="001F6E6E"/>
    <w:rsid w:val="001F734D"/>
    <w:rsid w:val="0020041B"/>
    <w:rsid w:val="0020044C"/>
    <w:rsid w:val="002006E1"/>
    <w:rsid w:val="00207C38"/>
    <w:rsid w:val="002113AA"/>
    <w:rsid w:val="00212607"/>
    <w:rsid w:val="00212DEB"/>
    <w:rsid w:val="00213220"/>
    <w:rsid w:val="002211DD"/>
    <w:rsid w:val="0022400E"/>
    <w:rsid w:val="002310FF"/>
    <w:rsid w:val="00232A1A"/>
    <w:rsid w:val="00236007"/>
    <w:rsid w:val="00251768"/>
    <w:rsid w:val="002521F0"/>
    <w:rsid w:val="00254E3F"/>
    <w:rsid w:val="00256DB3"/>
    <w:rsid w:val="00257594"/>
    <w:rsid w:val="00257B3D"/>
    <w:rsid w:val="002617A4"/>
    <w:rsid w:val="002646AB"/>
    <w:rsid w:val="00265DE0"/>
    <w:rsid w:val="00265E08"/>
    <w:rsid w:val="00266995"/>
    <w:rsid w:val="0027055F"/>
    <w:rsid w:val="00272A6B"/>
    <w:rsid w:val="00273C83"/>
    <w:rsid w:val="002751A3"/>
    <w:rsid w:val="00276911"/>
    <w:rsid w:val="002776B1"/>
    <w:rsid w:val="0028348F"/>
    <w:rsid w:val="00283BB7"/>
    <w:rsid w:val="0028588E"/>
    <w:rsid w:val="002A2E7B"/>
    <w:rsid w:val="002A57AB"/>
    <w:rsid w:val="002A7F5B"/>
    <w:rsid w:val="002B0A8B"/>
    <w:rsid w:val="002B19CD"/>
    <w:rsid w:val="002B751B"/>
    <w:rsid w:val="002C002A"/>
    <w:rsid w:val="002C0F3F"/>
    <w:rsid w:val="002C3284"/>
    <w:rsid w:val="002C361C"/>
    <w:rsid w:val="002C3770"/>
    <w:rsid w:val="002D01A6"/>
    <w:rsid w:val="002D10E8"/>
    <w:rsid w:val="002D4328"/>
    <w:rsid w:val="002D4665"/>
    <w:rsid w:val="002D4A61"/>
    <w:rsid w:val="002D58FE"/>
    <w:rsid w:val="002D5951"/>
    <w:rsid w:val="002E6843"/>
    <w:rsid w:val="002F25CD"/>
    <w:rsid w:val="002F26E3"/>
    <w:rsid w:val="002F33E9"/>
    <w:rsid w:val="002F3CBB"/>
    <w:rsid w:val="002F4410"/>
    <w:rsid w:val="002F598D"/>
    <w:rsid w:val="002F7152"/>
    <w:rsid w:val="002F7A2E"/>
    <w:rsid w:val="00300310"/>
    <w:rsid w:val="00311E72"/>
    <w:rsid w:val="00317B6C"/>
    <w:rsid w:val="0032080D"/>
    <w:rsid w:val="003223D1"/>
    <w:rsid w:val="00323420"/>
    <w:rsid w:val="003246FB"/>
    <w:rsid w:val="00324B14"/>
    <w:rsid w:val="00326168"/>
    <w:rsid w:val="0033017F"/>
    <w:rsid w:val="00330223"/>
    <w:rsid w:val="00333594"/>
    <w:rsid w:val="003346F2"/>
    <w:rsid w:val="00335294"/>
    <w:rsid w:val="00341E39"/>
    <w:rsid w:val="0035016A"/>
    <w:rsid w:val="003507F5"/>
    <w:rsid w:val="00353AEC"/>
    <w:rsid w:val="003540F7"/>
    <w:rsid w:val="00354D8B"/>
    <w:rsid w:val="00355FC5"/>
    <w:rsid w:val="00355FD4"/>
    <w:rsid w:val="0036168D"/>
    <w:rsid w:val="00362DDE"/>
    <w:rsid w:val="00366637"/>
    <w:rsid w:val="00367F6D"/>
    <w:rsid w:val="00370573"/>
    <w:rsid w:val="00371F14"/>
    <w:rsid w:val="00372216"/>
    <w:rsid w:val="0037340E"/>
    <w:rsid w:val="00375572"/>
    <w:rsid w:val="00376837"/>
    <w:rsid w:val="00382D4C"/>
    <w:rsid w:val="0038347C"/>
    <w:rsid w:val="0038522B"/>
    <w:rsid w:val="00385B39"/>
    <w:rsid w:val="003935BE"/>
    <w:rsid w:val="003957D8"/>
    <w:rsid w:val="003A2337"/>
    <w:rsid w:val="003A4C58"/>
    <w:rsid w:val="003A5CA2"/>
    <w:rsid w:val="003A6161"/>
    <w:rsid w:val="003A70AF"/>
    <w:rsid w:val="003B0C26"/>
    <w:rsid w:val="003B21D8"/>
    <w:rsid w:val="003B233D"/>
    <w:rsid w:val="003B2805"/>
    <w:rsid w:val="003C0F26"/>
    <w:rsid w:val="003D7A7E"/>
    <w:rsid w:val="003E3DAE"/>
    <w:rsid w:val="003E4564"/>
    <w:rsid w:val="003E7B9D"/>
    <w:rsid w:val="004035A5"/>
    <w:rsid w:val="004036FF"/>
    <w:rsid w:val="00403737"/>
    <w:rsid w:val="0040713A"/>
    <w:rsid w:val="00411DB7"/>
    <w:rsid w:val="004133B4"/>
    <w:rsid w:val="0041494A"/>
    <w:rsid w:val="00415137"/>
    <w:rsid w:val="00415A2E"/>
    <w:rsid w:val="00415ABA"/>
    <w:rsid w:val="00420499"/>
    <w:rsid w:val="00420FC8"/>
    <w:rsid w:val="00422BF1"/>
    <w:rsid w:val="00427B9F"/>
    <w:rsid w:val="00430869"/>
    <w:rsid w:val="00431715"/>
    <w:rsid w:val="00433EC1"/>
    <w:rsid w:val="00434B16"/>
    <w:rsid w:val="00435A0F"/>
    <w:rsid w:val="00436141"/>
    <w:rsid w:val="00443232"/>
    <w:rsid w:val="0044385F"/>
    <w:rsid w:val="00446B53"/>
    <w:rsid w:val="00447BA2"/>
    <w:rsid w:val="00447C4F"/>
    <w:rsid w:val="004512D9"/>
    <w:rsid w:val="00453F87"/>
    <w:rsid w:val="0045539F"/>
    <w:rsid w:val="00455B41"/>
    <w:rsid w:val="00457941"/>
    <w:rsid w:val="004656A3"/>
    <w:rsid w:val="00466356"/>
    <w:rsid w:val="00467752"/>
    <w:rsid w:val="004679E4"/>
    <w:rsid w:val="00467A43"/>
    <w:rsid w:val="00470941"/>
    <w:rsid w:val="00471E00"/>
    <w:rsid w:val="00473FF2"/>
    <w:rsid w:val="00474C37"/>
    <w:rsid w:val="00474DBB"/>
    <w:rsid w:val="00475F3A"/>
    <w:rsid w:val="00480CF6"/>
    <w:rsid w:val="00481A1A"/>
    <w:rsid w:val="004855A9"/>
    <w:rsid w:val="00486A1C"/>
    <w:rsid w:val="00493673"/>
    <w:rsid w:val="00496535"/>
    <w:rsid w:val="00497726"/>
    <w:rsid w:val="004A61AC"/>
    <w:rsid w:val="004B795E"/>
    <w:rsid w:val="004C03EE"/>
    <w:rsid w:val="004C2E7E"/>
    <w:rsid w:val="004D27C1"/>
    <w:rsid w:val="004D480A"/>
    <w:rsid w:val="004D69F1"/>
    <w:rsid w:val="004D79F1"/>
    <w:rsid w:val="004E065B"/>
    <w:rsid w:val="004E108C"/>
    <w:rsid w:val="004E204F"/>
    <w:rsid w:val="004E2999"/>
    <w:rsid w:val="004E2BF2"/>
    <w:rsid w:val="004E397C"/>
    <w:rsid w:val="004E76AA"/>
    <w:rsid w:val="004E7842"/>
    <w:rsid w:val="004E7D32"/>
    <w:rsid w:val="004F0FC9"/>
    <w:rsid w:val="004F1D19"/>
    <w:rsid w:val="004F3FBC"/>
    <w:rsid w:val="004F6A94"/>
    <w:rsid w:val="004F6D92"/>
    <w:rsid w:val="005021D6"/>
    <w:rsid w:val="00504C13"/>
    <w:rsid w:val="00513ED7"/>
    <w:rsid w:val="00513F5D"/>
    <w:rsid w:val="0051549B"/>
    <w:rsid w:val="00520738"/>
    <w:rsid w:val="00521701"/>
    <w:rsid w:val="00521E9A"/>
    <w:rsid w:val="00522C12"/>
    <w:rsid w:val="00522C75"/>
    <w:rsid w:val="005312C0"/>
    <w:rsid w:val="0053273F"/>
    <w:rsid w:val="005379A4"/>
    <w:rsid w:val="00542537"/>
    <w:rsid w:val="005455DD"/>
    <w:rsid w:val="00545C75"/>
    <w:rsid w:val="0055558E"/>
    <w:rsid w:val="00556695"/>
    <w:rsid w:val="00557524"/>
    <w:rsid w:val="00561595"/>
    <w:rsid w:val="00562CEF"/>
    <w:rsid w:val="0057139C"/>
    <w:rsid w:val="00575518"/>
    <w:rsid w:val="00575BA2"/>
    <w:rsid w:val="0058068A"/>
    <w:rsid w:val="005807A9"/>
    <w:rsid w:val="00580DF7"/>
    <w:rsid w:val="0058398B"/>
    <w:rsid w:val="005862DE"/>
    <w:rsid w:val="00586C4C"/>
    <w:rsid w:val="0059203B"/>
    <w:rsid w:val="00596861"/>
    <w:rsid w:val="005A1818"/>
    <w:rsid w:val="005A39B7"/>
    <w:rsid w:val="005A5596"/>
    <w:rsid w:val="005B3774"/>
    <w:rsid w:val="005C4407"/>
    <w:rsid w:val="005C7352"/>
    <w:rsid w:val="005D196C"/>
    <w:rsid w:val="005D434D"/>
    <w:rsid w:val="005D7435"/>
    <w:rsid w:val="005E0801"/>
    <w:rsid w:val="005F5284"/>
    <w:rsid w:val="006018D5"/>
    <w:rsid w:val="006055D1"/>
    <w:rsid w:val="00605795"/>
    <w:rsid w:val="0061029A"/>
    <w:rsid w:val="00614839"/>
    <w:rsid w:val="00616B6E"/>
    <w:rsid w:val="006170ED"/>
    <w:rsid w:val="00617FA5"/>
    <w:rsid w:val="00622FF2"/>
    <w:rsid w:val="00625C5D"/>
    <w:rsid w:val="006300F6"/>
    <w:rsid w:val="00630175"/>
    <w:rsid w:val="006404E4"/>
    <w:rsid w:val="006452E8"/>
    <w:rsid w:val="00645D9A"/>
    <w:rsid w:val="00652119"/>
    <w:rsid w:val="00654AB6"/>
    <w:rsid w:val="006573DD"/>
    <w:rsid w:val="006621EA"/>
    <w:rsid w:val="00662AA7"/>
    <w:rsid w:val="00663E8D"/>
    <w:rsid w:val="00670A4B"/>
    <w:rsid w:val="0067111C"/>
    <w:rsid w:val="006722EC"/>
    <w:rsid w:val="006729EE"/>
    <w:rsid w:val="006735F4"/>
    <w:rsid w:val="00673F75"/>
    <w:rsid w:val="00675F29"/>
    <w:rsid w:val="00681436"/>
    <w:rsid w:val="0068198F"/>
    <w:rsid w:val="006845F6"/>
    <w:rsid w:val="00685A42"/>
    <w:rsid w:val="006863E0"/>
    <w:rsid w:val="0069224C"/>
    <w:rsid w:val="00695C9A"/>
    <w:rsid w:val="006B009D"/>
    <w:rsid w:val="006B1622"/>
    <w:rsid w:val="006B7792"/>
    <w:rsid w:val="006B7E13"/>
    <w:rsid w:val="006C4624"/>
    <w:rsid w:val="006C5672"/>
    <w:rsid w:val="006D1AC2"/>
    <w:rsid w:val="006D7A46"/>
    <w:rsid w:val="006D7F4C"/>
    <w:rsid w:val="006E416E"/>
    <w:rsid w:val="006E4A10"/>
    <w:rsid w:val="006F09CC"/>
    <w:rsid w:val="006F1B07"/>
    <w:rsid w:val="006F4963"/>
    <w:rsid w:val="006F51D0"/>
    <w:rsid w:val="006F5847"/>
    <w:rsid w:val="006F5CF0"/>
    <w:rsid w:val="006F7619"/>
    <w:rsid w:val="0070186C"/>
    <w:rsid w:val="00701AC6"/>
    <w:rsid w:val="00703173"/>
    <w:rsid w:val="00706224"/>
    <w:rsid w:val="00706F7B"/>
    <w:rsid w:val="00711576"/>
    <w:rsid w:val="00714636"/>
    <w:rsid w:val="00715B97"/>
    <w:rsid w:val="00717FF0"/>
    <w:rsid w:val="00726832"/>
    <w:rsid w:val="00730068"/>
    <w:rsid w:val="007306D1"/>
    <w:rsid w:val="007324BC"/>
    <w:rsid w:val="00735FF5"/>
    <w:rsid w:val="00736729"/>
    <w:rsid w:val="0073685F"/>
    <w:rsid w:val="00737E2E"/>
    <w:rsid w:val="0074155A"/>
    <w:rsid w:val="00747010"/>
    <w:rsid w:val="00752844"/>
    <w:rsid w:val="00752B6E"/>
    <w:rsid w:val="00752C97"/>
    <w:rsid w:val="00753E32"/>
    <w:rsid w:val="00756E49"/>
    <w:rsid w:val="00761F24"/>
    <w:rsid w:val="00764837"/>
    <w:rsid w:val="007671B7"/>
    <w:rsid w:val="00767B4D"/>
    <w:rsid w:val="00773140"/>
    <w:rsid w:val="00775132"/>
    <w:rsid w:val="00775F25"/>
    <w:rsid w:val="007811F7"/>
    <w:rsid w:val="00781235"/>
    <w:rsid w:val="007847D7"/>
    <w:rsid w:val="00785226"/>
    <w:rsid w:val="00785933"/>
    <w:rsid w:val="007868A0"/>
    <w:rsid w:val="00791FE4"/>
    <w:rsid w:val="00793296"/>
    <w:rsid w:val="0079426D"/>
    <w:rsid w:val="00795A2B"/>
    <w:rsid w:val="00795A4B"/>
    <w:rsid w:val="007973AD"/>
    <w:rsid w:val="007A29AB"/>
    <w:rsid w:val="007A3248"/>
    <w:rsid w:val="007A6FC4"/>
    <w:rsid w:val="007B1A00"/>
    <w:rsid w:val="007B44F6"/>
    <w:rsid w:val="007B6DBD"/>
    <w:rsid w:val="007C48C6"/>
    <w:rsid w:val="007C5377"/>
    <w:rsid w:val="007D1412"/>
    <w:rsid w:val="007D33F6"/>
    <w:rsid w:val="007D3F71"/>
    <w:rsid w:val="007D45FF"/>
    <w:rsid w:val="007D6F9E"/>
    <w:rsid w:val="007D7BB5"/>
    <w:rsid w:val="007E1239"/>
    <w:rsid w:val="007E1C8C"/>
    <w:rsid w:val="007E2391"/>
    <w:rsid w:val="007E3879"/>
    <w:rsid w:val="007E3BED"/>
    <w:rsid w:val="007E4848"/>
    <w:rsid w:val="007E4AAB"/>
    <w:rsid w:val="007F53F4"/>
    <w:rsid w:val="008036CD"/>
    <w:rsid w:val="008139D7"/>
    <w:rsid w:val="0081544C"/>
    <w:rsid w:val="00815EFF"/>
    <w:rsid w:val="008174DE"/>
    <w:rsid w:val="00817A9E"/>
    <w:rsid w:val="0082646B"/>
    <w:rsid w:val="00833469"/>
    <w:rsid w:val="008360E4"/>
    <w:rsid w:val="00836E13"/>
    <w:rsid w:val="00837D46"/>
    <w:rsid w:val="00837F12"/>
    <w:rsid w:val="0084341B"/>
    <w:rsid w:val="00843E3A"/>
    <w:rsid w:val="00850E50"/>
    <w:rsid w:val="00851C01"/>
    <w:rsid w:val="00853E96"/>
    <w:rsid w:val="008573AF"/>
    <w:rsid w:val="008616A3"/>
    <w:rsid w:val="008632A8"/>
    <w:rsid w:val="00870406"/>
    <w:rsid w:val="0087148F"/>
    <w:rsid w:val="00875463"/>
    <w:rsid w:val="0088275D"/>
    <w:rsid w:val="00882D71"/>
    <w:rsid w:val="00885B75"/>
    <w:rsid w:val="008874F4"/>
    <w:rsid w:val="00887546"/>
    <w:rsid w:val="00887A31"/>
    <w:rsid w:val="008941E8"/>
    <w:rsid w:val="00896187"/>
    <w:rsid w:val="00896C29"/>
    <w:rsid w:val="008A1D46"/>
    <w:rsid w:val="008B0C06"/>
    <w:rsid w:val="008B67E7"/>
    <w:rsid w:val="008B75FF"/>
    <w:rsid w:val="008C332F"/>
    <w:rsid w:val="008C3682"/>
    <w:rsid w:val="008C60E3"/>
    <w:rsid w:val="008D59A7"/>
    <w:rsid w:val="008D79D3"/>
    <w:rsid w:val="008E15F5"/>
    <w:rsid w:val="008E3433"/>
    <w:rsid w:val="008E36B6"/>
    <w:rsid w:val="008E5167"/>
    <w:rsid w:val="008E6144"/>
    <w:rsid w:val="008E6274"/>
    <w:rsid w:val="008E7C15"/>
    <w:rsid w:val="008F142D"/>
    <w:rsid w:val="008F39F4"/>
    <w:rsid w:val="008F4643"/>
    <w:rsid w:val="00903190"/>
    <w:rsid w:val="00907EFD"/>
    <w:rsid w:val="0091296F"/>
    <w:rsid w:val="0092092E"/>
    <w:rsid w:val="00920DBE"/>
    <w:rsid w:val="009239D3"/>
    <w:rsid w:val="009262AC"/>
    <w:rsid w:val="0093129E"/>
    <w:rsid w:val="009312F1"/>
    <w:rsid w:val="00933E9B"/>
    <w:rsid w:val="00936548"/>
    <w:rsid w:val="0093729C"/>
    <w:rsid w:val="00937AA2"/>
    <w:rsid w:val="0094090C"/>
    <w:rsid w:val="009453FB"/>
    <w:rsid w:val="00953F16"/>
    <w:rsid w:val="00955898"/>
    <w:rsid w:val="00960E48"/>
    <w:rsid w:val="00964077"/>
    <w:rsid w:val="00964A77"/>
    <w:rsid w:val="00970A97"/>
    <w:rsid w:val="00972E82"/>
    <w:rsid w:val="0097790B"/>
    <w:rsid w:val="00982A8A"/>
    <w:rsid w:val="00992A47"/>
    <w:rsid w:val="00992B76"/>
    <w:rsid w:val="009A0EEE"/>
    <w:rsid w:val="009A3909"/>
    <w:rsid w:val="009B368D"/>
    <w:rsid w:val="009C279B"/>
    <w:rsid w:val="009C2F5D"/>
    <w:rsid w:val="009C58E9"/>
    <w:rsid w:val="009D182A"/>
    <w:rsid w:val="009D376F"/>
    <w:rsid w:val="009D5D70"/>
    <w:rsid w:val="009E1B0A"/>
    <w:rsid w:val="009E2023"/>
    <w:rsid w:val="009E6685"/>
    <w:rsid w:val="009F5DB7"/>
    <w:rsid w:val="009F73F2"/>
    <w:rsid w:val="009F743B"/>
    <w:rsid w:val="009F7652"/>
    <w:rsid w:val="009F7726"/>
    <w:rsid w:val="00A00877"/>
    <w:rsid w:val="00A0742B"/>
    <w:rsid w:val="00A07800"/>
    <w:rsid w:val="00A10515"/>
    <w:rsid w:val="00A10A32"/>
    <w:rsid w:val="00A127F5"/>
    <w:rsid w:val="00A319A7"/>
    <w:rsid w:val="00A34073"/>
    <w:rsid w:val="00A4029B"/>
    <w:rsid w:val="00A41580"/>
    <w:rsid w:val="00A451D8"/>
    <w:rsid w:val="00A45B4C"/>
    <w:rsid w:val="00A47D62"/>
    <w:rsid w:val="00A53F40"/>
    <w:rsid w:val="00A5662C"/>
    <w:rsid w:val="00A61A22"/>
    <w:rsid w:val="00A621FF"/>
    <w:rsid w:val="00A63410"/>
    <w:rsid w:val="00A70922"/>
    <w:rsid w:val="00A87630"/>
    <w:rsid w:val="00A87B7A"/>
    <w:rsid w:val="00A91692"/>
    <w:rsid w:val="00A93BC5"/>
    <w:rsid w:val="00A94A9C"/>
    <w:rsid w:val="00A95AF8"/>
    <w:rsid w:val="00A95F69"/>
    <w:rsid w:val="00A977B5"/>
    <w:rsid w:val="00AA1B9D"/>
    <w:rsid w:val="00AA54C4"/>
    <w:rsid w:val="00AA7713"/>
    <w:rsid w:val="00AA7FCE"/>
    <w:rsid w:val="00AB1302"/>
    <w:rsid w:val="00AB54A5"/>
    <w:rsid w:val="00AC1542"/>
    <w:rsid w:val="00AC361D"/>
    <w:rsid w:val="00AC6E97"/>
    <w:rsid w:val="00AC7E1C"/>
    <w:rsid w:val="00AD0C19"/>
    <w:rsid w:val="00AD5209"/>
    <w:rsid w:val="00AE2755"/>
    <w:rsid w:val="00AE2DD9"/>
    <w:rsid w:val="00AE4824"/>
    <w:rsid w:val="00AE5C56"/>
    <w:rsid w:val="00AE7E0B"/>
    <w:rsid w:val="00AF1003"/>
    <w:rsid w:val="00AF1C20"/>
    <w:rsid w:val="00AF381D"/>
    <w:rsid w:val="00AF6AD5"/>
    <w:rsid w:val="00AF7E31"/>
    <w:rsid w:val="00AF7E64"/>
    <w:rsid w:val="00B017B8"/>
    <w:rsid w:val="00B048FB"/>
    <w:rsid w:val="00B052D7"/>
    <w:rsid w:val="00B05BFF"/>
    <w:rsid w:val="00B10E21"/>
    <w:rsid w:val="00B111B2"/>
    <w:rsid w:val="00B12BF6"/>
    <w:rsid w:val="00B20ADC"/>
    <w:rsid w:val="00B26EE8"/>
    <w:rsid w:val="00B36DAB"/>
    <w:rsid w:val="00B440B0"/>
    <w:rsid w:val="00B44B55"/>
    <w:rsid w:val="00B505EC"/>
    <w:rsid w:val="00B51D79"/>
    <w:rsid w:val="00B5280C"/>
    <w:rsid w:val="00B61ACE"/>
    <w:rsid w:val="00B63BE3"/>
    <w:rsid w:val="00B674E7"/>
    <w:rsid w:val="00B77D90"/>
    <w:rsid w:val="00B8235E"/>
    <w:rsid w:val="00B84F95"/>
    <w:rsid w:val="00B85017"/>
    <w:rsid w:val="00B8673F"/>
    <w:rsid w:val="00B92388"/>
    <w:rsid w:val="00B92B77"/>
    <w:rsid w:val="00B941EC"/>
    <w:rsid w:val="00B94F54"/>
    <w:rsid w:val="00BA1DC3"/>
    <w:rsid w:val="00BA43E9"/>
    <w:rsid w:val="00BA53B4"/>
    <w:rsid w:val="00BA6B81"/>
    <w:rsid w:val="00BB0DB8"/>
    <w:rsid w:val="00BB304E"/>
    <w:rsid w:val="00BB377A"/>
    <w:rsid w:val="00BB6FDD"/>
    <w:rsid w:val="00BC1689"/>
    <w:rsid w:val="00BC68BB"/>
    <w:rsid w:val="00BD5ADC"/>
    <w:rsid w:val="00BD61B5"/>
    <w:rsid w:val="00BD655D"/>
    <w:rsid w:val="00BD7169"/>
    <w:rsid w:val="00BD7F04"/>
    <w:rsid w:val="00BE14EE"/>
    <w:rsid w:val="00BE2156"/>
    <w:rsid w:val="00BE27F1"/>
    <w:rsid w:val="00BE4CAF"/>
    <w:rsid w:val="00BE4FE5"/>
    <w:rsid w:val="00BF6616"/>
    <w:rsid w:val="00BF69E4"/>
    <w:rsid w:val="00C0026A"/>
    <w:rsid w:val="00C02F62"/>
    <w:rsid w:val="00C0734C"/>
    <w:rsid w:val="00C073E9"/>
    <w:rsid w:val="00C15457"/>
    <w:rsid w:val="00C15BEE"/>
    <w:rsid w:val="00C167E1"/>
    <w:rsid w:val="00C21069"/>
    <w:rsid w:val="00C23782"/>
    <w:rsid w:val="00C2379A"/>
    <w:rsid w:val="00C23936"/>
    <w:rsid w:val="00C24929"/>
    <w:rsid w:val="00C271E6"/>
    <w:rsid w:val="00C307B5"/>
    <w:rsid w:val="00C36D24"/>
    <w:rsid w:val="00C40986"/>
    <w:rsid w:val="00C44401"/>
    <w:rsid w:val="00C45833"/>
    <w:rsid w:val="00C46C12"/>
    <w:rsid w:val="00C471C3"/>
    <w:rsid w:val="00C50DAE"/>
    <w:rsid w:val="00C524C5"/>
    <w:rsid w:val="00C53D92"/>
    <w:rsid w:val="00C57A66"/>
    <w:rsid w:val="00C711CA"/>
    <w:rsid w:val="00C736D6"/>
    <w:rsid w:val="00C826D2"/>
    <w:rsid w:val="00C8383F"/>
    <w:rsid w:val="00C85F91"/>
    <w:rsid w:val="00C8723A"/>
    <w:rsid w:val="00C87C0A"/>
    <w:rsid w:val="00C9114F"/>
    <w:rsid w:val="00C92E37"/>
    <w:rsid w:val="00C943F7"/>
    <w:rsid w:val="00CA4BD3"/>
    <w:rsid w:val="00CA6E51"/>
    <w:rsid w:val="00CB683B"/>
    <w:rsid w:val="00CC3D5E"/>
    <w:rsid w:val="00CC7A28"/>
    <w:rsid w:val="00CD0E23"/>
    <w:rsid w:val="00CD0F56"/>
    <w:rsid w:val="00CD1868"/>
    <w:rsid w:val="00CD4723"/>
    <w:rsid w:val="00CD4B71"/>
    <w:rsid w:val="00CD58B7"/>
    <w:rsid w:val="00CE4D74"/>
    <w:rsid w:val="00CE7142"/>
    <w:rsid w:val="00CF5F83"/>
    <w:rsid w:val="00CF7EE4"/>
    <w:rsid w:val="00D02498"/>
    <w:rsid w:val="00D02E0B"/>
    <w:rsid w:val="00D04BBF"/>
    <w:rsid w:val="00D04D29"/>
    <w:rsid w:val="00D115D6"/>
    <w:rsid w:val="00D13317"/>
    <w:rsid w:val="00D14241"/>
    <w:rsid w:val="00D15434"/>
    <w:rsid w:val="00D1738A"/>
    <w:rsid w:val="00D25ACC"/>
    <w:rsid w:val="00D328D9"/>
    <w:rsid w:val="00D35FAC"/>
    <w:rsid w:val="00D366B8"/>
    <w:rsid w:val="00D40B2D"/>
    <w:rsid w:val="00D42919"/>
    <w:rsid w:val="00D44EA3"/>
    <w:rsid w:val="00D45E94"/>
    <w:rsid w:val="00D5105F"/>
    <w:rsid w:val="00D53894"/>
    <w:rsid w:val="00D54E52"/>
    <w:rsid w:val="00D5739D"/>
    <w:rsid w:val="00D65A13"/>
    <w:rsid w:val="00D70BA3"/>
    <w:rsid w:val="00D70D97"/>
    <w:rsid w:val="00D71688"/>
    <w:rsid w:val="00D75D34"/>
    <w:rsid w:val="00D765D4"/>
    <w:rsid w:val="00D76FD3"/>
    <w:rsid w:val="00D77525"/>
    <w:rsid w:val="00D779C2"/>
    <w:rsid w:val="00D84BA6"/>
    <w:rsid w:val="00D84EB9"/>
    <w:rsid w:val="00D85120"/>
    <w:rsid w:val="00D8615A"/>
    <w:rsid w:val="00D8645F"/>
    <w:rsid w:val="00D91323"/>
    <w:rsid w:val="00D91946"/>
    <w:rsid w:val="00D919D0"/>
    <w:rsid w:val="00DA0161"/>
    <w:rsid w:val="00DA2F1F"/>
    <w:rsid w:val="00DA3469"/>
    <w:rsid w:val="00DA4A5D"/>
    <w:rsid w:val="00DB30F1"/>
    <w:rsid w:val="00DB749D"/>
    <w:rsid w:val="00DC2BF2"/>
    <w:rsid w:val="00DC4A2C"/>
    <w:rsid w:val="00DD2341"/>
    <w:rsid w:val="00DD3ACE"/>
    <w:rsid w:val="00DE0EFF"/>
    <w:rsid w:val="00DF21CE"/>
    <w:rsid w:val="00DF5691"/>
    <w:rsid w:val="00DF6BF2"/>
    <w:rsid w:val="00DF7795"/>
    <w:rsid w:val="00DF7853"/>
    <w:rsid w:val="00E0664B"/>
    <w:rsid w:val="00E0728D"/>
    <w:rsid w:val="00E10433"/>
    <w:rsid w:val="00E11EF2"/>
    <w:rsid w:val="00E22A83"/>
    <w:rsid w:val="00E33EB3"/>
    <w:rsid w:val="00E34480"/>
    <w:rsid w:val="00E378BD"/>
    <w:rsid w:val="00E421C5"/>
    <w:rsid w:val="00E50566"/>
    <w:rsid w:val="00E5057D"/>
    <w:rsid w:val="00E52F89"/>
    <w:rsid w:val="00E60AE7"/>
    <w:rsid w:val="00E70957"/>
    <w:rsid w:val="00E73591"/>
    <w:rsid w:val="00E758FD"/>
    <w:rsid w:val="00E80AF5"/>
    <w:rsid w:val="00E8447B"/>
    <w:rsid w:val="00E86FD5"/>
    <w:rsid w:val="00E87FDB"/>
    <w:rsid w:val="00E90117"/>
    <w:rsid w:val="00E92B1B"/>
    <w:rsid w:val="00E9338D"/>
    <w:rsid w:val="00E95113"/>
    <w:rsid w:val="00E96655"/>
    <w:rsid w:val="00E972C8"/>
    <w:rsid w:val="00EA2BBF"/>
    <w:rsid w:val="00EA5A0C"/>
    <w:rsid w:val="00EA6A2C"/>
    <w:rsid w:val="00EB0354"/>
    <w:rsid w:val="00EB1FBA"/>
    <w:rsid w:val="00EB7DAB"/>
    <w:rsid w:val="00EC3530"/>
    <w:rsid w:val="00EC409F"/>
    <w:rsid w:val="00EC6A21"/>
    <w:rsid w:val="00ED1522"/>
    <w:rsid w:val="00ED2BF8"/>
    <w:rsid w:val="00ED4E05"/>
    <w:rsid w:val="00ED6559"/>
    <w:rsid w:val="00EE0897"/>
    <w:rsid w:val="00EE5036"/>
    <w:rsid w:val="00EE562E"/>
    <w:rsid w:val="00EF39C9"/>
    <w:rsid w:val="00EF3BC1"/>
    <w:rsid w:val="00EF497E"/>
    <w:rsid w:val="00EF5253"/>
    <w:rsid w:val="00EF6404"/>
    <w:rsid w:val="00EF7C98"/>
    <w:rsid w:val="00F030BB"/>
    <w:rsid w:val="00F03E9A"/>
    <w:rsid w:val="00F05375"/>
    <w:rsid w:val="00F156DA"/>
    <w:rsid w:val="00F26F1F"/>
    <w:rsid w:val="00F37083"/>
    <w:rsid w:val="00F37475"/>
    <w:rsid w:val="00F40A90"/>
    <w:rsid w:val="00F40E12"/>
    <w:rsid w:val="00F41FAA"/>
    <w:rsid w:val="00F423DB"/>
    <w:rsid w:val="00F44D57"/>
    <w:rsid w:val="00F54296"/>
    <w:rsid w:val="00F56500"/>
    <w:rsid w:val="00F62CE1"/>
    <w:rsid w:val="00F64BC2"/>
    <w:rsid w:val="00F667B6"/>
    <w:rsid w:val="00F66D8C"/>
    <w:rsid w:val="00F7500B"/>
    <w:rsid w:val="00F773E7"/>
    <w:rsid w:val="00F77997"/>
    <w:rsid w:val="00F8348C"/>
    <w:rsid w:val="00F83ACD"/>
    <w:rsid w:val="00F83B2E"/>
    <w:rsid w:val="00F85870"/>
    <w:rsid w:val="00F86D2F"/>
    <w:rsid w:val="00F87BD9"/>
    <w:rsid w:val="00F90E2A"/>
    <w:rsid w:val="00F929BD"/>
    <w:rsid w:val="00F930E4"/>
    <w:rsid w:val="00F94A4C"/>
    <w:rsid w:val="00F94CEE"/>
    <w:rsid w:val="00FA00BF"/>
    <w:rsid w:val="00FA582F"/>
    <w:rsid w:val="00FB2CF2"/>
    <w:rsid w:val="00FB35CA"/>
    <w:rsid w:val="00FB63DF"/>
    <w:rsid w:val="00FB72F1"/>
    <w:rsid w:val="00FD21C3"/>
    <w:rsid w:val="00FD68B6"/>
    <w:rsid w:val="00FD73EC"/>
    <w:rsid w:val="00FE0285"/>
    <w:rsid w:val="00FE5C80"/>
    <w:rsid w:val="00FE64CC"/>
    <w:rsid w:val="00FE75F4"/>
    <w:rsid w:val="00FF2F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9A69F"/>
  <w15:chartTrackingRefBased/>
  <w15:docId w15:val="{AFEDC7C5-914A-4DDF-9BD2-4FF3262F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locked="0" w:semiHidden="1" w:unhideWhenUsed="1"/>
    <w:lsdException w:name="footer" w:locked="0"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558E"/>
    <w:pPr>
      <w:spacing w:after="280" w:line="240" w:lineRule="auto"/>
    </w:pPr>
    <w:rPr>
      <w:color w:val="000000" w:themeColor="text1"/>
      <w:sz w:val="24"/>
      <w:lang w:val="nb-NO"/>
    </w:rPr>
  </w:style>
  <w:style w:type="paragraph" w:styleId="Overskrift1">
    <w:name w:val="heading 1"/>
    <w:basedOn w:val="Normal"/>
    <w:next w:val="Normal"/>
    <w:link w:val="Overskrift1Tegn"/>
    <w:qFormat/>
    <w:rsid w:val="00CF7EE4"/>
    <w:pPr>
      <w:keepNext/>
      <w:keepLines/>
      <w:numPr>
        <w:numId w:val="20"/>
      </w:numPr>
      <w:spacing w:before="520" w:line="520" w:lineRule="exact"/>
      <w:outlineLvl w:val="0"/>
    </w:pPr>
    <w:rPr>
      <w:rFonts w:asciiTheme="majorHAnsi" w:eastAsiaTheme="majorEastAsia" w:hAnsiTheme="majorHAnsi" w:cstheme="majorBidi"/>
      <w:b/>
      <w:color w:val="auto"/>
      <w:sz w:val="48"/>
      <w:szCs w:val="32"/>
    </w:rPr>
  </w:style>
  <w:style w:type="paragraph" w:styleId="Overskrift2">
    <w:name w:val="heading 2"/>
    <w:basedOn w:val="Normal"/>
    <w:next w:val="Normal"/>
    <w:link w:val="Overskrift2Tegn"/>
    <w:uiPriority w:val="9"/>
    <w:qFormat/>
    <w:rsid w:val="00CF7EE4"/>
    <w:pPr>
      <w:keepNext/>
      <w:keepLines/>
      <w:numPr>
        <w:ilvl w:val="1"/>
        <w:numId w:val="20"/>
      </w:numPr>
      <w:spacing w:before="400" w:after="100" w:line="400" w:lineRule="exact"/>
      <w:outlineLvl w:val="1"/>
    </w:pPr>
    <w:rPr>
      <w:rFonts w:asciiTheme="majorHAnsi" w:eastAsiaTheme="majorEastAsia" w:hAnsiTheme="majorHAnsi" w:cstheme="majorBidi"/>
      <w:b/>
      <w:color w:val="auto"/>
      <w:sz w:val="36"/>
      <w:szCs w:val="26"/>
    </w:rPr>
  </w:style>
  <w:style w:type="paragraph" w:styleId="Overskrift3">
    <w:name w:val="heading 3"/>
    <w:basedOn w:val="Normal"/>
    <w:next w:val="Normal"/>
    <w:link w:val="Overskrift3Tegn"/>
    <w:uiPriority w:val="9"/>
    <w:semiHidden/>
    <w:qFormat/>
    <w:rsid w:val="00CF7EE4"/>
    <w:pPr>
      <w:keepNext/>
      <w:keepLines/>
      <w:numPr>
        <w:ilvl w:val="2"/>
        <w:numId w:val="20"/>
      </w:numPr>
      <w:spacing w:before="360" w:after="80" w:line="360" w:lineRule="exact"/>
      <w:outlineLvl w:val="2"/>
    </w:pPr>
    <w:rPr>
      <w:rFonts w:asciiTheme="majorHAnsi" w:eastAsiaTheme="majorEastAsia" w:hAnsiTheme="majorHAnsi" w:cstheme="majorBidi"/>
      <w:b/>
      <w:color w:val="auto"/>
      <w:sz w:val="32"/>
      <w:szCs w:val="24"/>
    </w:rPr>
  </w:style>
  <w:style w:type="paragraph" w:styleId="Overskrift4">
    <w:name w:val="heading 4"/>
    <w:basedOn w:val="Normal"/>
    <w:next w:val="Normal"/>
    <w:link w:val="Overskrift4Tegn"/>
    <w:uiPriority w:val="9"/>
    <w:semiHidden/>
    <w:qFormat/>
    <w:rsid w:val="00CF7EE4"/>
    <w:pPr>
      <w:keepNext/>
      <w:keepLines/>
      <w:numPr>
        <w:ilvl w:val="3"/>
        <w:numId w:val="20"/>
      </w:numPr>
      <w:spacing w:before="280" w:after="0" w:line="320" w:lineRule="exact"/>
      <w:outlineLvl w:val="3"/>
    </w:pPr>
    <w:rPr>
      <w:rFonts w:asciiTheme="majorHAnsi" w:eastAsiaTheme="majorEastAsia" w:hAnsiTheme="majorHAnsi" w:cstheme="majorBidi"/>
      <w:b/>
      <w:iCs/>
      <w:color w:val="auto"/>
      <w:sz w:val="28"/>
    </w:rPr>
  </w:style>
  <w:style w:type="paragraph" w:styleId="Overskrift5">
    <w:name w:val="heading 5"/>
    <w:basedOn w:val="Normal"/>
    <w:next w:val="Normal"/>
    <w:link w:val="Overskrift5Tegn"/>
    <w:uiPriority w:val="9"/>
    <w:semiHidden/>
    <w:qFormat/>
    <w:rsid w:val="00CF7EE4"/>
    <w:pPr>
      <w:keepNext/>
      <w:keepLines/>
      <w:numPr>
        <w:ilvl w:val="4"/>
        <w:numId w:val="20"/>
      </w:numPr>
      <w:spacing w:before="280" w:after="0" w:line="280" w:lineRule="exact"/>
      <w:outlineLvl w:val="4"/>
    </w:pPr>
    <w:rPr>
      <w:rFonts w:asciiTheme="majorHAnsi" w:eastAsiaTheme="majorEastAsia" w:hAnsiTheme="majorHAnsi" w:cstheme="majorBidi"/>
      <w:b/>
      <w:color w:val="auto"/>
    </w:rPr>
  </w:style>
  <w:style w:type="paragraph" w:styleId="Overskrift6">
    <w:name w:val="heading 6"/>
    <w:basedOn w:val="Normal"/>
    <w:next w:val="Normal"/>
    <w:link w:val="Overskrift6Tegn"/>
    <w:uiPriority w:val="9"/>
    <w:semiHidden/>
    <w:qFormat/>
    <w:rsid w:val="00D1738A"/>
    <w:pPr>
      <w:keepNext/>
      <w:keepLines/>
      <w:spacing w:before="400" w:after="200" w:line="360" w:lineRule="atLeast"/>
      <w:outlineLvl w:val="5"/>
    </w:pPr>
    <w:rPr>
      <w:rFonts w:asciiTheme="majorHAnsi" w:eastAsiaTheme="majorEastAsia" w:hAnsiTheme="majorHAnsi" w:cstheme="majorBidi"/>
      <w:b/>
      <w:color w:val="auto"/>
      <w:sz w:val="20"/>
    </w:rPr>
  </w:style>
  <w:style w:type="paragraph" w:styleId="Overskrift7">
    <w:name w:val="heading 7"/>
    <w:basedOn w:val="Normal"/>
    <w:next w:val="Normal"/>
    <w:link w:val="Overskrift7Tegn"/>
    <w:uiPriority w:val="9"/>
    <w:semiHidden/>
    <w:qFormat/>
    <w:rsid w:val="00D1738A"/>
    <w:pPr>
      <w:keepNext/>
      <w:keepLines/>
      <w:spacing w:before="200"/>
      <w:outlineLvl w:val="6"/>
    </w:pPr>
    <w:rPr>
      <w:rFonts w:asciiTheme="majorHAnsi" w:eastAsiaTheme="majorEastAsia" w:hAnsiTheme="majorHAnsi" w:cstheme="majorBidi"/>
      <w:b/>
      <w:iCs/>
      <w:color w:val="auto"/>
      <w:sz w:val="20"/>
    </w:rPr>
  </w:style>
  <w:style w:type="paragraph" w:styleId="Overskrift8">
    <w:name w:val="heading 8"/>
    <w:basedOn w:val="Normal"/>
    <w:next w:val="Normal"/>
    <w:link w:val="Overskrift8Tegn"/>
    <w:uiPriority w:val="9"/>
    <w:semiHidden/>
    <w:qFormat/>
    <w:locked/>
    <w:rsid w:val="00D17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locked/>
    <w:rsid w:val="00D17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D1738A"/>
    <w:pPr>
      <w:spacing w:after="40"/>
      <w:contextualSpacing/>
      <w:jc w:val="center"/>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rsid w:val="00D1738A"/>
    <w:rPr>
      <w:rFonts w:asciiTheme="majorHAnsi" w:eastAsiaTheme="majorEastAsia" w:hAnsiTheme="majorHAnsi" w:cstheme="majorBidi"/>
      <w:b/>
      <w:color w:val="000000" w:themeColor="text1"/>
      <w:kern w:val="28"/>
      <w:sz w:val="72"/>
      <w:szCs w:val="56"/>
      <w:lang w:val="nb-NO"/>
    </w:rPr>
  </w:style>
  <w:style w:type="paragraph" w:styleId="Undertittel">
    <w:name w:val="Subtitle"/>
    <w:basedOn w:val="Normal"/>
    <w:next w:val="Normal"/>
    <w:link w:val="UndertittelTegn"/>
    <w:uiPriority w:val="11"/>
    <w:qFormat/>
    <w:rsid w:val="00D1738A"/>
    <w:pPr>
      <w:numPr>
        <w:ilvl w:val="1"/>
      </w:numPr>
      <w:spacing w:after="0"/>
    </w:pPr>
    <w:rPr>
      <w:rFonts w:eastAsiaTheme="minorEastAsia"/>
      <w:sz w:val="40"/>
    </w:rPr>
  </w:style>
  <w:style w:type="character" w:customStyle="1" w:styleId="UndertittelTegn">
    <w:name w:val="Undertittel Tegn"/>
    <w:basedOn w:val="Standardskriftforavsnitt"/>
    <w:link w:val="Undertittel"/>
    <w:uiPriority w:val="11"/>
    <w:rsid w:val="00D1738A"/>
    <w:rPr>
      <w:rFonts w:eastAsiaTheme="minorEastAsia"/>
      <w:color w:val="000000" w:themeColor="text1"/>
      <w:sz w:val="40"/>
      <w:lang w:val="nb-NO"/>
    </w:rPr>
  </w:style>
  <w:style w:type="paragraph" w:styleId="Topptekst">
    <w:name w:val="header"/>
    <w:basedOn w:val="Normal"/>
    <w:link w:val="TopptekstTegn"/>
    <w:uiPriority w:val="99"/>
    <w:semiHidden/>
    <w:locked/>
    <w:rsid w:val="005D7435"/>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D7435"/>
    <w:rPr>
      <w:color w:val="000000" w:themeColor="text1"/>
      <w:sz w:val="24"/>
      <w:lang w:val="nb-NO"/>
    </w:rPr>
  </w:style>
  <w:style w:type="paragraph" w:styleId="Bunntekst">
    <w:name w:val="footer"/>
    <w:basedOn w:val="Normal"/>
    <w:link w:val="BunntekstTegn"/>
    <w:uiPriority w:val="99"/>
    <w:locked/>
    <w:rsid w:val="00D1738A"/>
    <w:pPr>
      <w:tabs>
        <w:tab w:val="center" w:pos="4680"/>
        <w:tab w:val="right" w:pos="9360"/>
      </w:tabs>
      <w:spacing w:after="0"/>
    </w:pPr>
    <w:rPr>
      <w:b/>
    </w:rPr>
  </w:style>
  <w:style w:type="character" w:customStyle="1" w:styleId="BunntekstTegn">
    <w:name w:val="Bunntekst Tegn"/>
    <w:basedOn w:val="Standardskriftforavsnitt"/>
    <w:link w:val="Bunntekst"/>
    <w:uiPriority w:val="99"/>
    <w:rsid w:val="00D1738A"/>
    <w:rPr>
      <w:b/>
      <w:color w:val="000000" w:themeColor="text1"/>
      <w:sz w:val="24"/>
      <w:lang w:val="nb-NO"/>
    </w:rPr>
  </w:style>
  <w:style w:type="paragraph" w:customStyle="1" w:styleId="Kolofontekst">
    <w:name w:val="Kolofontekst"/>
    <w:basedOn w:val="Normal"/>
    <w:semiHidden/>
    <w:qFormat/>
    <w:locked/>
    <w:rsid w:val="00D1738A"/>
  </w:style>
  <w:style w:type="character" w:styleId="Plassholdertekst">
    <w:name w:val="Placeholder Text"/>
    <w:basedOn w:val="Standardskriftforavsnitt"/>
    <w:uiPriority w:val="99"/>
    <w:semiHidden/>
    <w:locked/>
    <w:rsid w:val="00D1738A"/>
    <w:rPr>
      <w:color w:val="808080"/>
    </w:rPr>
  </w:style>
  <w:style w:type="character" w:customStyle="1" w:styleId="Overskrift1Tegn">
    <w:name w:val="Overskrift 1 Tegn"/>
    <w:basedOn w:val="Standardskriftforavsnitt"/>
    <w:link w:val="Overskrift1"/>
    <w:rsid w:val="0055558E"/>
    <w:rPr>
      <w:rFonts w:asciiTheme="majorHAnsi" w:eastAsiaTheme="majorEastAsia" w:hAnsiTheme="majorHAnsi" w:cstheme="majorBidi"/>
      <w:b/>
      <w:sz w:val="48"/>
      <w:szCs w:val="32"/>
      <w:lang w:val="nb-NO"/>
    </w:rPr>
  </w:style>
  <w:style w:type="paragraph" w:styleId="Overskriftforinnholdsfortegnelse">
    <w:name w:val="TOC Heading"/>
    <w:basedOn w:val="Overskrift1"/>
    <w:next w:val="Normal"/>
    <w:uiPriority w:val="39"/>
    <w:qFormat/>
    <w:rsid w:val="00D1738A"/>
    <w:pPr>
      <w:numPr>
        <w:numId w:val="0"/>
      </w:numPr>
      <w:spacing w:before="0" w:after="1420"/>
      <w:ind w:right="522"/>
      <w:outlineLvl w:val="9"/>
    </w:pPr>
  </w:style>
  <w:style w:type="character" w:customStyle="1" w:styleId="Overskrift2Tegn">
    <w:name w:val="Overskrift 2 Tegn"/>
    <w:basedOn w:val="Standardskriftforavsnitt"/>
    <w:link w:val="Overskrift2"/>
    <w:uiPriority w:val="9"/>
    <w:rsid w:val="0055558E"/>
    <w:rPr>
      <w:rFonts w:asciiTheme="majorHAnsi" w:eastAsiaTheme="majorEastAsia" w:hAnsiTheme="majorHAnsi" w:cstheme="majorBidi"/>
      <w:b/>
      <w:sz w:val="36"/>
      <w:szCs w:val="26"/>
      <w:lang w:val="nb-NO"/>
    </w:rPr>
  </w:style>
  <w:style w:type="character" w:customStyle="1" w:styleId="Overskrift3Tegn">
    <w:name w:val="Overskrift 3 Tegn"/>
    <w:basedOn w:val="Standardskriftforavsnitt"/>
    <w:link w:val="Overskrift3"/>
    <w:uiPriority w:val="9"/>
    <w:semiHidden/>
    <w:rsid w:val="0055558E"/>
    <w:rPr>
      <w:rFonts w:asciiTheme="majorHAnsi" w:eastAsiaTheme="majorEastAsia" w:hAnsiTheme="majorHAnsi" w:cstheme="majorBidi"/>
      <w:b/>
      <w:sz w:val="32"/>
      <w:szCs w:val="24"/>
      <w:lang w:val="nb-NO"/>
    </w:rPr>
  </w:style>
  <w:style w:type="character" w:customStyle="1" w:styleId="Overskrift4Tegn">
    <w:name w:val="Overskrift 4 Tegn"/>
    <w:basedOn w:val="Standardskriftforavsnitt"/>
    <w:link w:val="Overskrift4"/>
    <w:uiPriority w:val="9"/>
    <w:semiHidden/>
    <w:rsid w:val="0055558E"/>
    <w:rPr>
      <w:rFonts w:asciiTheme="majorHAnsi" w:eastAsiaTheme="majorEastAsia" w:hAnsiTheme="majorHAnsi" w:cstheme="majorBidi"/>
      <w:b/>
      <w:iCs/>
      <w:sz w:val="28"/>
      <w:lang w:val="nb-NO"/>
    </w:rPr>
  </w:style>
  <w:style w:type="character" w:customStyle="1" w:styleId="Overskrift5Tegn">
    <w:name w:val="Overskrift 5 Tegn"/>
    <w:basedOn w:val="Standardskriftforavsnitt"/>
    <w:link w:val="Overskrift5"/>
    <w:uiPriority w:val="9"/>
    <w:semiHidden/>
    <w:rsid w:val="0055558E"/>
    <w:rPr>
      <w:rFonts w:asciiTheme="majorHAnsi" w:eastAsiaTheme="majorEastAsia" w:hAnsiTheme="majorHAnsi" w:cstheme="majorBidi"/>
      <w:b/>
      <w:sz w:val="24"/>
      <w:lang w:val="nb-NO"/>
    </w:rPr>
  </w:style>
  <w:style w:type="character" w:customStyle="1" w:styleId="Overskrift6Tegn">
    <w:name w:val="Overskrift 6 Tegn"/>
    <w:basedOn w:val="Standardskriftforavsnitt"/>
    <w:link w:val="Overskrift6"/>
    <w:uiPriority w:val="9"/>
    <w:semiHidden/>
    <w:rsid w:val="00D1738A"/>
    <w:rPr>
      <w:rFonts w:asciiTheme="majorHAnsi" w:eastAsiaTheme="majorEastAsia" w:hAnsiTheme="majorHAnsi" w:cstheme="majorBidi"/>
      <w:b/>
      <w:sz w:val="20"/>
      <w:lang w:val="nb-NO"/>
    </w:rPr>
  </w:style>
  <w:style w:type="character" w:customStyle="1" w:styleId="Overskrift7Tegn">
    <w:name w:val="Overskrift 7 Tegn"/>
    <w:basedOn w:val="Standardskriftforavsnitt"/>
    <w:link w:val="Overskrift7"/>
    <w:uiPriority w:val="9"/>
    <w:semiHidden/>
    <w:rsid w:val="00D1738A"/>
    <w:rPr>
      <w:rFonts w:asciiTheme="majorHAnsi" w:eastAsiaTheme="majorEastAsia" w:hAnsiTheme="majorHAnsi" w:cstheme="majorBidi"/>
      <w:b/>
      <w:iCs/>
      <w:sz w:val="20"/>
      <w:lang w:val="nb-NO"/>
    </w:rPr>
  </w:style>
  <w:style w:type="character" w:customStyle="1" w:styleId="Overskrift8Tegn">
    <w:name w:val="Overskrift 8 Tegn"/>
    <w:basedOn w:val="Standardskriftforavsnitt"/>
    <w:link w:val="Overskrift8"/>
    <w:uiPriority w:val="9"/>
    <w:semiHidden/>
    <w:rsid w:val="00D1738A"/>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1738A"/>
    <w:rPr>
      <w:rFonts w:asciiTheme="majorHAnsi" w:eastAsiaTheme="majorEastAsia" w:hAnsiTheme="majorHAnsi" w:cstheme="majorBidi"/>
      <w:i/>
      <w:iCs/>
      <w:color w:val="272727" w:themeColor="text1" w:themeTint="D8"/>
      <w:sz w:val="21"/>
      <w:szCs w:val="21"/>
      <w:lang w:val="nb-NO"/>
    </w:rPr>
  </w:style>
  <w:style w:type="paragraph" w:styleId="INNH1">
    <w:name w:val="toc 1"/>
    <w:basedOn w:val="Normal"/>
    <w:next w:val="Normal"/>
    <w:autoRedefine/>
    <w:uiPriority w:val="39"/>
    <w:rsid w:val="00D1738A"/>
    <w:pPr>
      <w:tabs>
        <w:tab w:val="right" w:leader="dot" w:pos="9639"/>
      </w:tabs>
      <w:spacing w:before="240" w:after="0" w:line="280" w:lineRule="exact"/>
    </w:pPr>
    <w:rPr>
      <w:b/>
      <w:bCs/>
      <w:noProof/>
    </w:rPr>
  </w:style>
  <w:style w:type="paragraph" w:styleId="INNH2">
    <w:name w:val="toc 2"/>
    <w:basedOn w:val="INNH1"/>
    <w:next w:val="Normal"/>
    <w:autoRedefine/>
    <w:uiPriority w:val="39"/>
    <w:rsid w:val="00D02498"/>
    <w:pPr>
      <w:spacing w:before="0" w:line="480" w:lineRule="auto"/>
      <w:ind w:left="567"/>
      <w:contextualSpacing/>
    </w:pPr>
    <w:rPr>
      <w:b w:val="0"/>
    </w:rPr>
  </w:style>
  <w:style w:type="character" w:styleId="Hyperkobling">
    <w:name w:val="Hyperlink"/>
    <w:basedOn w:val="Standardskriftforavsnitt"/>
    <w:uiPriority w:val="99"/>
    <w:unhideWhenUsed/>
    <w:locked/>
    <w:rsid w:val="00D1738A"/>
    <w:rPr>
      <w:color w:val="0563C1" w:themeColor="hyperlink"/>
      <w:u w:val="single"/>
    </w:rPr>
  </w:style>
  <w:style w:type="paragraph" w:styleId="Punktliste">
    <w:name w:val="List Bullet"/>
    <w:basedOn w:val="Normal"/>
    <w:uiPriority w:val="99"/>
    <w:qFormat/>
    <w:rsid w:val="00265E08"/>
    <w:pPr>
      <w:numPr>
        <w:numId w:val="21"/>
      </w:numPr>
      <w:ind w:left="227" w:hanging="227"/>
      <w:contextualSpacing/>
    </w:pPr>
  </w:style>
  <w:style w:type="paragraph" w:styleId="Nummerertliste">
    <w:name w:val="List Number"/>
    <w:basedOn w:val="Normal"/>
    <w:uiPriority w:val="99"/>
    <w:qFormat/>
    <w:rsid w:val="00265E08"/>
    <w:pPr>
      <w:numPr>
        <w:numId w:val="22"/>
      </w:numPr>
      <w:spacing w:after="0"/>
      <w:ind w:left="227" w:hanging="227"/>
      <w:contextualSpacing/>
    </w:pPr>
  </w:style>
  <w:style w:type="paragraph" w:styleId="Ingenmellomrom">
    <w:name w:val="No Spacing"/>
    <w:uiPriority w:val="1"/>
    <w:qFormat/>
    <w:locked/>
    <w:rsid w:val="00D1738A"/>
    <w:pPr>
      <w:spacing w:after="0" w:line="240" w:lineRule="auto"/>
    </w:pPr>
    <w:rPr>
      <w:color w:val="000000" w:themeColor="text1"/>
      <w:sz w:val="24"/>
      <w:lang w:val="nb-NO"/>
    </w:rPr>
  </w:style>
  <w:style w:type="paragraph" w:styleId="INNH3">
    <w:name w:val="toc 3"/>
    <w:basedOn w:val="INNH1"/>
    <w:next w:val="Normal"/>
    <w:autoRedefine/>
    <w:uiPriority w:val="39"/>
    <w:rsid w:val="009453FB"/>
    <w:pPr>
      <w:spacing w:before="0" w:line="240" w:lineRule="auto"/>
      <w:ind w:left="879"/>
    </w:pPr>
    <w:rPr>
      <w:b w:val="0"/>
    </w:rPr>
  </w:style>
  <w:style w:type="paragraph" w:styleId="INNH4">
    <w:name w:val="toc 4"/>
    <w:basedOn w:val="Normal"/>
    <w:next w:val="Normal"/>
    <w:autoRedefine/>
    <w:uiPriority w:val="39"/>
    <w:rsid w:val="009453FB"/>
    <w:pPr>
      <w:tabs>
        <w:tab w:val="right" w:leader="dot" w:pos="9639"/>
      </w:tabs>
      <w:spacing w:after="0"/>
      <w:ind w:left="1191"/>
    </w:pPr>
  </w:style>
  <w:style w:type="paragraph" w:styleId="Bildetekst">
    <w:name w:val="caption"/>
    <w:basedOn w:val="Normal"/>
    <w:next w:val="Normal"/>
    <w:uiPriority w:val="35"/>
    <w:qFormat/>
    <w:rsid w:val="00D1738A"/>
    <w:pPr>
      <w:spacing w:after="200"/>
    </w:pPr>
    <w:rPr>
      <w:i/>
      <w:iCs/>
      <w:color w:val="auto"/>
      <w:szCs w:val="18"/>
    </w:rPr>
  </w:style>
  <w:style w:type="table" w:styleId="Tabellrutenett">
    <w:name w:val="Table Grid"/>
    <w:basedOn w:val="Vanligtabell"/>
    <w:uiPriority w:val="39"/>
    <w:locked/>
    <w:rsid w:val="00D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locked/>
    <w:rsid w:val="00D1738A"/>
    <w:pPr>
      <w:spacing w:after="0" w:line="240" w:lineRule="auto"/>
    </w:pPr>
    <w:tblPr>
      <w:tblStyleRowBandSize w:val="1"/>
      <w:tblStyleColBandSize w:val="1"/>
      <w:tblBorders>
        <w:top w:val="single" w:sz="4" w:space="0" w:color="97C2D4" w:themeColor="accent6" w:themeTint="66"/>
        <w:left w:val="single" w:sz="4" w:space="0" w:color="97C2D4" w:themeColor="accent6" w:themeTint="66"/>
        <w:bottom w:val="single" w:sz="4" w:space="0" w:color="97C2D4" w:themeColor="accent6" w:themeTint="66"/>
        <w:right w:val="single" w:sz="4" w:space="0" w:color="97C2D4" w:themeColor="accent6" w:themeTint="66"/>
        <w:insideH w:val="single" w:sz="4" w:space="0" w:color="97C2D4" w:themeColor="accent6" w:themeTint="66"/>
        <w:insideV w:val="single" w:sz="4" w:space="0" w:color="97C2D4" w:themeColor="accent6" w:themeTint="66"/>
      </w:tblBorders>
    </w:tblPr>
    <w:tblStylePr w:type="firstRow">
      <w:rPr>
        <w:b/>
        <w:bCs/>
      </w:rPr>
      <w:tblPr/>
      <w:tcPr>
        <w:tcBorders>
          <w:bottom w:val="single" w:sz="12" w:space="0" w:color="63A4BF" w:themeColor="accent6" w:themeTint="99"/>
        </w:tcBorders>
      </w:tcPr>
    </w:tblStylePr>
    <w:tblStylePr w:type="lastRow">
      <w:rPr>
        <w:b/>
        <w:bCs/>
      </w:rPr>
      <w:tblPr/>
      <w:tcPr>
        <w:tcBorders>
          <w:top w:val="double" w:sz="2" w:space="0" w:color="63A4BF" w:themeColor="accent6" w:themeTint="99"/>
        </w:tcBorders>
      </w:tcPr>
    </w:tblStylePr>
    <w:tblStylePr w:type="firstCol">
      <w:rPr>
        <w:b/>
        <w:bCs/>
      </w:rPr>
    </w:tblStylePr>
    <w:tblStylePr w:type="lastCol">
      <w:rPr>
        <w:b/>
        <w:bCs/>
      </w:rPr>
    </w:tblStylePr>
  </w:style>
  <w:style w:type="table" w:customStyle="1" w:styleId="BufdirTabell">
    <w:name w:val="Bufdir Tabell"/>
    <w:basedOn w:val="Vanligtabell"/>
    <w:uiPriority w:val="99"/>
    <w:rsid w:val="00D1738A"/>
    <w:pPr>
      <w:spacing w:after="0" w:line="240" w:lineRule="auto"/>
    </w:pPr>
    <w:tblPr>
      <w:tblStyleRowBandSize w:val="1"/>
      <w:tblBorders>
        <w:top w:val="single" w:sz="4" w:space="0" w:color="auto"/>
        <w:bottom w:val="single" w:sz="4" w:space="0" w:color="auto"/>
      </w:tblBorders>
      <w:tblCellMar>
        <w:top w:w="28" w:type="dxa"/>
        <w:bottom w:w="28" w:type="dxa"/>
      </w:tblCellMar>
    </w:tblPr>
    <w:tblStylePr w:type="firstRow">
      <w:rPr>
        <w:b/>
      </w:rPr>
      <w:tblPr/>
      <w:tcPr>
        <w:tcBorders>
          <w:bottom w:val="single" w:sz="4" w:space="0" w:color="000000" w:themeColor="text1"/>
        </w:tcBorders>
      </w:tcPr>
    </w:tblStylePr>
    <w:tblStylePr w:type="band2Horz">
      <w:tblPr/>
      <w:tcPr>
        <w:shd w:val="clear" w:color="auto" w:fill="DCE7DF"/>
      </w:tcPr>
    </w:tblStylePr>
  </w:style>
  <w:style w:type="paragraph" w:styleId="INNH5">
    <w:name w:val="toc 5"/>
    <w:basedOn w:val="Normal"/>
    <w:next w:val="Normal"/>
    <w:autoRedefine/>
    <w:uiPriority w:val="39"/>
    <w:unhideWhenUsed/>
    <w:locked/>
    <w:rsid w:val="009453FB"/>
    <w:pPr>
      <w:tabs>
        <w:tab w:val="right" w:leader="dot" w:pos="9639"/>
      </w:tabs>
      <w:spacing w:after="0"/>
      <w:ind w:left="1503"/>
    </w:pPr>
  </w:style>
  <w:style w:type="character" w:styleId="Fotnotereferanse">
    <w:name w:val="footnote reference"/>
    <w:basedOn w:val="Standardskriftforavsnitt"/>
    <w:uiPriority w:val="99"/>
    <w:semiHidden/>
    <w:locked/>
    <w:rsid w:val="00D1738A"/>
    <w:rPr>
      <w:vertAlign w:val="superscript"/>
    </w:rPr>
  </w:style>
  <w:style w:type="paragraph" w:styleId="Fotnotetekst">
    <w:name w:val="footnote text"/>
    <w:basedOn w:val="Normal"/>
    <w:link w:val="FotnotetekstTegn"/>
    <w:uiPriority w:val="99"/>
    <w:semiHidden/>
    <w:locked/>
    <w:rsid w:val="00256DB3"/>
    <w:pPr>
      <w:spacing w:after="0"/>
    </w:pPr>
    <w:rPr>
      <w:sz w:val="20"/>
      <w:szCs w:val="20"/>
    </w:rPr>
  </w:style>
  <w:style w:type="character" w:customStyle="1" w:styleId="FotnotetekstTegn">
    <w:name w:val="Fotnotetekst Tegn"/>
    <w:basedOn w:val="Standardskriftforavsnitt"/>
    <w:link w:val="Fotnotetekst"/>
    <w:uiPriority w:val="99"/>
    <w:semiHidden/>
    <w:rsid w:val="00256DB3"/>
    <w:rPr>
      <w:color w:val="000000" w:themeColor="text1"/>
      <w:sz w:val="20"/>
      <w:szCs w:val="20"/>
      <w:lang w:val="nb-NO"/>
    </w:rPr>
  </w:style>
  <w:style w:type="paragraph" w:customStyle="1" w:styleId="Overskrift1unummerert">
    <w:name w:val="Overskrift 1 unummerert"/>
    <w:basedOn w:val="Overskrift1"/>
    <w:next w:val="Normal"/>
    <w:uiPriority w:val="10"/>
    <w:qFormat/>
    <w:rsid w:val="00D1738A"/>
    <w:pPr>
      <w:numPr>
        <w:numId w:val="0"/>
      </w:numPr>
    </w:pPr>
  </w:style>
  <w:style w:type="paragraph" w:customStyle="1" w:styleId="Overskrift2unummerert">
    <w:name w:val="Overskrift 2 unummerert"/>
    <w:basedOn w:val="Overskrift2"/>
    <w:next w:val="Normal"/>
    <w:uiPriority w:val="10"/>
    <w:qFormat/>
    <w:rsid w:val="00D1738A"/>
    <w:pPr>
      <w:numPr>
        <w:ilvl w:val="0"/>
        <w:numId w:val="0"/>
      </w:numPr>
    </w:pPr>
  </w:style>
  <w:style w:type="paragraph" w:customStyle="1" w:styleId="Overskrift3unummerert">
    <w:name w:val="Overskrift 3 unummerert"/>
    <w:basedOn w:val="Overskrift3"/>
    <w:next w:val="Normal"/>
    <w:uiPriority w:val="10"/>
    <w:qFormat/>
    <w:rsid w:val="00D1738A"/>
    <w:pPr>
      <w:numPr>
        <w:ilvl w:val="0"/>
        <w:numId w:val="0"/>
      </w:numPr>
    </w:pPr>
  </w:style>
  <w:style w:type="paragraph" w:customStyle="1" w:styleId="Overskrift4unummerert">
    <w:name w:val="Overskrift 4 unummerert"/>
    <w:basedOn w:val="Overskrift4"/>
    <w:next w:val="Normal"/>
    <w:uiPriority w:val="10"/>
    <w:qFormat/>
    <w:rsid w:val="00D1738A"/>
    <w:pPr>
      <w:numPr>
        <w:ilvl w:val="0"/>
        <w:numId w:val="0"/>
      </w:numPr>
    </w:pPr>
  </w:style>
  <w:style w:type="paragraph" w:customStyle="1" w:styleId="Overskrift5unummerert">
    <w:name w:val="Overskrift 5 unummerert"/>
    <w:basedOn w:val="Overskrift5"/>
    <w:next w:val="Normal"/>
    <w:uiPriority w:val="10"/>
    <w:qFormat/>
    <w:rsid w:val="00D1738A"/>
    <w:pPr>
      <w:numPr>
        <w:ilvl w:val="0"/>
        <w:numId w:val="0"/>
      </w:numPr>
    </w:pPr>
  </w:style>
  <w:style w:type="paragraph" w:styleId="INNH6">
    <w:name w:val="toc 6"/>
    <w:basedOn w:val="INNH2"/>
    <w:next w:val="Normal"/>
    <w:autoRedefine/>
    <w:uiPriority w:val="39"/>
    <w:locked/>
    <w:rsid w:val="009453FB"/>
    <w:pPr>
      <w:ind w:left="1503"/>
    </w:pPr>
    <w:rPr>
      <w:lang w:val="en-US"/>
    </w:rPr>
  </w:style>
  <w:style w:type="paragraph" w:styleId="INNH7">
    <w:name w:val="toc 7"/>
    <w:basedOn w:val="INNH3"/>
    <w:next w:val="Normal"/>
    <w:autoRedefine/>
    <w:uiPriority w:val="39"/>
    <w:locked/>
    <w:rsid w:val="009453FB"/>
    <w:pPr>
      <w:ind w:left="1503"/>
    </w:pPr>
    <w:rPr>
      <w:lang w:val="en-US"/>
    </w:rPr>
  </w:style>
  <w:style w:type="paragraph" w:styleId="INNH8">
    <w:name w:val="toc 8"/>
    <w:basedOn w:val="INNH4"/>
    <w:next w:val="Normal"/>
    <w:autoRedefine/>
    <w:uiPriority w:val="39"/>
    <w:locked/>
    <w:rsid w:val="009453FB"/>
    <w:pPr>
      <w:ind w:left="1503"/>
    </w:pPr>
    <w:rPr>
      <w:lang w:val="en-US"/>
    </w:rPr>
  </w:style>
  <w:style w:type="paragraph" w:styleId="INNH9">
    <w:name w:val="toc 9"/>
    <w:basedOn w:val="INNH5"/>
    <w:next w:val="Normal"/>
    <w:autoRedefine/>
    <w:uiPriority w:val="39"/>
    <w:locked/>
    <w:rsid w:val="00D1738A"/>
    <w:rPr>
      <w:lang w:val="en-US"/>
    </w:rPr>
  </w:style>
  <w:style w:type="paragraph" w:customStyle="1" w:styleId="BUFDIRPunktliste">
    <w:name w:val="BUFDIR Punktliste"/>
    <w:basedOn w:val="Normal"/>
    <w:uiPriority w:val="99"/>
    <w:qFormat/>
    <w:rsid w:val="006722EC"/>
    <w:pPr>
      <w:numPr>
        <w:numId w:val="23"/>
      </w:numPr>
      <w:contextualSpacing/>
    </w:pPr>
  </w:style>
  <w:style w:type="paragraph" w:styleId="Listeavsnitt">
    <w:name w:val="List Paragraph"/>
    <w:basedOn w:val="Normal"/>
    <w:uiPriority w:val="34"/>
    <w:qFormat/>
    <w:locked/>
    <w:rsid w:val="00EF3BC1"/>
    <w:pPr>
      <w:spacing w:after="0"/>
      <w:ind w:left="720"/>
    </w:pPr>
    <w:rPr>
      <w:rFonts w:ascii="Calibri" w:eastAsia="Calibri" w:hAnsi="Calibri" w:cs="Times New Roman"/>
      <w:color w:val="auto"/>
      <w:sz w:val="22"/>
    </w:rPr>
  </w:style>
  <w:style w:type="character" w:styleId="Merknadsreferanse">
    <w:name w:val="annotation reference"/>
    <w:basedOn w:val="Standardskriftforavsnitt"/>
    <w:locked/>
    <w:rsid w:val="00EF3BC1"/>
    <w:rPr>
      <w:sz w:val="16"/>
      <w:szCs w:val="16"/>
    </w:rPr>
  </w:style>
  <w:style w:type="paragraph" w:styleId="Merknadstekst">
    <w:name w:val="annotation text"/>
    <w:basedOn w:val="Normal"/>
    <w:link w:val="MerknadstekstTegn"/>
    <w:locked/>
    <w:rsid w:val="00EF3BC1"/>
    <w:pPr>
      <w:spacing w:after="0"/>
    </w:pPr>
    <w:rPr>
      <w:rFonts w:ascii="Times New Roman" w:eastAsia="Times New Roman" w:hAnsi="Times New Roman" w:cs="Times New Roman"/>
      <w:color w:val="auto"/>
      <w:sz w:val="20"/>
      <w:szCs w:val="20"/>
      <w:lang w:eastAsia="nb-NO"/>
    </w:rPr>
  </w:style>
  <w:style w:type="character" w:customStyle="1" w:styleId="MerknadstekstTegn">
    <w:name w:val="Merknadstekst Tegn"/>
    <w:basedOn w:val="Standardskriftforavsnitt"/>
    <w:link w:val="Merknadstekst"/>
    <w:rsid w:val="00EF3BC1"/>
    <w:rPr>
      <w:rFonts w:ascii="Times New Roman" w:eastAsia="Times New Roman" w:hAnsi="Times New Roman" w:cs="Times New Roman"/>
      <w:sz w:val="20"/>
      <w:szCs w:val="20"/>
      <w:lang w:val="nb-NO" w:eastAsia="nb-NO"/>
    </w:rPr>
  </w:style>
  <w:style w:type="character" w:styleId="Fulgthyperkobling">
    <w:name w:val="FollowedHyperlink"/>
    <w:basedOn w:val="Standardskriftforavsnitt"/>
    <w:uiPriority w:val="99"/>
    <w:semiHidden/>
    <w:unhideWhenUsed/>
    <w:locked/>
    <w:rsid w:val="00EF3BC1"/>
    <w:rPr>
      <w:color w:val="954F72" w:themeColor="followedHyperlink"/>
      <w:u w:val="single"/>
    </w:rPr>
  </w:style>
  <w:style w:type="paragraph" w:styleId="Kommentaremne">
    <w:name w:val="annotation subject"/>
    <w:basedOn w:val="Merknadstekst"/>
    <w:next w:val="Merknadstekst"/>
    <w:link w:val="KommentaremneTegn"/>
    <w:uiPriority w:val="99"/>
    <w:semiHidden/>
    <w:locked/>
    <w:rsid w:val="00AA54C4"/>
    <w:pPr>
      <w:spacing w:after="280"/>
    </w:pPr>
    <w:rPr>
      <w:rFonts w:asciiTheme="minorHAnsi" w:eastAsiaTheme="minorHAnsi" w:hAnsiTheme="minorHAnsi" w:cstheme="minorBidi"/>
      <w:b/>
      <w:bCs/>
      <w:color w:val="000000" w:themeColor="text1"/>
      <w:lang w:eastAsia="en-US"/>
    </w:rPr>
  </w:style>
  <w:style w:type="character" w:customStyle="1" w:styleId="KommentaremneTegn">
    <w:name w:val="Kommentaremne Tegn"/>
    <w:basedOn w:val="MerknadstekstTegn"/>
    <w:link w:val="Kommentaremne"/>
    <w:uiPriority w:val="99"/>
    <w:semiHidden/>
    <w:rsid w:val="00AA54C4"/>
    <w:rPr>
      <w:rFonts w:ascii="Times New Roman" w:eastAsia="Times New Roman" w:hAnsi="Times New Roman" w:cs="Times New Roman"/>
      <w:b/>
      <w:bCs/>
      <w:color w:val="000000" w:themeColor="text1"/>
      <w:sz w:val="20"/>
      <w:szCs w:val="20"/>
      <w:lang w:val="nb-NO" w:eastAsia="nb-NO"/>
    </w:rPr>
  </w:style>
  <w:style w:type="character" w:styleId="Ulstomtale">
    <w:name w:val="Unresolved Mention"/>
    <w:basedOn w:val="Standardskriftforavsnitt"/>
    <w:uiPriority w:val="99"/>
    <w:unhideWhenUsed/>
    <w:locked/>
    <w:rsid w:val="004E76AA"/>
    <w:rPr>
      <w:color w:val="605E5C"/>
      <w:shd w:val="clear" w:color="auto" w:fill="E1DFDD"/>
    </w:rPr>
  </w:style>
  <w:style w:type="character" w:styleId="Omtale">
    <w:name w:val="Mention"/>
    <w:basedOn w:val="Standardskriftforavsnitt"/>
    <w:uiPriority w:val="99"/>
    <w:unhideWhenUsed/>
    <w:locked/>
    <w:rsid w:val="004E76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fdir.no/Barnevern/reform/" TargetMode="External"/><Relationship Id="rId18" Type="http://schemas.openxmlformats.org/officeDocument/2006/relationships/hyperlink" Target="mailto:mallin.osterhus@bufetat.n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bufdir.no/Barnevern/Kompetansesatsing_kommunalt_barnevern/Om_kompetansesatsingen1/" TargetMode="External"/><Relationship Id="rId7" Type="http://schemas.openxmlformats.org/officeDocument/2006/relationships/styles" Target="styles.xml"/><Relationship Id="rId12" Type="http://schemas.openxmlformats.org/officeDocument/2006/relationships/hyperlink" Target="https://bufdir.no/Barnevern/Kompetansesatsing_kommunalt_barnevern/" TargetMode="External"/><Relationship Id="rId17" Type="http://schemas.openxmlformats.org/officeDocument/2006/relationships/hyperlink" Target="mailto:maria.e.kiraly@bufetat.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oy.Frode.Skavhaug@bufetat.no" TargetMode="External"/><Relationship Id="rId20" Type="http://schemas.openxmlformats.org/officeDocument/2006/relationships/hyperlink" Target="mailto:ann.sissel.punsvik@bufetat.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ne.lene.tjeldflat@bufetat.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hah\Downloads\Blank%20mal%20Bufdir.dotx" TargetMode="External"/></Relationships>
</file>

<file path=word/theme/theme1.xml><?xml version="1.0" encoding="utf-8"?>
<a:theme xmlns:a="http://schemas.openxmlformats.org/drawingml/2006/main" name="Office Theme">
  <a:themeElements>
    <a:clrScheme name="bufdir090519">
      <a:dk1>
        <a:sysClr val="windowText" lastClr="000000"/>
      </a:dk1>
      <a:lt1>
        <a:sysClr val="window" lastClr="FFFFFF"/>
      </a:lt1>
      <a:dk2>
        <a:srgbClr val="403E40"/>
      </a:dk2>
      <a:lt2>
        <a:srgbClr val="F0F5F2"/>
      </a:lt2>
      <a:accent1>
        <a:srgbClr val="B6CFBF"/>
      </a:accent1>
      <a:accent2>
        <a:srgbClr val="201E20"/>
      </a:accent2>
      <a:accent3>
        <a:srgbClr val="A9A487"/>
      </a:accent3>
      <a:accent4>
        <a:srgbClr val="897A1B"/>
      </a:accent4>
      <a:accent5>
        <a:srgbClr val="EEB4A4"/>
      </a:accent5>
      <a:accent6>
        <a:srgbClr val="2A556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D3ECD-3B8A-4017-AC29-110A0DF2FDE5}">
  <we:reference id="0d131657-7985-4f79-936d-aa5076f4b576"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ittel/>
  <undertittel/>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ED40B729F3E594AAA79FAB962304927" ma:contentTypeVersion="10" ma:contentTypeDescription="Create a new document." ma:contentTypeScope="" ma:versionID="474b80d6d977c271cf2bff5371ce9f08">
  <xsd:schema xmlns:xsd="http://www.w3.org/2001/XMLSchema" xmlns:xs="http://www.w3.org/2001/XMLSchema" xmlns:p="http://schemas.microsoft.com/office/2006/metadata/properties" xmlns:ns2="934e0016-e450-4bfe-adfd-2d9fa1d489bf" xmlns:ns3="b4298bc0-eed4-43e8-a393-b70adc66dad7" targetNamespace="http://schemas.microsoft.com/office/2006/metadata/properties" ma:root="true" ma:fieldsID="a5f99c9c196c851bbb697182954d623e" ns2:_="" ns3:_="">
    <xsd:import namespace="934e0016-e450-4bfe-adfd-2d9fa1d489bf"/>
    <xsd:import namespace="b4298bc0-eed4-43e8-a393-b70adc66d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0016-e450-4bfe-adfd-2d9fa1d4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98bc0-eed4-43e8-a393-b70adc66da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59E9-7377-48CF-9B35-6E9449895053}">
  <ds:schemaRefs>
    <ds:schemaRef ds:uri="http://schemas.microsoft.com/sharepoint/v3/contenttype/forms"/>
  </ds:schemaRefs>
</ds:datastoreItem>
</file>

<file path=customXml/itemProps2.xml><?xml version="1.0" encoding="utf-8"?>
<ds:datastoreItem xmlns:ds="http://schemas.openxmlformats.org/officeDocument/2006/customXml" ds:itemID="{DBC60E20-1396-4639-B416-C963CBC65D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04D31-E7CC-43C7-83A7-E90A2A7EE943}">
  <ds:schemaRefs/>
</ds:datastoreItem>
</file>

<file path=customXml/itemProps4.xml><?xml version="1.0" encoding="utf-8"?>
<ds:datastoreItem xmlns:ds="http://schemas.openxmlformats.org/officeDocument/2006/customXml" ds:itemID="{EE4F5299-9AD7-4C85-963E-D5D3AC8C151D}">
  <ds:schemaRefs>
    <ds:schemaRef ds:uri="http://schemas.openxmlformats.org/officeDocument/2006/bibliography"/>
  </ds:schemaRefs>
</ds:datastoreItem>
</file>

<file path=customXml/itemProps5.xml><?xml version="1.0" encoding="utf-8"?>
<ds:datastoreItem xmlns:ds="http://schemas.openxmlformats.org/officeDocument/2006/customXml" ds:itemID="{DCA7937E-E0DD-4BBF-9027-E29A4D7C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0016-e450-4bfe-adfd-2d9fa1d489bf"/>
    <ds:schemaRef ds:uri="b4298bc0-eed4-43e8-a393-b70adc66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mal Bufdir</Template>
  <TotalTime>0</TotalTime>
  <Pages>8</Pages>
  <Words>2329</Words>
  <Characters>12349</Characters>
  <Application>Microsoft Office Word</Application>
  <DocSecurity>4</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 mal Bufdir</vt:lpstr>
      <vt:lpstr>Mal rapport Bufdir</vt:lpstr>
    </vt:vector>
  </TitlesOfParts>
  <Company/>
  <LinksUpToDate>false</LinksUpToDate>
  <CharactersWithSpaces>14649</CharactersWithSpaces>
  <SharedDoc>false</SharedDoc>
  <HLinks>
    <vt:vector size="126" baseType="variant">
      <vt:variant>
        <vt:i4>8060938</vt:i4>
      </vt:variant>
      <vt:variant>
        <vt:i4>87</vt:i4>
      </vt:variant>
      <vt:variant>
        <vt:i4>0</vt:i4>
      </vt:variant>
      <vt:variant>
        <vt:i4>5</vt:i4>
      </vt:variant>
      <vt:variant>
        <vt:lpwstr>https://bufdir.no/Barnevern/Kompetansesatsing_kommunalt_barnevern/Om_kompetansesatsingen1/</vt:lpwstr>
      </vt:variant>
      <vt:variant>
        <vt:lpwstr/>
      </vt:variant>
      <vt:variant>
        <vt:i4>3735573</vt:i4>
      </vt:variant>
      <vt:variant>
        <vt:i4>84</vt:i4>
      </vt:variant>
      <vt:variant>
        <vt:i4>0</vt:i4>
      </vt:variant>
      <vt:variant>
        <vt:i4>5</vt:i4>
      </vt:variant>
      <vt:variant>
        <vt:lpwstr>mailto:ann.sissel.punsvik@bufetat.no</vt:lpwstr>
      </vt:variant>
      <vt:variant>
        <vt:lpwstr/>
      </vt:variant>
      <vt:variant>
        <vt:i4>4456563</vt:i4>
      </vt:variant>
      <vt:variant>
        <vt:i4>81</vt:i4>
      </vt:variant>
      <vt:variant>
        <vt:i4>0</vt:i4>
      </vt:variant>
      <vt:variant>
        <vt:i4>5</vt:i4>
      </vt:variant>
      <vt:variant>
        <vt:lpwstr>mailto:anne.lene.tjeldflat@bufetat.no</vt:lpwstr>
      </vt:variant>
      <vt:variant>
        <vt:lpwstr/>
      </vt:variant>
      <vt:variant>
        <vt:i4>4390954</vt:i4>
      </vt:variant>
      <vt:variant>
        <vt:i4>78</vt:i4>
      </vt:variant>
      <vt:variant>
        <vt:i4>0</vt:i4>
      </vt:variant>
      <vt:variant>
        <vt:i4>5</vt:i4>
      </vt:variant>
      <vt:variant>
        <vt:lpwstr>mailto:mallin.osterhus@bufetat.no</vt:lpwstr>
      </vt:variant>
      <vt:variant>
        <vt:lpwstr/>
      </vt:variant>
      <vt:variant>
        <vt:i4>8126553</vt:i4>
      </vt:variant>
      <vt:variant>
        <vt:i4>75</vt:i4>
      </vt:variant>
      <vt:variant>
        <vt:i4>0</vt:i4>
      </vt:variant>
      <vt:variant>
        <vt:i4>5</vt:i4>
      </vt:variant>
      <vt:variant>
        <vt:lpwstr>mailto:maria.e.kiraly@bufetat.no</vt:lpwstr>
      </vt:variant>
      <vt:variant>
        <vt:lpwstr/>
      </vt:variant>
      <vt:variant>
        <vt:i4>7995458</vt:i4>
      </vt:variant>
      <vt:variant>
        <vt:i4>72</vt:i4>
      </vt:variant>
      <vt:variant>
        <vt:i4>0</vt:i4>
      </vt:variant>
      <vt:variant>
        <vt:i4>5</vt:i4>
      </vt:variant>
      <vt:variant>
        <vt:lpwstr>mailto:Roy.Frode.Skavhaug@bufetat.no</vt:lpwstr>
      </vt:variant>
      <vt:variant>
        <vt:lpwstr/>
      </vt:variant>
      <vt:variant>
        <vt:i4>7340148</vt:i4>
      </vt:variant>
      <vt:variant>
        <vt:i4>66</vt:i4>
      </vt:variant>
      <vt:variant>
        <vt:i4>0</vt:i4>
      </vt:variant>
      <vt:variant>
        <vt:i4>5</vt:i4>
      </vt:variant>
      <vt:variant>
        <vt:lpwstr>https://bufdir.no/Barnevern/reform/</vt:lpwstr>
      </vt:variant>
      <vt:variant>
        <vt:lpwstr/>
      </vt:variant>
      <vt:variant>
        <vt:i4>3080306</vt:i4>
      </vt:variant>
      <vt:variant>
        <vt:i4>63</vt:i4>
      </vt:variant>
      <vt:variant>
        <vt:i4>0</vt:i4>
      </vt:variant>
      <vt:variant>
        <vt:i4>5</vt:i4>
      </vt:variant>
      <vt:variant>
        <vt:lpwstr>https://bufdir.no/Barnevern/Kompetansesatsing_kommunalt_barnevern/</vt:lpwstr>
      </vt:variant>
      <vt:variant>
        <vt:lpwstr/>
      </vt:variant>
      <vt:variant>
        <vt:i4>1638455</vt:i4>
      </vt:variant>
      <vt:variant>
        <vt:i4>56</vt:i4>
      </vt:variant>
      <vt:variant>
        <vt:i4>0</vt:i4>
      </vt:variant>
      <vt:variant>
        <vt:i4>5</vt:i4>
      </vt:variant>
      <vt:variant>
        <vt:lpwstr/>
      </vt:variant>
      <vt:variant>
        <vt:lpwstr>_Toc67660877</vt:lpwstr>
      </vt:variant>
      <vt:variant>
        <vt:i4>1572919</vt:i4>
      </vt:variant>
      <vt:variant>
        <vt:i4>50</vt:i4>
      </vt:variant>
      <vt:variant>
        <vt:i4>0</vt:i4>
      </vt:variant>
      <vt:variant>
        <vt:i4>5</vt:i4>
      </vt:variant>
      <vt:variant>
        <vt:lpwstr/>
      </vt:variant>
      <vt:variant>
        <vt:lpwstr>_Toc67660876</vt:lpwstr>
      </vt:variant>
      <vt:variant>
        <vt:i4>1769527</vt:i4>
      </vt:variant>
      <vt:variant>
        <vt:i4>44</vt:i4>
      </vt:variant>
      <vt:variant>
        <vt:i4>0</vt:i4>
      </vt:variant>
      <vt:variant>
        <vt:i4>5</vt:i4>
      </vt:variant>
      <vt:variant>
        <vt:lpwstr/>
      </vt:variant>
      <vt:variant>
        <vt:lpwstr>_Toc67660875</vt:lpwstr>
      </vt:variant>
      <vt:variant>
        <vt:i4>1703991</vt:i4>
      </vt:variant>
      <vt:variant>
        <vt:i4>38</vt:i4>
      </vt:variant>
      <vt:variant>
        <vt:i4>0</vt:i4>
      </vt:variant>
      <vt:variant>
        <vt:i4>5</vt:i4>
      </vt:variant>
      <vt:variant>
        <vt:lpwstr/>
      </vt:variant>
      <vt:variant>
        <vt:lpwstr>_Toc67660874</vt:lpwstr>
      </vt:variant>
      <vt:variant>
        <vt:i4>1900599</vt:i4>
      </vt:variant>
      <vt:variant>
        <vt:i4>32</vt:i4>
      </vt:variant>
      <vt:variant>
        <vt:i4>0</vt:i4>
      </vt:variant>
      <vt:variant>
        <vt:i4>5</vt:i4>
      </vt:variant>
      <vt:variant>
        <vt:lpwstr/>
      </vt:variant>
      <vt:variant>
        <vt:lpwstr>_Toc67660873</vt:lpwstr>
      </vt:variant>
      <vt:variant>
        <vt:i4>1835063</vt:i4>
      </vt:variant>
      <vt:variant>
        <vt:i4>26</vt:i4>
      </vt:variant>
      <vt:variant>
        <vt:i4>0</vt:i4>
      </vt:variant>
      <vt:variant>
        <vt:i4>5</vt:i4>
      </vt:variant>
      <vt:variant>
        <vt:lpwstr/>
      </vt:variant>
      <vt:variant>
        <vt:lpwstr>_Toc67660872</vt:lpwstr>
      </vt:variant>
      <vt:variant>
        <vt:i4>2031671</vt:i4>
      </vt:variant>
      <vt:variant>
        <vt:i4>20</vt:i4>
      </vt:variant>
      <vt:variant>
        <vt:i4>0</vt:i4>
      </vt:variant>
      <vt:variant>
        <vt:i4>5</vt:i4>
      </vt:variant>
      <vt:variant>
        <vt:lpwstr/>
      </vt:variant>
      <vt:variant>
        <vt:lpwstr>_Toc67660871</vt:lpwstr>
      </vt:variant>
      <vt:variant>
        <vt:i4>1966135</vt:i4>
      </vt:variant>
      <vt:variant>
        <vt:i4>14</vt:i4>
      </vt:variant>
      <vt:variant>
        <vt:i4>0</vt:i4>
      </vt:variant>
      <vt:variant>
        <vt:i4>5</vt:i4>
      </vt:variant>
      <vt:variant>
        <vt:lpwstr/>
      </vt:variant>
      <vt:variant>
        <vt:lpwstr>_Toc67660870</vt:lpwstr>
      </vt:variant>
      <vt:variant>
        <vt:i4>1507382</vt:i4>
      </vt:variant>
      <vt:variant>
        <vt:i4>8</vt:i4>
      </vt:variant>
      <vt:variant>
        <vt:i4>0</vt:i4>
      </vt:variant>
      <vt:variant>
        <vt:i4>5</vt:i4>
      </vt:variant>
      <vt:variant>
        <vt:lpwstr/>
      </vt:variant>
      <vt:variant>
        <vt:lpwstr>_Toc67660869</vt:lpwstr>
      </vt:variant>
      <vt:variant>
        <vt:i4>1441846</vt:i4>
      </vt:variant>
      <vt:variant>
        <vt:i4>2</vt:i4>
      </vt:variant>
      <vt:variant>
        <vt:i4>0</vt:i4>
      </vt:variant>
      <vt:variant>
        <vt:i4>5</vt:i4>
      </vt:variant>
      <vt:variant>
        <vt:lpwstr/>
      </vt:variant>
      <vt:variant>
        <vt:lpwstr>_Toc67660868</vt:lpwstr>
      </vt:variant>
      <vt:variant>
        <vt:i4>458874</vt:i4>
      </vt:variant>
      <vt:variant>
        <vt:i4>6</vt:i4>
      </vt:variant>
      <vt:variant>
        <vt:i4>0</vt:i4>
      </vt:variant>
      <vt:variant>
        <vt:i4>5</vt:i4>
      </vt:variant>
      <vt:variant>
        <vt:lpwstr>mailto:tove.bruusgaard@bufdir.no</vt:lpwstr>
      </vt:variant>
      <vt:variant>
        <vt:lpwstr/>
      </vt:variant>
      <vt:variant>
        <vt:i4>458874</vt:i4>
      </vt:variant>
      <vt:variant>
        <vt:i4>3</vt:i4>
      </vt:variant>
      <vt:variant>
        <vt:i4>0</vt:i4>
      </vt:variant>
      <vt:variant>
        <vt:i4>5</vt:i4>
      </vt:variant>
      <vt:variant>
        <vt:lpwstr>mailto:tove.bruusgaard@bufdir.no</vt:lpwstr>
      </vt:variant>
      <vt:variant>
        <vt:lpwstr/>
      </vt:variant>
      <vt:variant>
        <vt:i4>3276887</vt:i4>
      </vt:variant>
      <vt:variant>
        <vt:i4>0</vt:i4>
      </vt:variant>
      <vt:variant>
        <vt:i4>0</vt:i4>
      </vt:variant>
      <vt:variant>
        <vt:i4>5</vt:i4>
      </vt:variant>
      <vt:variant>
        <vt:lpwstr>mailto:agnethe.kjerschow@bufdir.no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mal Bufdir</dc:title>
  <dc:subject/>
  <dc:creator>Hilde Hæhre</dc:creator>
  <cp:keywords/>
  <dc:description>Template by officeconsult.no</dc:description>
  <cp:lastModifiedBy>Nina Hotvedt Sinding-Larsen</cp:lastModifiedBy>
  <cp:revision>2</cp:revision>
  <dcterms:created xsi:type="dcterms:W3CDTF">2021-04-23T08:43:00Z</dcterms:created>
  <dcterms:modified xsi:type="dcterms:W3CDTF">2021-04-23T08:43:00Z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0x0101000ED40B729F3E594AAA79FAB962304927</vt:lpwstr>
  </property>
</Properties>
</file>