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70FD2" w14:textId="467D4DFF" w:rsidR="00431519" w:rsidRPr="00431519" w:rsidRDefault="00431519" w:rsidP="00001B45">
      <w:pPr>
        <w:jc w:val="both"/>
        <w:rPr>
          <w:b/>
        </w:rPr>
      </w:pPr>
      <w:r w:rsidRPr="00431519">
        <w:rPr>
          <w:b/>
        </w:rPr>
        <w:t xml:space="preserve">Vedtak om tilsagn </w:t>
      </w:r>
      <w:r w:rsidR="00882FC6">
        <w:rPr>
          <w:b/>
        </w:rPr>
        <w:t xml:space="preserve">på tilskudd for </w:t>
      </w:r>
      <w:r w:rsidRPr="00431519">
        <w:rPr>
          <w:b/>
        </w:rPr>
        <w:t>planting av skog på nye arealer som klimatiltak</w:t>
      </w:r>
    </w:p>
    <w:p w14:paraId="5DB6C7F9" w14:textId="77777777" w:rsidR="00431519" w:rsidRDefault="00431519" w:rsidP="00001B45">
      <w:pPr>
        <w:jc w:val="both"/>
      </w:pPr>
    </w:p>
    <w:p w14:paraId="48228FBF" w14:textId="57918171" w:rsidR="00431519" w:rsidRPr="008276B5" w:rsidRDefault="008276B5" w:rsidP="00001B45">
      <w:pPr>
        <w:jc w:val="both"/>
      </w:pPr>
      <w:r w:rsidRPr="008276B5">
        <w:t>[</w:t>
      </w:r>
      <w:r w:rsidRPr="00B23ECA">
        <w:rPr>
          <w:i/>
        </w:rPr>
        <w:t>Navn på kommune</w:t>
      </w:r>
      <w:r w:rsidRPr="008276B5">
        <w:t>]</w:t>
      </w:r>
      <w:r w:rsidR="00431519" w:rsidRPr="008276B5">
        <w:t xml:space="preserve"> viser til </w:t>
      </w:r>
      <w:r w:rsidR="00882FC6" w:rsidRPr="008276B5">
        <w:t>innmelding av areal og søknad om tilsagn på tilskudd</w:t>
      </w:r>
      <w:r w:rsidR="00431519" w:rsidRPr="008276B5">
        <w:t xml:space="preserve"> </w:t>
      </w:r>
      <w:r w:rsidR="00882FC6" w:rsidRPr="008276B5">
        <w:t xml:space="preserve">for planting av skog i pilotfasen </w:t>
      </w:r>
      <w:r w:rsidR="00FC6EC2">
        <w:t>for ‘</w:t>
      </w:r>
      <w:r w:rsidR="00882FC6" w:rsidRPr="008276B5">
        <w:t xml:space="preserve">planting </w:t>
      </w:r>
      <w:r w:rsidR="00FC6EC2">
        <w:t>av skog på nye arealer som klimatiltak’</w:t>
      </w:r>
      <w:r w:rsidR="00882FC6" w:rsidRPr="008276B5">
        <w:t xml:space="preserve"> </w:t>
      </w:r>
      <w:r w:rsidR="00FC6EC2">
        <w:t>(</w:t>
      </w:r>
      <w:r w:rsidR="004F17E5">
        <w:t>også</w:t>
      </w:r>
      <w:r w:rsidR="00FC6EC2">
        <w:t xml:space="preserve"> referert til som ‘planting for klima’)</w:t>
      </w:r>
      <w:r w:rsidR="00882FC6" w:rsidRPr="008276B5">
        <w:t xml:space="preserve"> </w:t>
      </w:r>
      <w:r w:rsidR="00431519" w:rsidRPr="008276B5">
        <w:t xml:space="preserve">datert </w:t>
      </w:r>
      <w:r w:rsidR="00541CE4" w:rsidRPr="008276B5">
        <w:t>[</w:t>
      </w:r>
      <w:r w:rsidR="00541CE4" w:rsidRPr="008276B5">
        <w:rPr>
          <w:i/>
        </w:rPr>
        <w:t>dato</w:t>
      </w:r>
      <w:r w:rsidR="00541CE4" w:rsidRPr="008276B5">
        <w:t>]</w:t>
      </w:r>
      <w:r w:rsidR="00431519" w:rsidRPr="008276B5">
        <w:t xml:space="preserve"> fra </w:t>
      </w:r>
      <w:r w:rsidR="00541CE4" w:rsidRPr="008276B5">
        <w:t>[</w:t>
      </w:r>
      <w:r w:rsidR="00541CE4" w:rsidRPr="008276B5">
        <w:rPr>
          <w:i/>
        </w:rPr>
        <w:t>navn på grunneier</w:t>
      </w:r>
      <w:r w:rsidR="00541CE4" w:rsidRPr="008276B5">
        <w:t>]</w:t>
      </w:r>
      <w:r w:rsidR="00882FC6" w:rsidRPr="008276B5">
        <w:t xml:space="preserve">. </w:t>
      </w:r>
    </w:p>
    <w:p w14:paraId="2EBC9C09" w14:textId="77777777" w:rsidR="00F21878" w:rsidRDefault="00F21878" w:rsidP="00001B45">
      <w:pPr>
        <w:jc w:val="both"/>
        <w:rPr>
          <w:b/>
        </w:rPr>
      </w:pPr>
    </w:p>
    <w:p w14:paraId="70F168A0" w14:textId="4D013A41" w:rsidR="00FE4AE9" w:rsidRPr="008276B5" w:rsidRDefault="00FE4AE9" w:rsidP="00001B45">
      <w:pPr>
        <w:jc w:val="both"/>
        <w:rPr>
          <w:b/>
        </w:rPr>
      </w:pPr>
      <w:r w:rsidRPr="008276B5">
        <w:rPr>
          <w:b/>
        </w:rPr>
        <w:t xml:space="preserve">Bakgrunn </w:t>
      </w:r>
      <w:r w:rsidR="00230204" w:rsidRPr="008276B5">
        <w:rPr>
          <w:b/>
        </w:rPr>
        <w:t xml:space="preserve">for tiltaket </w:t>
      </w:r>
      <w:r w:rsidRPr="008276B5">
        <w:rPr>
          <w:b/>
        </w:rPr>
        <w:t>og kommunens vurdering</w:t>
      </w:r>
    </w:p>
    <w:p w14:paraId="7847C4F2" w14:textId="58ECBBB3" w:rsidR="00431519" w:rsidRPr="008276B5" w:rsidRDefault="00FC6EC2" w:rsidP="00001B45">
      <w:pPr>
        <w:jc w:val="both"/>
      </w:pPr>
      <w:r w:rsidRPr="00B44F91">
        <w:rPr>
          <w:rFonts w:cs="Arial"/>
          <w:iCs/>
        </w:rPr>
        <w:t>Tiltakets formål er å øke karbonopptaket i skog gjennom p</w:t>
      </w:r>
      <w:r>
        <w:rPr>
          <w:rFonts w:cs="Arial"/>
          <w:iCs/>
        </w:rPr>
        <w:t xml:space="preserve">lanting </w:t>
      </w:r>
      <w:r w:rsidR="00001B45">
        <w:rPr>
          <w:rFonts w:cs="Arial"/>
        </w:rPr>
        <w:t xml:space="preserve">av skog på nye arealer, </w:t>
      </w:r>
      <w:r w:rsidR="00001B45" w:rsidRPr="008276B5">
        <w:t xml:space="preserve">og pilotfasen for </w:t>
      </w:r>
      <w:r>
        <w:t>‘</w:t>
      </w:r>
      <w:r w:rsidR="00001B45" w:rsidRPr="008276B5">
        <w:t xml:space="preserve">planting for </w:t>
      </w:r>
      <w:r>
        <w:t>klima’</w:t>
      </w:r>
      <w:r w:rsidR="00001B45" w:rsidRPr="008276B5">
        <w:t xml:space="preserve"> strekker seg fra </w:t>
      </w:r>
      <w:r w:rsidR="00541CE4" w:rsidRPr="008276B5">
        <w:t xml:space="preserve">juni </w:t>
      </w:r>
      <w:r w:rsidR="00001B45" w:rsidRPr="008276B5">
        <w:t>2015</w:t>
      </w:r>
      <w:r w:rsidR="00735F4C">
        <w:t xml:space="preserve"> </w:t>
      </w:r>
      <w:r w:rsidR="00001B45" w:rsidRPr="008276B5">
        <w:t>-</w:t>
      </w:r>
      <w:r w:rsidR="00541CE4" w:rsidRPr="008276B5">
        <w:t xml:space="preserve"> juni </w:t>
      </w:r>
      <w:r w:rsidR="00001B45" w:rsidRPr="008276B5">
        <w:t xml:space="preserve">2018. </w:t>
      </w:r>
      <w:r w:rsidR="008276B5" w:rsidRPr="008276B5">
        <w:t>[</w:t>
      </w:r>
      <w:r w:rsidR="008276B5" w:rsidRPr="00B23ECA">
        <w:rPr>
          <w:i/>
        </w:rPr>
        <w:t>Navn på grunneier</w:t>
      </w:r>
      <w:r w:rsidR="008276B5" w:rsidRPr="008276B5">
        <w:t>]</w:t>
      </w:r>
      <w:r w:rsidR="00431519" w:rsidRPr="008276B5">
        <w:t xml:space="preserve"> søker </w:t>
      </w:r>
      <w:r w:rsidR="008276B5" w:rsidRPr="008276B5">
        <w:t>[</w:t>
      </w:r>
      <w:r w:rsidR="008276B5" w:rsidRPr="00B23ECA">
        <w:rPr>
          <w:i/>
        </w:rPr>
        <w:t>navn på kommune</w:t>
      </w:r>
      <w:r w:rsidR="008276B5" w:rsidRPr="008276B5">
        <w:t>]</w:t>
      </w:r>
      <w:r w:rsidR="00431519" w:rsidRPr="008276B5">
        <w:t xml:space="preserve"> om </w:t>
      </w:r>
      <w:r w:rsidR="008276B5" w:rsidRPr="008276B5">
        <w:t>[</w:t>
      </w:r>
      <w:r w:rsidR="004E5C83">
        <w:rPr>
          <w:i/>
        </w:rPr>
        <w:t>sum</w:t>
      </w:r>
      <w:r w:rsidR="008276B5" w:rsidRPr="008276B5">
        <w:t>]</w:t>
      </w:r>
      <w:r w:rsidR="004E5C83">
        <w:t xml:space="preserve"> kroner</w:t>
      </w:r>
      <w:r w:rsidR="00431519" w:rsidRPr="008276B5">
        <w:t xml:space="preserve"> </w:t>
      </w:r>
      <w:r w:rsidR="00CF25E6" w:rsidRPr="008276B5">
        <w:t xml:space="preserve">til planting av skog </w:t>
      </w:r>
      <w:r w:rsidR="00B23ECA" w:rsidRPr="008276B5">
        <w:t>på [</w:t>
      </w:r>
      <w:r w:rsidR="00B23ECA" w:rsidRPr="001A4AB5">
        <w:rPr>
          <w:i/>
        </w:rPr>
        <w:t>areal</w:t>
      </w:r>
      <w:r w:rsidR="00B23ECA" w:rsidRPr="008276B5">
        <w:t xml:space="preserve">] </w:t>
      </w:r>
      <w:r w:rsidR="004E5C83">
        <w:t xml:space="preserve">dekar </w:t>
      </w:r>
      <w:r w:rsidR="00B23ECA" w:rsidRPr="008276B5">
        <w:t>i pilotfasen.</w:t>
      </w:r>
    </w:p>
    <w:p w14:paraId="7881533B" w14:textId="7B36AEF9" w:rsidR="00CF25E6" w:rsidRPr="008276B5" w:rsidRDefault="00CF25E6" w:rsidP="00001B45">
      <w:pPr>
        <w:jc w:val="both"/>
      </w:pPr>
      <w:r w:rsidRPr="008276B5">
        <w:t>[</w:t>
      </w:r>
      <w:r w:rsidRPr="00B23ECA">
        <w:rPr>
          <w:i/>
        </w:rPr>
        <w:t xml:space="preserve">Kommunens vurdering av søknaden skrives inn her. Forslag til tekst som kan </w:t>
      </w:r>
      <w:r w:rsidR="00C2227B">
        <w:rPr>
          <w:i/>
        </w:rPr>
        <w:t xml:space="preserve">og bør inkluderes er lagt inn </w:t>
      </w:r>
      <w:r w:rsidRPr="00B23ECA">
        <w:rPr>
          <w:i/>
        </w:rPr>
        <w:t>under. Kommunen må tilpasse og legge til vurdering av den konkrete søknaden</w:t>
      </w:r>
      <w:r w:rsidR="00001B45" w:rsidRPr="00B23ECA">
        <w:rPr>
          <w:i/>
        </w:rPr>
        <w:t xml:space="preserve"> (eks: avbøtende tiltak, miljøvurderinger, andre spesielle forutsetninger for plantingen</w:t>
      </w:r>
      <w:r w:rsidR="00C2227B">
        <w:rPr>
          <w:i/>
        </w:rPr>
        <w:t>,</w:t>
      </w:r>
      <w:r w:rsidR="00C2227B" w:rsidRPr="00C2227B">
        <w:rPr>
          <w:i/>
        </w:rPr>
        <w:t xml:space="preserve"> </w:t>
      </w:r>
      <w:r w:rsidR="00C2227B">
        <w:rPr>
          <w:i/>
        </w:rPr>
        <w:t>inkl. annet relevant lovverk, planverk etc</w:t>
      </w:r>
      <w:r w:rsidR="00DE3512">
        <w:rPr>
          <w:i/>
        </w:rPr>
        <w:t>.</w:t>
      </w:r>
      <w:r w:rsidR="00001B45" w:rsidRPr="00B23ECA">
        <w:rPr>
          <w:i/>
        </w:rPr>
        <w:t>)</w:t>
      </w:r>
      <w:r w:rsidRPr="00B23ECA">
        <w:rPr>
          <w:i/>
        </w:rPr>
        <w:t>.</w:t>
      </w:r>
      <w:r w:rsidR="00EF486E">
        <w:rPr>
          <w:i/>
        </w:rPr>
        <w:t xml:space="preserve"> </w:t>
      </w:r>
      <w:r w:rsidR="00001B45" w:rsidRPr="00B23ECA">
        <w:rPr>
          <w:i/>
        </w:rPr>
        <w:t>Der</w:t>
      </w:r>
      <w:r w:rsidR="00AC5A88" w:rsidRPr="00B23ECA">
        <w:rPr>
          <w:i/>
        </w:rPr>
        <w:t>s</w:t>
      </w:r>
      <w:r w:rsidR="00001B45" w:rsidRPr="00B23ECA">
        <w:rPr>
          <w:i/>
        </w:rPr>
        <w:t xml:space="preserve">om grunneier har mottatt tilsagn på </w:t>
      </w:r>
      <w:r w:rsidR="003B2599" w:rsidRPr="00B23ECA">
        <w:rPr>
          <w:i/>
        </w:rPr>
        <w:t xml:space="preserve">et større beløp </w:t>
      </w:r>
      <w:r w:rsidR="00001B45" w:rsidRPr="00B23ECA">
        <w:rPr>
          <w:i/>
        </w:rPr>
        <w:t xml:space="preserve">enn </w:t>
      </w:r>
      <w:r w:rsidR="003B2599" w:rsidRPr="00B23ECA">
        <w:rPr>
          <w:i/>
        </w:rPr>
        <w:t xml:space="preserve">hva som er </w:t>
      </w:r>
      <w:r w:rsidR="00001B45" w:rsidRPr="00B23ECA">
        <w:rPr>
          <w:i/>
        </w:rPr>
        <w:t>omsøkt, skal dette begrunnes.</w:t>
      </w:r>
      <w:r w:rsidRPr="00B23ECA">
        <w:t>]</w:t>
      </w:r>
    </w:p>
    <w:p w14:paraId="386AFB33" w14:textId="70E2D5FE" w:rsidR="00882FC6" w:rsidRDefault="00C2227B" w:rsidP="00001B45">
      <w:pPr>
        <w:jc w:val="both"/>
      </w:pPr>
      <w:r w:rsidRPr="008276B5">
        <w:t>[</w:t>
      </w:r>
      <w:r w:rsidR="00882FC6" w:rsidRPr="00C2227B">
        <w:rPr>
          <w:i/>
        </w:rPr>
        <w:t xml:space="preserve">Kommunen har vurdert søknaden i henhold til kriterier i veileder M-407|2015, </w:t>
      </w:r>
      <w:r w:rsidR="009F3BCC">
        <w:rPr>
          <w:i/>
        </w:rPr>
        <w:t>temaplanen</w:t>
      </w:r>
      <w:r w:rsidR="009F3BCC" w:rsidRPr="00C2227B">
        <w:rPr>
          <w:i/>
        </w:rPr>
        <w:t xml:space="preserve"> </w:t>
      </w:r>
      <w:r w:rsidR="003F1547" w:rsidRPr="00C2227B">
        <w:rPr>
          <w:i/>
        </w:rPr>
        <w:t>[</w:t>
      </w:r>
      <w:r w:rsidR="009F3BCC">
        <w:rPr>
          <w:i/>
        </w:rPr>
        <w:t>versjon eller</w:t>
      </w:r>
      <w:r w:rsidR="003F1547" w:rsidRPr="00C2227B">
        <w:rPr>
          <w:i/>
        </w:rPr>
        <w:t xml:space="preserve"> årstall</w:t>
      </w:r>
      <w:r w:rsidR="003F1547" w:rsidRPr="00E52ADB">
        <w:rPr>
          <w:i/>
        </w:rPr>
        <w:t>]</w:t>
      </w:r>
      <w:r w:rsidR="00882FC6" w:rsidRPr="00E52ADB">
        <w:rPr>
          <w:i/>
        </w:rPr>
        <w:t xml:space="preserve"> </w:t>
      </w:r>
      <w:r w:rsidR="009F3BCC">
        <w:rPr>
          <w:i/>
        </w:rPr>
        <w:t>for</w:t>
      </w:r>
      <w:r w:rsidR="009F3BCC" w:rsidRPr="00E52ADB">
        <w:rPr>
          <w:i/>
        </w:rPr>
        <w:t xml:space="preserve"> </w:t>
      </w:r>
      <w:r w:rsidR="00882FC6" w:rsidRPr="00E52ADB">
        <w:rPr>
          <w:i/>
        </w:rPr>
        <w:t>kommunen o</w:t>
      </w:r>
      <w:r w:rsidR="00882FC6" w:rsidRPr="00DB5CCF">
        <w:rPr>
          <w:i/>
        </w:rPr>
        <w:t xml:space="preserve">g lokal kjennskap. Kommunen viser til vurderingene foretatt etter </w:t>
      </w:r>
      <w:r w:rsidR="00BA55AF" w:rsidRPr="00DB5CCF">
        <w:rPr>
          <w:i/>
        </w:rPr>
        <w:t>n</w:t>
      </w:r>
      <w:r w:rsidR="00882FC6" w:rsidRPr="00DB5CCF">
        <w:rPr>
          <w:i/>
        </w:rPr>
        <w:t>aturmangfoldl</w:t>
      </w:r>
      <w:r w:rsidR="00DB5CCF" w:rsidRPr="00DB5CCF">
        <w:rPr>
          <w:i/>
        </w:rPr>
        <w:t>oven § 8 – 12.</w:t>
      </w:r>
      <w:r w:rsidR="00DB5CCF">
        <w:rPr>
          <w:i/>
        </w:rPr>
        <w:t>]</w:t>
      </w:r>
    </w:p>
    <w:p w14:paraId="2CBEF32B" w14:textId="0CB703BA" w:rsidR="00C00D19" w:rsidRPr="00C00D19" w:rsidRDefault="00C00D19" w:rsidP="00001B45">
      <w:pPr>
        <w:jc w:val="both"/>
      </w:pPr>
      <w:r w:rsidRPr="00C00D19">
        <w:t>Kommunen har konkludert med at det omsøkte tiltaket er i overenstemmelse med kriterier for planting av skog i pilotfasen.</w:t>
      </w:r>
    </w:p>
    <w:p w14:paraId="23536E0E" w14:textId="77777777" w:rsidR="00F21878" w:rsidRDefault="00F21878" w:rsidP="00001B45">
      <w:pPr>
        <w:jc w:val="both"/>
        <w:rPr>
          <w:b/>
        </w:rPr>
      </w:pPr>
    </w:p>
    <w:p w14:paraId="7B339F20" w14:textId="77777777" w:rsidR="00431519" w:rsidRPr="00431519" w:rsidRDefault="00431519" w:rsidP="00001B45">
      <w:pPr>
        <w:jc w:val="both"/>
        <w:rPr>
          <w:b/>
        </w:rPr>
      </w:pPr>
      <w:r w:rsidRPr="00431519">
        <w:rPr>
          <w:b/>
        </w:rPr>
        <w:t>Vedtak</w:t>
      </w:r>
    </w:p>
    <w:p w14:paraId="71B0D8C5" w14:textId="330A347E" w:rsidR="006E1DCB" w:rsidRDefault="00A0574E" w:rsidP="00001B45">
      <w:pPr>
        <w:jc w:val="both"/>
      </w:pPr>
      <w:r w:rsidRPr="00DB5CCF">
        <w:t>Kommunen innvilger tilskudd til skogplanting med hjemmel i forskrift om tilskudd til nærings- og miljøtiltak i skogbruket § 4.</w:t>
      </w:r>
      <w:r w:rsidRPr="00B23ECA">
        <w:t xml:space="preserve"> </w:t>
      </w:r>
      <w:r w:rsidR="008276B5" w:rsidRPr="00B23ECA">
        <w:t>[</w:t>
      </w:r>
      <w:r w:rsidR="008276B5" w:rsidRPr="00B23ECA">
        <w:rPr>
          <w:i/>
        </w:rPr>
        <w:t>Navn på kommune</w:t>
      </w:r>
      <w:r w:rsidR="008276B5" w:rsidRPr="00B23ECA">
        <w:t>]</w:t>
      </w:r>
      <w:r w:rsidR="00001B45" w:rsidRPr="00B23ECA">
        <w:t xml:space="preserve"> </w:t>
      </w:r>
      <w:r w:rsidR="00FE4AE9" w:rsidRPr="00B23ECA">
        <w:t xml:space="preserve">tildeler et tilskudd på </w:t>
      </w:r>
      <w:r w:rsidR="00381FAE" w:rsidRPr="00B23ECA">
        <w:t xml:space="preserve">totalt </w:t>
      </w:r>
      <w:r w:rsidR="008276B5" w:rsidRPr="00B23ECA">
        <w:t>[</w:t>
      </w:r>
      <w:r w:rsidR="008276B5" w:rsidRPr="00B23ECA">
        <w:rPr>
          <w:i/>
        </w:rPr>
        <w:t>tilskuddsramme</w:t>
      </w:r>
      <w:r w:rsidR="008276B5" w:rsidRPr="00B23ECA">
        <w:t xml:space="preserve">] </w:t>
      </w:r>
      <w:r w:rsidR="00381FAE" w:rsidRPr="00B23ECA">
        <w:t xml:space="preserve">kroner </w:t>
      </w:r>
      <w:r w:rsidR="00DB5CCF">
        <w:t xml:space="preserve">til </w:t>
      </w:r>
      <w:r w:rsidR="00381FAE" w:rsidRPr="00B23ECA">
        <w:t>[</w:t>
      </w:r>
      <w:r w:rsidR="00D03758" w:rsidRPr="00D03758">
        <w:rPr>
          <w:i/>
        </w:rPr>
        <w:t>beskrivelse av</w:t>
      </w:r>
      <w:r w:rsidR="00D03758">
        <w:t xml:space="preserve"> </w:t>
      </w:r>
      <w:r w:rsidR="00381FAE" w:rsidRPr="00B23ECA">
        <w:rPr>
          <w:i/>
        </w:rPr>
        <w:t>godkjente omsøkte tiltak</w:t>
      </w:r>
      <w:r w:rsidR="00381FAE" w:rsidRPr="00B23ECA">
        <w:t xml:space="preserve">]. </w:t>
      </w:r>
      <w:r w:rsidR="007B0B42">
        <w:t>I tillegg vil d</w:t>
      </w:r>
      <w:r w:rsidR="00167937" w:rsidRPr="00167937">
        <w:t xml:space="preserve">okumenterte kostnader knyttet til </w:t>
      </w:r>
      <w:r w:rsidR="00167937">
        <w:t xml:space="preserve">suppleringsplanting </w:t>
      </w:r>
      <w:r w:rsidR="00167937" w:rsidRPr="00167937">
        <w:t xml:space="preserve">inntil </w:t>
      </w:r>
      <w:r w:rsidR="008276B5">
        <w:t>nedre grense for</w:t>
      </w:r>
      <w:r w:rsidR="00167937" w:rsidRPr="00167937">
        <w:t xml:space="preserve"> tilrådde (anbefalte) planteantall per daa jf. </w:t>
      </w:r>
      <w:r w:rsidR="000B1CD1">
        <w:t>f</w:t>
      </w:r>
      <w:r w:rsidR="00167937" w:rsidRPr="00167937">
        <w:t>orskrift om berekraftig skogbruk § 8</w:t>
      </w:r>
      <w:r w:rsidR="00167937">
        <w:t xml:space="preserve">, </w:t>
      </w:r>
      <w:r w:rsidR="000B1CD1">
        <w:t>dekkes</w:t>
      </w:r>
      <w:r w:rsidR="008276B5">
        <w:t xml:space="preserve"> i inntil fem år etter vedtaksdato</w:t>
      </w:r>
      <w:r w:rsidR="00160A80">
        <w:t>, med forbehold om tilgjengelige budsjettmidler</w:t>
      </w:r>
      <w:r w:rsidR="00167937" w:rsidRPr="00167937">
        <w:t>.</w:t>
      </w:r>
      <w:bookmarkStart w:id="0" w:name="_GoBack"/>
      <w:bookmarkEnd w:id="0"/>
    </w:p>
    <w:p w14:paraId="066C9965" w14:textId="158E6542" w:rsidR="00A0574E" w:rsidRDefault="0029241C" w:rsidP="00001B45">
      <w:pPr>
        <w:jc w:val="both"/>
      </w:pPr>
      <w:r>
        <w:t>T</w:t>
      </w:r>
      <w:r w:rsidR="00A0574E" w:rsidRPr="00A0574E">
        <w:t xml:space="preserve">ilsagnet er gitt i henhold til kriteriene for tilskuddsordningen 'planting av skog på nye arealer som klimatiltak' og kommunens </w:t>
      </w:r>
      <w:r w:rsidR="00353D34">
        <w:t>temaplan</w:t>
      </w:r>
      <w:r w:rsidR="00353D34" w:rsidRPr="00A0574E">
        <w:t xml:space="preserve"> </w:t>
      </w:r>
      <w:r w:rsidR="00A0574E" w:rsidRPr="00A0574E">
        <w:t xml:space="preserve">for </w:t>
      </w:r>
      <w:r w:rsidR="009D03E7">
        <w:t>planting i pilotfasen</w:t>
      </w:r>
      <w:r w:rsidR="00A0574E" w:rsidRPr="00A0574E">
        <w:t xml:space="preserve">. </w:t>
      </w:r>
      <w:r w:rsidR="00A0574E">
        <w:t xml:space="preserve">Nærmere betingelser for </w:t>
      </w:r>
      <w:r w:rsidR="00BE124B">
        <w:t>vedtaket</w:t>
      </w:r>
      <w:r w:rsidR="00A0574E">
        <w:t xml:space="preserve"> fremgår under. </w:t>
      </w:r>
    </w:p>
    <w:p w14:paraId="0F457A75" w14:textId="77777777" w:rsidR="00FE4AE9" w:rsidRPr="00FE4AE9" w:rsidRDefault="00FE4AE9" w:rsidP="00001B45">
      <w:pPr>
        <w:jc w:val="both"/>
        <w:rPr>
          <w:u w:val="single"/>
        </w:rPr>
      </w:pPr>
      <w:r w:rsidRPr="00FE4AE9">
        <w:rPr>
          <w:u w:val="single"/>
        </w:rPr>
        <w:t>Vilkår for tilskuddet</w:t>
      </w:r>
    </w:p>
    <w:p w14:paraId="64B94AC9" w14:textId="332E9631" w:rsidR="004A4B38" w:rsidRDefault="00A0574E" w:rsidP="00001B45">
      <w:pPr>
        <w:jc w:val="both"/>
      </w:pPr>
      <w:r w:rsidRPr="00A0574E">
        <w:t>Kommunen</w:t>
      </w:r>
      <w:r w:rsidR="0029241C">
        <w:t xml:space="preserve">s forpliktelser i dette </w:t>
      </w:r>
      <w:r w:rsidRPr="00A0574E">
        <w:t xml:space="preserve">tilsagnet gjelder kun dersom det tegnes en avtale om </w:t>
      </w:r>
      <w:r w:rsidR="00EF486E">
        <w:t>planting</w:t>
      </w:r>
      <w:r w:rsidR="008F63F1">
        <w:t xml:space="preserve"> </w:t>
      </w:r>
      <w:r w:rsidRPr="00A0574E">
        <w:t>av skog på nye arealer som klimatiltak</w:t>
      </w:r>
      <w:r w:rsidR="002440B9">
        <w:t>.</w:t>
      </w:r>
      <w:r w:rsidRPr="00A0574E">
        <w:t xml:space="preserve"> </w:t>
      </w:r>
      <w:r w:rsidR="00BE124B" w:rsidRPr="00101094">
        <w:t>Avtalen</w:t>
      </w:r>
      <w:r w:rsidR="002440B9" w:rsidRPr="00101094">
        <w:t>, som regulerer kommunens og grunneiers forpliktelser nærmere,</w:t>
      </w:r>
      <w:r w:rsidR="00BE124B" w:rsidRPr="00101094">
        <w:t xml:space="preserve"> er vedlagt dette brevet. </w:t>
      </w:r>
      <w:r w:rsidRPr="00101094">
        <w:t>Etableringen av skog</w:t>
      </w:r>
      <w:r w:rsidR="004A4B38" w:rsidRPr="00101094">
        <w:t>en</w:t>
      </w:r>
      <w:r w:rsidRPr="00101094">
        <w:t xml:space="preserve"> skal skje i henhold til betingelsene i avtalen mellom kommunen og grunneier.</w:t>
      </w:r>
      <w:r>
        <w:t xml:space="preserve"> </w:t>
      </w:r>
    </w:p>
    <w:p w14:paraId="232B02AB" w14:textId="1D3F30B0" w:rsidR="002E54D7" w:rsidRDefault="00A0574E" w:rsidP="00001B45">
      <w:pPr>
        <w:jc w:val="both"/>
      </w:pPr>
      <w:r>
        <w:t xml:space="preserve">Av avtalen følger </w:t>
      </w:r>
      <w:r w:rsidR="00101094">
        <w:t xml:space="preserve">en </w:t>
      </w:r>
      <w:r w:rsidR="00EA668F">
        <w:t>bestemmelse om</w:t>
      </w:r>
      <w:r w:rsidR="00101094">
        <w:t xml:space="preserve"> tidligste tillatte hogsttidspunkt av </w:t>
      </w:r>
      <w:r>
        <w:t>skog</w:t>
      </w:r>
      <w:r w:rsidR="00BE124B">
        <w:t>en</w:t>
      </w:r>
      <w:r>
        <w:t xml:space="preserve"> som er plantet med tilskuddsmidlene</w:t>
      </w:r>
      <w:r w:rsidR="00D03758">
        <w:t xml:space="preserve"> i pilotfasen</w:t>
      </w:r>
      <w:r>
        <w:t xml:space="preserve">. </w:t>
      </w:r>
      <w:r w:rsidR="00BA55AF">
        <w:t xml:space="preserve">Denne </w:t>
      </w:r>
      <w:r w:rsidR="00131791">
        <w:t>bestemmelsen</w:t>
      </w:r>
      <w:r>
        <w:t xml:space="preserve"> </w:t>
      </w:r>
      <w:r w:rsidR="00BE124B">
        <w:t xml:space="preserve">skal </w:t>
      </w:r>
      <w:r>
        <w:t xml:space="preserve">tinglyses </w:t>
      </w:r>
      <w:r w:rsidR="00BA55AF">
        <w:t xml:space="preserve">som en </w:t>
      </w:r>
      <w:r w:rsidR="00101094">
        <w:t>servitutt</w:t>
      </w:r>
      <w:r w:rsidR="00BA55AF">
        <w:t xml:space="preserve"> på eiendommen </w:t>
      </w:r>
      <w:r>
        <w:t>når skogen er</w:t>
      </w:r>
      <w:r w:rsidR="00D03758">
        <w:t xml:space="preserve"> plantet</w:t>
      </w:r>
      <w:r>
        <w:t>.</w:t>
      </w:r>
      <w:r w:rsidR="00BE124B">
        <w:t xml:space="preserve"> </w:t>
      </w:r>
      <w:r w:rsidR="00101094">
        <w:t>Etter at grunneier har sendt inn anmodning om utbetaling er k</w:t>
      </w:r>
      <w:r w:rsidR="00BE124B">
        <w:t xml:space="preserve">ommunen </w:t>
      </w:r>
      <w:r w:rsidR="008F63F1">
        <w:t>ansvarlig</w:t>
      </w:r>
      <w:r w:rsidR="00BE124B">
        <w:t xml:space="preserve"> for </w:t>
      </w:r>
      <w:r w:rsidR="0029241C">
        <w:t>tinglys</w:t>
      </w:r>
      <w:r w:rsidR="00E06B1D">
        <w:t>ing</w:t>
      </w:r>
      <w:r w:rsidR="00101094">
        <w:t xml:space="preserve"> </w:t>
      </w:r>
      <w:r w:rsidR="0029241C">
        <w:t xml:space="preserve">av servitutten </w:t>
      </w:r>
      <w:r w:rsidR="00D03758">
        <w:t>samtidig</w:t>
      </w:r>
      <w:r w:rsidR="00101094">
        <w:t xml:space="preserve"> med at </w:t>
      </w:r>
      <w:r w:rsidR="00E06B1D">
        <w:t>tilskuddet utbetal</w:t>
      </w:r>
      <w:r w:rsidR="008F63F1">
        <w:t>es</w:t>
      </w:r>
      <w:r w:rsidR="00BE124B">
        <w:t>.</w:t>
      </w:r>
      <w:r>
        <w:t xml:space="preserve"> </w:t>
      </w:r>
    </w:p>
    <w:p w14:paraId="5782D4E1" w14:textId="131ED289" w:rsidR="00FE4AE9" w:rsidRDefault="000B1CD1" w:rsidP="00001B45">
      <w:pPr>
        <w:jc w:val="both"/>
      </w:pPr>
      <w:r>
        <w:lastRenderedPageBreak/>
        <w:t>Arbeidsf</w:t>
      </w:r>
      <w:r w:rsidR="00A0574E">
        <w:t xml:space="preserve">rist for gjennomføring av </w:t>
      </w:r>
      <w:r w:rsidR="00230204">
        <w:t>plantingen</w:t>
      </w:r>
      <w:r w:rsidR="007C1306">
        <w:t xml:space="preserve"> </w:t>
      </w:r>
      <w:r w:rsidR="002D09D8">
        <w:t xml:space="preserve">settes til </w:t>
      </w:r>
      <w:r w:rsidR="003F1547" w:rsidRPr="00B23ECA">
        <w:t>[</w:t>
      </w:r>
      <w:r w:rsidR="007C1306" w:rsidRPr="003F1547">
        <w:rPr>
          <w:i/>
        </w:rPr>
        <w:t>måned/</w:t>
      </w:r>
      <w:r w:rsidR="003F1547" w:rsidRPr="003F1547">
        <w:rPr>
          <w:i/>
        </w:rPr>
        <w:t>år</w:t>
      </w:r>
      <w:r w:rsidR="003F1547" w:rsidRPr="00B23ECA">
        <w:t>]</w:t>
      </w:r>
      <w:r w:rsidR="007C1306">
        <w:t>.</w:t>
      </w:r>
      <w:r w:rsidR="002D09D8">
        <w:t xml:space="preserve"> Før arbeidsfristens utløp kan grunneier søke kommunen om forlenget arbeidsfrist. </w:t>
      </w:r>
      <w:r w:rsidR="00825B81">
        <w:t>Å</w:t>
      </w:r>
      <w:r w:rsidR="002D09D8">
        <w:t xml:space="preserve">rsak </w:t>
      </w:r>
      <w:r w:rsidR="00825B81">
        <w:t xml:space="preserve">for utsettelse </w:t>
      </w:r>
      <w:r w:rsidR="002D09D8">
        <w:t xml:space="preserve">og ny fremdriftsplan skal </w:t>
      </w:r>
      <w:r w:rsidR="007C1306">
        <w:t>fremgå av søknaden</w:t>
      </w:r>
      <w:r w:rsidR="00715A7A">
        <w:t>.</w:t>
      </w:r>
    </w:p>
    <w:p w14:paraId="4738061D" w14:textId="207F7A75" w:rsidR="009500B5" w:rsidRDefault="00F32CA8" w:rsidP="009500B5">
      <w:pPr>
        <w:jc w:val="both"/>
      </w:pPr>
      <w:r>
        <w:t xml:space="preserve">Det skal til enhver tid være mulig å kontrollere at tilskuddsmidlene er brukt etter vilkårene satt i pilotfasen. </w:t>
      </w:r>
      <w:r w:rsidR="00A0574E">
        <w:t xml:space="preserve">Tilsagnet kan trekkes tilbake eller reduseres dersom </w:t>
      </w:r>
      <w:r w:rsidR="00230204">
        <w:t>plantingen</w:t>
      </w:r>
      <w:r w:rsidR="00A0574E">
        <w:t xml:space="preserve"> avbrytes eller ikke blir gjennomført i tråd med </w:t>
      </w:r>
      <w:r w:rsidR="00230204">
        <w:t>vilkår for tilskuddet</w:t>
      </w:r>
      <w:r w:rsidR="00A0574E">
        <w:t xml:space="preserve"> og </w:t>
      </w:r>
      <w:r w:rsidR="00230204">
        <w:t>avtalen</w:t>
      </w:r>
      <w:r w:rsidR="00A0574E">
        <w:t xml:space="preserve">. </w:t>
      </w:r>
      <w:r w:rsidR="00433A5B" w:rsidRPr="00433A5B">
        <w:t>I slike tilfeller gjelder bestemmelsene om omgjøring, tilbakebetaling og motregning etter forskrift om tilskudd til nærings- og miljøtiltak (NMSK-forskriften) i skogbruket § 13.</w:t>
      </w:r>
    </w:p>
    <w:p w14:paraId="2C8C967D" w14:textId="4B4F5429" w:rsidR="00715A7A" w:rsidRDefault="00715A7A" w:rsidP="009500B5">
      <w:pPr>
        <w:jc w:val="both"/>
      </w:pPr>
      <w:r w:rsidRPr="000B1CD1">
        <w:t xml:space="preserve">Informasjon </w:t>
      </w:r>
      <w:r>
        <w:t>knyttet til</w:t>
      </w:r>
      <w:r w:rsidRPr="000B1CD1">
        <w:t xml:space="preserve"> feltet blir registrert på eiendommens skogfondskonto og </w:t>
      </w:r>
      <w:r>
        <w:t>vil bli</w:t>
      </w:r>
      <w:r w:rsidRPr="000B1CD1">
        <w:t xml:space="preserve"> benytte</w:t>
      </w:r>
      <w:r>
        <w:t xml:space="preserve">t i evalueringen av pilotfasen. Grunneier sikres anonymitet i bruk av dataene. </w:t>
      </w:r>
    </w:p>
    <w:p w14:paraId="222603EC" w14:textId="77777777" w:rsidR="00F21878" w:rsidRDefault="00F21878" w:rsidP="00001B45">
      <w:pPr>
        <w:jc w:val="both"/>
        <w:rPr>
          <w:b/>
        </w:rPr>
      </w:pPr>
    </w:p>
    <w:p w14:paraId="26B8DB39" w14:textId="77777777" w:rsidR="00FC358D" w:rsidRPr="00431519" w:rsidRDefault="00FC358D" w:rsidP="00001B45">
      <w:pPr>
        <w:jc w:val="both"/>
        <w:rPr>
          <w:b/>
        </w:rPr>
      </w:pPr>
      <w:r w:rsidRPr="00431519">
        <w:rPr>
          <w:b/>
        </w:rPr>
        <w:t>Utbetaling</w:t>
      </w:r>
    </w:p>
    <w:p w14:paraId="1CBEE2FD" w14:textId="7CA6FE34" w:rsidR="00FC358D" w:rsidRPr="00A70A02" w:rsidRDefault="00FC358D" w:rsidP="00001B45">
      <w:pPr>
        <w:jc w:val="both"/>
        <w:rPr>
          <w:color w:val="FF0000"/>
        </w:rPr>
      </w:pPr>
      <w:r>
        <w:t xml:space="preserve">Tilskuddet utbetales etter utført planting. Ved anmodning om utbetaling benyttes </w:t>
      </w:r>
      <w:r w:rsidR="003F6952" w:rsidRPr="00101094">
        <w:t xml:space="preserve">skjema </w:t>
      </w:r>
      <w:r w:rsidR="004F649E">
        <w:t>LDIR-923</w:t>
      </w:r>
      <w:r w:rsidR="004A4B38">
        <w:t xml:space="preserve">. </w:t>
      </w:r>
      <w:r w:rsidR="004A4B38" w:rsidRPr="00F3020A">
        <w:rPr>
          <w:rFonts w:cs="Arial"/>
        </w:rPr>
        <w:t>Dersom faktisk utplantet areal av praktiske årsaker er mindre enn omsøkt og godkjent areal</w:t>
      </w:r>
      <w:r w:rsidR="004A4B38">
        <w:t xml:space="preserve"> </w:t>
      </w:r>
      <w:r>
        <w:t>kan</w:t>
      </w:r>
      <w:r w:rsidR="004A4B38">
        <w:t xml:space="preserve"> skjemaet</w:t>
      </w:r>
      <w:r>
        <w:t xml:space="preserve"> lastes ned fra Landbruksdirektoratets nettsider</w:t>
      </w:r>
      <w:r w:rsidR="004A4B38">
        <w:t xml:space="preserve"> for utfylling</w:t>
      </w:r>
      <w:r>
        <w:t>. Sammen med anmodning om utbetaling leveres det en oversikt og beskrivelse av utgiftene som h</w:t>
      </w:r>
      <w:r w:rsidR="00CA7F83">
        <w:t>ar påløpt</w:t>
      </w:r>
      <w:r w:rsidR="00D13758">
        <w:t>, samt et kartutsnitt med en korrekt avgrensning av areal</w:t>
      </w:r>
      <w:r w:rsidR="00ED49E1">
        <w:t>et hvor skogen er etablert</w:t>
      </w:r>
      <w:r w:rsidR="00CA7F83">
        <w:t xml:space="preserve">. Midler blir utbetalt i henhold </w:t>
      </w:r>
      <w:r w:rsidR="00B37E1E">
        <w:t xml:space="preserve">til </w:t>
      </w:r>
      <w:r w:rsidR="00CA7F83">
        <w:t>innleverte</w:t>
      </w:r>
      <w:r>
        <w:t xml:space="preserve"> kvitteringer. </w:t>
      </w:r>
    </w:p>
    <w:p w14:paraId="203AB7F6" w14:textId="0D2AABA0" w:rsidR="00FC358D" w:rsidRPr="009D03E7" w:rsidRDefault="00FC358D" w:rsidP="00001B45">
      <w:pPr>
        <w:jc w:val="both"/>
      </w:pPr>
      <w:r>
        <w:t xml:space="preserve">Skriftlig anmodning </w:t>
      </w:r>
      <w:r w:rsidR="00CA7F83">
        <w:t xml:space="preserve">for utbetaling av tilskuddet </w:t>
      </w:r>
      <w:r>
        <w:t>sendes til landbruksavdelingen i kommunen</w:t>
      </w:r>
      <w:r w:rsidR="004F649E">
        <w:t xml:space="preserve"> </w:t>
      </w:r>
      <w:r w:rsidR="009422AF">
        <w:t>innen arbeidsfristens utløp (se vilkår for tilskuddet)</w:t>
      </w:r>
      <w:r>
        <w:t>.</w:t>
      </w:r>
      <w:r w:rsidR="00F32CA8">
        <w:t xml:space="preserve"> </w:t>
      </w:r>
      <w:r w:rsidR="00131791">
        <w:t>Anmodning om utbetaling av tilskuddet kan også utføres elektronisk gjennom fagsystemet ØKS.</w:t>
      </w:r>
    </w:p>
    <w:p w14:paraId="772CAEC8" w14:textId="5C226700" w:rsidR="00431519" w:rsidRPr="0059628C" w:rsidRDefault="0059628C" w:rsidP="00001B45">
      <w:pPr>
        <w:jc w:val="both"/>
      </w:pPr>
      <w:r>
        <w:t>V</w:t>
      </w:r>
      <w:r w:rsidR="002E54D7">
        <w:t xml:space="preserve">edlagt </w:t>
      </w:r>
      <w:r>
        <w:t xml:space="preserve">vedtaksbrevet er </w:t>
      </w:r>
      <w:r w:rsidR="002E54D7">
        <w:t xml:space="preserve">et </w:t>
      </w:r>
      <w:r>
        <w:t xml:space="preserve">delvis utfylt </w:t>
      </w:r>
      <w:r w:rsidR="002E54D7">
        <w:t xml:space="preserve">standardskjema for tinglysning av rettigheter i fast eiendom, som grunneier må </w:t>
      </w:r>
      <w:r>
        <w:t>fullføre</w:t>
      </w:r>
      <w:r w:rsidR="002E54D7">
        <w:t xml:space="preserve">, signere og </w:t>
      </w:r>
      <w:r>
        <w:t>legge</w:t>
      </w:r>
      <w:r w:rsidR="002E54D7">
        <w:t xml:space="preserve"> ved </w:t>
      </w:r>
      <w:r>
        <w:t xml:space="preserve">innsendelse av </w:t>
      </w:r>
      <w:r w:rsidR="002E54D7">
        <w:t xml:space="preserve">anmodning om utbetaling av tilskuddet. </w:t>
      </w:r>
      <w:r w:rsidR="00274203">
        <w:t xml:space="preserve">Skjemaet skal fylles ut i henhold til opplysningene som oppgis i anmodning om utbetaling av tilskudd. </w:t>
      </w:r>
    </w:p>
    <w:p w14:paraId="46E27C13" w14:textId="77777777" w:rsidR="00F21878" w:rsidRDefault="00F21878" w:rsidP="00001B45">
      <w:pPr>
        <w:jc w:val="both"/>
        <w:rPr>
          <w:b/>
        </w:rPr>
      </w:pPr>
    </w:p>
    <w:p w14:paraId="083A13E3" w14:textId="77777777" w:rsidR="00431519" w:rsidRPr="00FE4AE9" w:rsidRDefault="00431519" w:rsidP="00001B45">
      <w:pPr>
        <w:jc w:val="both"/>
        <w:rPr>
          <w:b/>
        </w:rPr>
      </w:pPr>
      <w:r w:rsidRPr="00FE4AE9">
        <w:rPr>
          <w:b/>
        </w:rPr>
        <w:t>Klageadgang</w:t>
      </w:r>
    </w:p>
    <w:p w14:paraId="3719AE3A" w14:textId="7C1FD34C" w:rsidR="00431519" w:rsidRPr="008F63F1" w:rsidRDefault="00431519" w:rsidP="00001B45">
      <w:pPr>
        <w:jc w:val="both"/>
      </w:pPr>
      <w:r>
        <w:t xml:space="preserve">Dette vedtaket kan påklages </w:t>
      </w:r>
      <w:r w:rsidR="002A139A">
        <w:t xml:space="preserve">til </w:t>
      </w:r>
      <w:r w:rsidR="00EB4E81">
        <w:t>kommunen</w:t>
      </w:r>
      <w:r w:rsidR="002A139A">
        <w:t xml:space="preserve"> </w:t>
      </w:r>
      <w:r>
        <w:t xml:space="preserve">av </w:t>
      </w:r>
      <w:r w:rsidR="00EF425E">
        <w:t>grunneier og</w:t>
      </w:r>
      <w:r>
        <w:t xml:space="preserve"> andre med rettslig klageinteresse i henhold til </w:t>
      </w:r>
      <w:r w:rsidRPr="008F63F1">
        <w:t xml:space="preserve">forvaltningsloven kap. VI. Klagefristen er tre uker fra mottagelsen av dette brevet. Klagen sendes til </w:t>
      </w:r>
      <w:r w:rsidR="008F63F1">
        <w:t>[</w:t>
      </w:r>
      <w:r w:rsidR="008F63F1" w:rsidRPr="00B23ECA">
        <w:rPr>
          <w:i/>
        </w:rPr>
        <w:t>n</w:t>
      </w:r>
      <w:r w:rsidR="008276B5" w:rsidRPr="00B23ECA">
        <w:rPr>
          <w:i/>
        </w:rPr>
        <w:t>avn på kommune</w:t>
      </w:r>
      <w:r w:rsidR="008276B5" w:rsidRPr="008F63F1">
        <w:t>]</w:t>
      </w:r>
      <w:r w:rsidRPr="008F63F1">
        <w:t xml:space="preserve">. </w:t>
      </w:r>
      <w:r w:rsidR="00EF425E">
        <w:t>Grunneier</w:t>
      </w:r>
      <w:r w:rsidRPr="008F63F1">
        <w:t xml:space="preserve"> har rett til å gjøre seg kjent med sakens dokumenter jf. forvaltningslovens §§ 18 og 19.</w:t>
      </w:r>
    </w:p>
    <w:p w14:paraId="6F3DBAD6" w14:textId="77777777" w:rsidR="00431519" w:rsidRPr="008F63F1" w:rsidRDefault="00431519" w:rsidP="00001B45">
      <w:pPr>
        <w:jc w:val="both"/>
      </w:pPr>
    </w:p>
    <w:p w14:paraId="2E35A6CB" w14:textId="4C0E33EA" w:rsidR="00431519" w:rsidRPr="008F63F1" w:rsidRDefault="00431519" w:rsidP="00001B45">
      <w:pPr>
        <w:jc w:val="both"/>
      </w:pPr>
      <w:r w:rsidRPr="008F63F1">
        <w:t xml:space="preserve">Vi ber om </w:t>
      </w:r>
      <w:r w:rsidR="002A139A" w:rsidRPr="008F63F1">
        <w:t>at signert avtale</w:t>
      </w:r>
      <w:r w:rsidR="00C544A3" w:rsidRPr="008F63F1">
        <w:t xml:space="preserve"> </w:t>
      </w:r>
      <w:r w:rsidR="002A139A" w:rsidRPr="008F63F1">
        <w:t>returneres til kommunen innen 3 uker</w:t>
      </w:r>
      <w:r w:rsidR="00071AD0">
        <w:t xml:space="preserve"> fra mottak av vedtaksbrevet</w:t>
      </w:r>
      <w:r w:rsidRPr="008F63F1">
        <w:t>.</w:t>
      </w:r>
    </w:p>
    <w:p w14:paraId="2200879A" w14:textId="1116655A" w:rsidR="00431519" w:rsidRPr="008F63F1" w:rsidRDefault="008276B5" w:rsidP="00001B45">
      <w:pPr>
        <w:jc w:val="both"/>
      </w:pPr>
      <w:r w:rsidRPr="008F63F1">
        <w:t>[</w:t>
      </w:r>
      <w:r w:rsidRPr="00B23ECA">
        <w:rPr>
          <w:i/>
        </w:rPr>
        <w:t>Navn på kommune</w:t>
      </w:r>
      <w:r w:rsidRPr="008F63F1">
        <w:t>]</w:t>
      </w:r>
      <w:r w:rsidR="00431519" w:rsidRPr="008F63F1">
        <w:t xml:space="preserve"> øns</w:t>
      </w:r>
      <w:r w:rsidR="00AC5A88" w:rsidRPr="008F63F1">
        <w:t>ker lykke til med etablering av skogen!</w:t>
      </w:r>
      <w:r w:rsidR="00431519" w:rsidRPr="008F63F1">
        <w:t xml:space="preserve"> </w:t>
      </w:r>
    </w:p>
    <w:p w14:paraId="4D4987B6" w14:textId="77777777" w:rsidR="00EB4E81" w:rsidRDefault="00EB4E81" w:rsidP="00D526BA">
      <w:pPr>
        <w:jc w:val="both"/>
      </w:pPr>
    </w:p>
    <w:p w14:paraId="089CEB96" w14:textId="18E81E4C" w:rsidR="00D526BA" w:rsidRPr="008F63F1" w:rsidRDefault="00D526BA" w:rsidP="00D526BA">
      <w:pPr>
        <w:jc w:val="both"/>
      </w:pPr>
      <w:r w:rsidRPr="008F63F1">
        <w:t>Med hilsen</w:t>
      </w:r>
    </w:p>
    <w:p w14:paraId="31A710B9" w14:textId="4F9FC584" w:rsidR="00D526BA" w:rsidRPr="00EB4E81" w:rsidRDefault="00D526BA" w:rsidP="00001B45">
      <w:pPr>
        <w:jc w:val="both"/>
      </w:pPr>
      <w:r w:rsidRPr="008F63F1">
        <w:t xml:space="preserve">for </w:t>
      </w:r>
      <w:r>
        <w:t>[</w:t>
      </w:r>
      <w:r w:rsidRPr="00B23ECA">
        <w:rPr>
          <w:i/>
        </w:rPr>
        <w:t>navn på kommune</w:t>
      </w:r>
      <w:r w:rsidRPr="008F63F1">
        <w:t xml:space="preserve">] </w:t>
      </w:r>
    </w:p>
    <w:p w14:paraId="54E02B24" w14:textId="77777777" w:rsidR="00F21878" w:rsidRDefault="00F21878" w:rsidP="00001B45">
      <w:pPr>
        <w:jc w:val="both"/>
        <w:rPr>
          <w:b/>
        </w:rPr>
      </w:pPr>
    </w:p>
    <w:p w14:paraId="7BF2CB27" w14:textId="2AE22A03" w:rsidR="00001B45" w:rsidRPr="00001B45" w:rsidRDefault="00FE4AE9" w:rsidP="00001B45">
      <w:pPr>
        <w:jc w:val="both"/>
        <w:rPr>
          <w:b/>
        </w:rPr>
      </w:pPr>
      <w:r w:rsidRPr="00001B45">
        <w:rPr>
          <w:b/>
        </w:rPr>
        <w:lastRenderedPageBreak/>
        <w:t>Vedlegg</w:t>
      </w:r>
    </w:p>
    <w:p w14:paraId="337D1A79" w14:textId="3ACB647D" w:rsidR="00ED49E1" w:rsidRDefault="00ED49E1" w:rsidP="00ED49E1">
      <w:pPr>
        <w:jc w:val="both"/>
      </w:pPr>
      <w:r>
        <w:t xml:space="preserve">Avtale om </w:t>
      </w:r>
      <w:r w:rsidR="00DC4D7D">
        <w:t>planting</w:t>
      </w:r>
      <w:r>
        <w:t xml:space="preserve"> av skog på nye arealer som klimatiltak</w:t>
      </w:r>
    </w:p>
    <w:p w14:paraId="455FCB3B" w14:textId="0DDE222B" w:rsidR="00001B45" w:rsidRDefault="00001B45" w:rsidP="00ED49E1">
      <w:pPr>
        <w:jc w:val="both"/>
      </w:pPr>
      <w:r>
        <w:t xml:space="preserve">Skjema </w:t>
      </w:r>
      <w:r w:rsidR="009500B5">
        <w:t>LDIR-923</w:t>
      </w:r>
      <w:r w:rsidR="00ED49E1">
        <w:t xml:space="preserve"> ‘Anmodning om utbetaling’</w:t>
      </w:r>
    </w:p>
    <w:p w14:paraId="011C4887" w14:textId="24CF5DA3" w:rsidR="003B420A" w:rsidRDefault="00001B45" w:rsidP="00001B45">
      <w:pPr>
        <w:jc w:val="both"/>
      </w:pPr>
      <w:r>
        <w:t>S</w:t>
      </w:r>
      <w:r w:rsidR="00ED49E1">
        <w:t>kjema ‘E</w:t>
      </w:r>
      <w:r w:rsidRPr="00001B45">
        <w:t>rklær</w:t>
      </w:r>
      <w:r w:rsidR="00ED49E1">
        <w:t>ing om rettighet i fast eiendom’</w:t>
      </w:r>
      <w:r w:rsidR="009500B5">
        <w:t xml:space="preserve">: </w:t>
      </w:r>
      <w:hyperlink r:id="rId8" w:history="1">
        <w:r w:rsidR="009500B5" w:rsidRPr="00B44F91">
          <w:rPr>
            <w:rStyle w:val="Hyperkobling"/>
            <w:rFonts w:cs="Arial"/>
            <w:iCs/>
          </w:rPr>
          <w:t>http://kartverket.no/Eiendom-og-areal/Tinglysing-av-eiendom/Alle-skjemaer-for-tinglysing/Erkaering-om-rettighet/Erklaring-om-rettighet-eller-servitutt---bokmal/</w:t>
        </w:r>
      </w:hyperlink>
      <w:r w:rsidR="00431519">
        <w:cr/>
      </w:r>
    </w:p>
    <w:sectPr w:rsidR="003B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162D9"/>
    <w:multiLevelType w:val="hybridMultilevel"/>
    <w:tmpl w:val="C7EE6FD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19"/>
    <w:rsid w:val="00001B45"/>
    <w:rsid w:val="000421EC"/>
    <w:rsid w:val="00071AD0"/>
    <w:rsid w:val="000B1CD1"/>
    <w:rsid w:val="000C3823"/>
    <w:rsid w:val="00101094"/>
    <w:rsid w:val="00131791"/>
    <w:rsid w:val="00160A80"/>
    <w:rsid w:val="00167937"/>
    <w:rsid w:val="00194021"/>
    <w:rsid w:val="00230204"/>
    <w:rsid w:val="002440B9"/>
    <w:rsid w:val="00250129"/>
    <w:rsid w:val="00274203"/>
    <w:rsid w:val="00284BF8"/>
    <w:rsid w:val="0029241C"/>
    <w:rsid w:val="002A139A"/>
    <w:rsid w:val="002C1237"/>
    <w:rsid w:val="002C585B"/>
    <w:rsid w:val="002D09D8"/>
    <w:rsid w:val="002D0F18"/>
    <w:rsid w:val="002D67A3"/>
    <w:rsid w:val="002D7D30"/>
    <w:rsid w:val="002E54D7"/>
    <w:rsid w:val="00344FFF"/>
    <w:rsid w:val="00353D34"/>
    <w:rsid w:val="00381FAE"/>
    <w:rsid w:val="003B2599"/>
    <w:rsid w:val="003B420A"/>
    <w:rsid w:val="003C6ED9"/>
    <w:rsid w:val="003D5863"/>
    <w:rsid w:val="003F1547"/>
    <w:rsid w:val="003F6952"/>
    <w:rsid w:val="00431519"/>
    <w:rsid w:val="00433A5B"/>
    <w:rsid w:val="004A4B38"/>
    <w:rsid w:val="004E5C83"/>
    <w:rsid w:val="004F17E5"/>
    <w:rsid w:val="004F649E"/>
    <w:rsid w:val="00537390"/>
    <w:rsid w:val="00541CE4"/>
    <w:rsid w:val="00550E41"/>
    <w:rsid w:val="00570158"/>
    <w:rsid w:val="00581B88"/>
    <w:rsid w:val="0059628C"/>
    <w:rsid w:val="00607EE2"/>
    <w:rsid w:val="00622589"/>
    <w:rsid w:val="006421AC"/>
    <w:rsid w:val="006E1DCB"/>
    <w:rsid w:val="00715A7A"/>
    <w:rsid w:val="00735F4C"/>
    <w:rsid w:val="007B0B42"/>
    <w:rsid w:val="007C1306"/>
    <w:rsid w:val="007D15BF"/>
    <w:rsid w:val="007F1B77"/>
    <w:rsid w:val="007F4C88"/>
    <w:rsid w:val="00825B81"/>
    <w:rsid w:val="008276B5"/>
    <w:rsid w:val="00867B7F"/>
    <w:rsid w:val="00877087"/>
    <w:rsid w:val="00882FC6"/>
    <w:rsid w:val="008D377E"/>
    <w:rsid w:val="008D509B"/>
    <w:rsid w:val="008E1250"/>
    <w:rsid w:val="008F63F1"/>
    <w:rsid w:val="00917F8C"/>
    <w:rsid w:val="009379CA"/>
    <w:rsid w:val="009422AF"/>
    <w:rsid w:val="009500B5"/>
    <w:rsid w:val="00982160"/>
    <w:rsid w:val="00986978"/>
    <w:rsid w:val="009A0FFB"/>
    <w:rsid w:val="009B7E65"/>
    <w:rsid w:val="009C5902"/>
    <w:rsid w:val="009D03E7"/>
    <w:rsid w:val="009D3DAE"/>
    <w:rsid w:val="009F3BCC"/>
    <w:rsid w:val="00A02FDB"/>
    <w:rsid w:val="00A0574E"/>
    <w:rsid w:val="00A42DBC"/>
    <w:rsid w:val="00A62F95"/>
    <w:rsid w:val="00A70A02"/>
    <w:rsid w:val="00A93CAC"/>
    <w:rsid w:val="00A95AE7"/>
    <w:rsid w:val="00AB3932"/>
    <w:rsid w:val="00AC5A88"/>
    <w:rsid w:val="00B23ECA"/>
    <w:rsid w:val="00B37E1E"/>
    <w:rsid w:val="00BA55AF"/>
    <w:rsid w:val="00BE124B"/>
    <w:rsid w:val="00C00D19"/>
    <w:rsid w:val="00C05897"/>
    <w:rsid w:val="00C2227B"/>
    <w:rsid w:val="00C544A3"/>
    <w:rsid w:val="00C91EE0"/>
    <w:rsid w:val="00CA7F83"/>
    <w:rsid w:val="00CF25E6"/>
    <w:rsid w:val="00D0141A"/>
    <w:rsid w:val="00D03758"/>
    <w:rsid w:val="00D13758"/>
    <w:rsid w:val="00D526BA"/>
    <w:rsid w:val="00D613D0"/>
    <w:rsid w:val="00D76E60"/>
    <w:rsid w:val="00D914FA"/>
    <w:rsid w:val="00DB1E3E"/>
    <w:rsid w:val="00DB5CCF"/>
    <w:rsid w:val="00DC4D7D"/>
    <w:rsid w:val="00DD4D35"/>
    <w:rsid w:val="00DE3512"/>
    <w:rsid w:val="00DE709D"/>
    <w:rsid w:val="00DF3569"/>
    <w:rsid w:val="00E06B1D"/>
    <w:rsid w:val="00E12061"/>
    <w:rsid w:val="00E26549"/>
    <w:rsid w:val="00E3606F"/>
    <w:rsid w:val="00E441A1"/>
    <w:rsid w:val="00E52ADB"/>
    <w:rsid w:val="00EA668F"/>
    <w:rsid w:val="00EB4E81"/>
    <w:rsid w:val="00ED49E1"/>
    <w:rsid w:val="00EF425E"/>
    <w:rsid w:val="00EF486E"/>
    <w:rsid w:val="00F21878"/>
    <w:rsid w:val="00F32CA8"/>
    <w:rsid w:val="00F52744"/>
    <w:rsid w:val="00F60153"/>
    <w:rsid w:val="00FB2EAB"/>
    <w:rsid w:val="00FB7C8F"/>
    <w:rsid w:val="00FC358D"/>
    <w:rsid w:val="00FC6EC2"/>
    <w:rsid w:val="00FD7B4C"/>
    <w:rsid w:val="00FE28F0"/>
    <w:rsid w:val="00FE406E"/>
    <w:rsid w:val="00FE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9381"/>
  <w15:docId w15:val="{77035A22-7BC2-47B8-B4E1-09EE384C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0574E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A70A0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70A0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70A0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70A0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70A02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7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0A02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E3606F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9500B5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9500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tverket.no/Eiendom-og-areal/Tinglysing-av-eiendom/Alle-skjemaer-for-tinglysing/Erkaering-om-rettighet/Erklaring-om-rettighet-eller-servitutt---bokma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61B1899AB23744AA7179F9AAA74121" ma:contentTypeVersion="0" ma:contentTypeDescription="Opprett et nytt dokument." ma:contentTypeScope="" ma:versionID="e46b13a66a442a72037cf1042de962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B7EFD4-4337-45DE-B72B-CE6D79F5B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59617-335F-44AA-BECE-A9C6A47F8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31EF5B-B19D-4E47-BB86-C31CF1C3ADF1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Miljødirektoratet</Company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Robertsen</dc:creator>
  <cp:keywords/>
  <dc:description/>
  <cp:lastModifiedBy>Catrin Robertsen</cp:lastModifiedBy>
  <cp:revision>2</cp:revision>
  <cp:lastPrinted>2016-04-25T06:42:00Z</cp:lastPrinted>
  <dcterms:created xsi:type="dcterms:W3CDTF">2016-07-01T07:42:00Z</dcterms:created>
  <dcterms:modified xsi:type="dcterms:W3CDTF">2016-07-01T07:42:00Z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0x0101005F61B1899AB23744AA7179F9AAA74121</vt:lpwstr>
  </property>
</Properties>
</file>