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F2F34" w14:textId="77777777" w:rsidR="00F06238" w:rsidRPr="00F26D09" w:rsidRDefault="00F06238" w:rsidP="00F06238">
      <w:pPr>
        <w:tabs>
          <w:tab w:val="left" w:pos="6816"/>
        </w:tabs>
        <w:jc w:val="center"/>
        <w:rPr>
          <w:b/>
        </w:rPr>
      </w:pPr>
      <w:r w:rsidRPr="00F26D09">
        <w:rPr>
          <w:b/>
        </w:rPr>
        <w:t>Prosjektbeskrivelse: Slam fra oppdrettsanlegg (RAS)</w:t>
      </w:r>
    </w:p>
    <w:p w14:paraId="57F2B22F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</w:p>
    <w:p w14:paraId="14AA9C2E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  <w:u w:val="single"/>
        </w:rPr>
      </w:pPr>
      <w:r w:rsidRPr="004D2227">
        <w:rPr>
          <w:sz w:val="22"/>
          <w:szCs w:val="22"/>
          <w:u w:val="single"/>
        </w:rPr>
        <w:t>Introduksjon</w:t>
      </w:r>
    </w:p>
    <w:p w14:paraId="703641C9" w14:textId="77777777" w:rsidR="00F06238" w:rsidRDefault="00F06238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K2 Nord AS har gjennom mer enn ett års drift av anlegget i Holandsvika etablert en stabil og robust prosess. Gjennom godt etablert teoretisk fundament og erfaring fra praktisk drift har treffsikkerheten for nye resepter blitt svært god: Valgte sammensetninger av råvare (herunder strukturmateriale, H</w:t>
      </w:r>
      <w:r w:rsidRPr="004D2227">
        <w:rPr>
          <w:sz w:val="22"/>
          <w:szCs w:val="22"/>
          <w:vertAlign w:val="subscript"/>
        </w:rPr>
        <w:t>2</w:t>
      </w:r>
      <w:r w:rsidRPr="004D2227">
        <w:rPr>
          <w:sz w:val="22"/>
          <w:szCs w:val="22"/>
        </w:rPr>
        <w:t>O-konsentrasjon og C:N-forhold) og innstillinger av prosessparametere (bl a rotasjon/ omveltning, hastighet gjennom trommel og oksygentilførsel) har gitt forskriftsmessig hygienisering og omdanning til stabil masse.</w:t>
      </w:r>
    </w:p>
    <w:p w14:paraId="09264025" w14:textId="77777777" w:rsidR="00475ED3" w:rsidRPr="004D2227" w:rsidRDefault="00475ED3" w:rsidP="00F06238">
      <w:pPr>
        <w:tabs>
          <w:tab w:val="left" w:pos="6816"/>
        </w:tabs>
        <w:rPr>
          <w:sz w:val="22"/>
          <w:szCs w:val="22"/>
        </w:rPr>
      </w:pPr>
    </w:p>
    <w:p w14:paraId="6C86BB3F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  <w:u w:val="single"/>
        </w:rPr>
      </w:pPr>
      <w:r w:rsidRPr="004D2227">
        <w:rPr>
          <w:sz w:val="22"/>
          <w:szCs w:val="22"/>
          <w:u w:val="single"/>
        </w:rPr>
        <w:t>Om fiskeslam fra RAS</w:t>
      </w:r>
    </w:p>
    <w:p w14:paraId="07CA4A37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 xml:space="preserve">Bevisstheten er økende for gjenvinning av næringsstoffer fra slam i oppdrettsnæringen, spesielt fra resirkuleringsanlegg (RAS) på landbaserte anlegg. Myndighetene har allerede begynt å stille krav, og bransjen søker etter stabile og bærekraftige løsninger for behandling. Tilnærmingen har i hovedsak vært rettet mot å redusere volum gjennom avvanning og eventuelt tørking, med transportreduksjon som hovedmotiv. </w:t>
      </w:r>
    </w:p>
    <w:p w14:paraId="768DC9DD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</w:p>
    <w:p w14:paraId="388611BB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K2 Nord har gjennom lang tids dialog med Sintef Fiskeri og Havbruk (nå Sintef Ocean) etablert dialog med tre av de største oppdrettsselskapene, og dette har resultert i et felles prosjekt. Gjennom en kontrollert og dokumentert prøveperiode skal K2 Nord AS motta slam fra tre ulike oppdrettsanlegg, og gjennom behandling av dette på anlegget i Holandsvika skal det opparbeides underlag for å vurdere om aerob omdanning av fiskeslam er en god løsning.</w:t>
      </w:r>
    </w:p>
    <w:p w14:paraId="0A6302E3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</w:p>
    <w:p w14:paraId="13726AAD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  <w:u w:val="single"/>
        </w:rPr>
      </w:pPr>
      <w:r w:rsidRPr="004D2227">
        <w:rPr>
          <w:sz w:val="22"/>
          <w:szCs w:val="22"/>
          <w:u w:val="single"/>
        </w:rPr>
        <w:t>Prosjektmål</w:t>
      </w:r>
    </w:p>
    <w:p w14:paraId="277328C5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Prosjektet har som mål å vurdere:</w:t>
      </w:r>
    </w:p>
    <w:p w14:paraId="07EFD0B5" w14:textId="1B777EC5" w:rsidR="00F06238" w:rsidRPr="004D2227" w:rsidRDefault="00F06238" w:rsidP="00F06238">
      <w:pPr>
        <w:pStyle w:val="Listeavsnitt"/>
        <w:numPr>
          <w:ilvl w:val="0"/>
          <w:numId w:val="1"/>
        </w:num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Hygienisering – i henhold til regelverk (&gt; 70 grader &gt; 1 time</w:t>
      </w:r>
      <w:r w:rsidR="00475ED3">
        <w:rPr>
          <w:sz w:val="22"/>
          <w:szCs w:val="22"/>
        </w:rPr>
        <w:t>)</w:t>
      </w:r>
    </w:p>
    <w:p w14:paraId="162659A4" w14:textId="77777777" w:rsidR="00F06238" w:rsidRPr="004D2227" w:rsidRDefault="00F06238" w:rsidP="00F06238">
      <w:pPr>
        <w:pStyle w:val="Listeavsnitt"/>
        <w:numPr>
          <w:ilvl w:val="0"/>
          <w:numId w:val="1"/>
        </w:num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 xml:space="preserve">Omdanning og stabilisering </w:t>
      </w:r>
    </w:p>
    <w:p w14:paraId="5849B0A8" w14:textId="77777777" w:rsidR="00F06238" w:rsidRPr="004D2227" w:rsidRDefault="00F06238" w:rsidP="00F06238">
      <w:pPr>
        <w:pStyle w:val="Listeavsnitt"/>
        <w:numPr>
          <w:ilvl w:val="0"/>
          <w:numId w:val="1"/>
        </w:num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 xml:space="preserve">Innhold; sluttproduktets potensial som </w:t>
      </w:r>
    </w:p>
    <w:p w14:paraId="1E0B1332" w14:textId="77777777" w:rsidR="00F06238" w:rsidRPr="004D2227" w:rsidRDefault="00F06238" w:rsidP="00F06238">
      <w:pPr>
        <w:pStyle w:val="Listeavsnitt"/>
        <w:numPr>
          <w:ilvl w:val="1"/>
          <w:numId w:val="1"/>
        </w:num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 xml:space="preserve">Jordforbedringsmiddel (mold/ organisk karbon) </w:t>
      </w:r>
    </w:p>
    <w:p w14:paraId="29EC29CD" w14:textId="77777777" w:rsidR="00F06238" w:rsidRPr="004D2227" w:rsidRDefault="00F06238" w:rsidP="00F06238">
      <w:pPr>
        <w:pStyle w:val="Listeavsnitt"/>
        <w:numPr>
          <w:ilvl w:val="1"/>
          <w:numId w:val="1"/>
        </w:num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Gjødsel (næringsstoff)</w:t>
      </w:r>
    </w:p>
    <w:p w14:paraId="640C5FA2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</w:p>
    <w:p w14:paraId="49BDB29A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  <w:u w:val="single"/>
        </w:rPr>
      </w:pPr>
      <w:r w:rsidRPr="004D2227">
        <w:rPr>
          <w:sz w:val="22"/>
          <w:szCs w:val="22"/>
          <w:u w:val="single"/>
        </w:rPr>
        <w:t>Gjennomføring:</w:t>
      </w:r>
    </w:p>
    <w:p w14:paraId="0D79953D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 xml:space="preserve">Basert på a priori vurdering med hovedvekt på forventet C:N forhold, vanninnhold og andel strukturmasse har K2 Nord laget resept for produksjonen. Som alltid dokumenteres sammensetning av inngående komponenter, og det tas prøve fra hver batch innkommende råvare. </w:t>
      </w:r>
    </w:p>
    <w:p w14:paraId="0C5F1018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 xml:space="preserve">Under produksjon overvåkes prosessen nøye, med temperaturmåling som prioritert styringsparameter. </w:t>
      </w:r>
    </w:p>
    <w:p w14:paraId="35F90E69" w14:textId="6A1E82C0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 xml:space="preserve">Sluttproduktet analyseres internt og </w:t>
      </w:r>
      <w:r w:rsidR="00C26E90">
        <w:rPr>
          <w:sz w:val="22"/>
          <w:szCs w:val="22"/>
        </w:rPr>
        <w:t xml:space="preserve">en prøve fra </w:t>
      </w:r>
      <w:r w:rsidRPr="004D2227">
        <w:rPr>
          <w:sz w:val="22"/>
          <w:szCs w:val="22"/>
        </w:rPr>
        <w:t>samme prøveuttak sendes til ekstern instans.</w:t>
      </w:r>
    </w:p>
    <w:p w14:paraId="2EAA93A2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</w:p>
    <w:p w14:paraId="60EE7E3F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  <w:u w:val="single"/>
        </w:rPr>
      </w:pPr>
      <w:r w:rsidRPr="004D2227">
        <w:rPr>
          <w:sz w:val="22"/>
          <w:szCs w:val="22"/>
          <w:u w:val="single"/>
        </w:rPr>
        <w:t>Tidsplan:</w:t>
      </w:r>
    </w:p>
    <w:p w14:paraId="386E3345" w14:textId="77777777" w:rsidR="00F06238" w:rsidRPr="004D2227" w:rsidRDefault="004D2227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 xml:space="preserve">Oppstart og første leveranse : </w:t>
      </w:r>
      <w:r w:rsidRPr="004D2227">
        <w:rPr>
          <w:sz w:val="22"/>
          <w:szCs w:val="22"/>
        </w:rPr>
        <w:tab/>
        <w:t>Medio desember</w:t>
      </w:r>
    </w:p>
    <w:p w14:paraId="76B1A59F" w14:textId="77777777" w:rsidR="004D2227" w:rsidRPr="004D2227" w:rsidRDefault="004D2227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 xml:space="preserve">Avslutte innmating: </w:t>
      </w:r>
      <w:r w:rsidRPr="004D2227">
        <w:rPr>
          <w:sz w:val="22"/>
          <w:szCs w:val="22"/>
        </w:rPr>
        <w:tab/>
        <w:t>Ultimo januar</w:t>
      </w:r>
    </w:p>
    <w:p w14:paraId="182BB083" w14:textId="77777777" w:rsidR="004D2227" w:rsidRPr="004D2227" w:rsidRDefault="004D2227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Trommelprosessering avsluttet:</w:t>
      </w:r>
      <w:r w:rsidRPr="004D2227">
        <w:rPr>
          <w:sz w:val="22"/>
          <w:szCs w:val="22"/>
        </w:rPr>
        <w:tab/>
      </w:r>
      <w:bookmarkStart w:id="0" w:name="_GoBack"/>
      <w:bookmarkEnd w:id="0"/>
      <w:r w:rsidRPr="004D2227">
        <w:rPr>
          <w:sz w:val="22"/>
          <w:szCs w:val="22"/>
        </w:rPr>
        <w:t>Medio februar</w:t>
      </w:r>
    </w:p>
    <w:p w14:paraId="5F1F4CDB" w14:textId="77777777" w:rsidR="004D2227" w:rsidRPr="004D2227" w:rsidRDefault="004D2227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Tentativ resultatrapportering:</w:t>
      </w:r>
      <w:r w:rsidRPr="004D2227">
        <w:rPr>
          <w:sz w:val="22"/>
          <w:szCs w:val="22"/>
        </w:rPr>
        <w:tab/>
        <w:t>Medio februar</w:t>
      </w:r>
    </w:p>
    <w:p w14:paraId="4ED46166" w14:textId="77777777" w:rsidR="004D2227" w:rsidRPr="004D2227" w:rsidRDefault="004D2227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>Sluttrapport:</w:t>
      </w:r>
      <w:r w:rsidRPr="004D2227">
        <w:rPr>
          <w:sz w:val="22"/>
          <w:szCs w:val="22"/>
        </w:rPr>
        <w:tab/>
        <w:t>Ultimo mars</w:t>
      </w:r>
    </w:p>
    <w:p w14:paraId="44A958DA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</w:p>
    <w:p w14:paraId="2FC27205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  <w:u w:val="single"/>
        </w:rPr>
      </w:pPr>
      <w:r w:rsidRPr="004D2227">
        <w:rPr>
          <w:sz w:val="22"/>
          <w:szCs w:val="22"/>
          <w:u w:val="single"/>
        </w:rPr>
        <w:t>Rapportering:</w:t>
      </w:r>
    </w:p>
    <w:p w14:paraId="519D06F4" w14:textId="77777777" w:rsidR="00F06238" w:rsidRPr="004D2227" w:rsidRDefault="00F06238" w:rsidP="00F06238">
      <w:pPr>
        <w:tabs>
          <w:tab w:val="left" w:pos="6816"/>
        </w:tabs>
        <w:rPr>
          <w:sz w:val="22"/>
          <w:szCs w:val="22"/>
        </w:rPr>
      </w:pPr>
      <w:r w:rsidRPr="004D2227">
        <w:rPr>
          <w:sz w:val="22"/>
          <w:szCs w:val="22"/>
        </w:rPr>
        <w:t xml:space="preserve">K2 Nord AS lager en kort prosjektrapport som oppsummerer gjennomføring og resultater. </w:t>
      </w:r>
    </w:p>
    <w:p w14:paraId="10209004" w14:textId="77777777" w:rsidR="00825D9D" w:rsidRPr="004D2227" w:rsidRDefault="004D2227" w:rsidP="00F06238">
      <w:pPr>
        <w:rPr>
          <w:sz w:val="22"/>
          <w:szCs w:val="22"/>
        </w:rPr>
      </w:pPr>
      <w:r w:rsidRPr="004D2227">
        <w:rPr>
          <w:sz w:val="22"/>
          <w:szCs w:val="22"/>
        </w:rPr>
        <w:t>Gjennomgang av resultater og videre arbeid avklares i møte med prosjektgruppen.</w:t>
      </w:r>
    </w:p>
    <w:p w14:paraId="4C41A6F8" w14:textId="77777777" w:rsidR="004D2227" w:rsidRPr="004D2227" w:rsidRDefault="004D2227" w:rsidP="00F06238">
      <w:pPr>
        <w:rPr>
          <w:sz w:val="22"/>
          <w:szCs w:val="22"/>
        </w:rPr>
      </w:pPr>
    </w:p>
    <w:p w14:paraId="0DAF56CE" w14:textId="77777777" w:rsidR="004D2227" w:rsidRPr="004D2227" w:rsidRDefault="004D2227" w:rsidP="00F06238">
      <w:pPr>
        <w:rPr>
          <w:sz w:val="22"/>
          <w:szCs w:val="22"/>
        </w:rPr>
      </w:pPr>
      <w:r w:rsidRPr="004D2227">
        <w:rPr>
          <w:sz w:val="22"/>
          <w:szCs w:val="22"/>
        </w:rPr>
        <w:t>Trondheim, 5.12.16</w:t>
      </w:r>
    </w:p>
    <w:p w14:paraId="1AA1E718" w14:textId="77777777" w:rsidR="004D2227" w:rsidRPr="004D2227" w:rsidRDefault="004D2227" w:rsidP="00F06238">
      <w:pPr>
        <w:rPr>
          <w:sz w:val="22"/>
          <w:szCs w:val="22"/>
        </w:rPr>
      </w:pPr>
      <w:r w:rsidRPr="004D2227">
        <w:rPr>
          <w:sz w:val="22"/>
          <w:szCs w:val="22"/>
        </w:rPr>
        <w:t>Jon A. Svenningsen</w:t>
      </w:r>
    </w:p>
    <w:sectPr w:rsidR="004D2227" w:rsidRPr="004D2227" w:rsidSect="00604F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26024"/>
    <w:multiLevelType w:val="hybridMultilevel"/>
    <w:tmpl w:val="E48EE2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8"/>
    <w:rsid w:val="00475ED3"/>
    <w:rsid w:val="004D2227"/>
    <w:rsid w:val="00604F9A"/>
    <w:rsid w:val="00C26E90"/>
    <w:rsid w:val="00F05C4D"/>
    <w:rsid w:val="00F06238"/>
    <w:rsid w:val="00F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206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62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2209</Characters>
  <Application>Microsoft Macintosh Word</Application>
  <DocSecurity>0</DocSecurity>
  <Lines>53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2017-01-30T14:49:00Z</dcterms:created>
  <dcterms:modified xsi:type="dcterms:W3CDTF">2017-01-30T15:04:00Z</dcterms:modified>
</cp:coreProperties>
</file>