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7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2154"/>
        <w:gridCol w:w="1022"/>
        <w:gridCol w:w="18"/>
      </w:tblGrid>
      <w:tr w:rsidR="00E658F3" w:rsidRPr="00E85FCA" w14:paraId="7D90E1CB" w14:textId="77777777" w:rsidTr="00E658F3">
        <w:tc>
          <w:tcPr>
            <w:tcW w:w="4627" w:type="dxa"/>
          </w:tcPr>
          <w:p w14:paraId="6D326BE8" w14:textId="77777777" w:rsidR="00E658F3" w:rsidRPr="00E85FCA" w:rsidRDefault="00E658F3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1" layoutInCell="1" allowOverlap="0" wp14:anchorId="38B8FB42" wp14:editId="2B8BE074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64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1" w:type="dxa"/>
          </w:tcPr>
          <w:p w14:paraId="42628FB4" w14:textId="77777777" w:rsidR="00E658F3" w:rsidRPr="00E85FCA" w:rsidRDefault="00E658F3" w:rsidP="00A81FDC"/>
        </w:tc>
        <w:tc>
          <w:tcPr>
            <w:tcW w:w="134" w:type="dxa"/>
          </w:tcPr>
          <w:p w14:paraId="5A2FBFEF" w14:textId="77777777" w:rsidR="00E658F3" w:rsidRPr="00E85FCA" w:rsidRDefault="00E658F3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0" w:type="dxa"/>
          </w:tcPr>
          <w:p w14:paraId="74E321F7" w14:textId="77777777" w:rsidR="00E658F3" w:rsidRPr="00E85FCA" w:rsidRDefault="00E658F3" w:rsidP="00A81FDC">
            <w:pPr>
              <w:rPr>
                <w:sz w:val="14"/>
                <w:szCs w:val="14"/>
              </w:rPr>
            </w:pPr>
          </w:p>
        </w:tc>
      </w:tr>
      <w:tr w:rsidR="00E658F3" w:rsidRPr="00E85FCA" w14:paraId="1FE6AFA7" w14:textId="77777777" w:rsidTr="00E658F3">
        <w:tc>
          <w:tcPr>
            <w:tcW w:w="4627" w:type="dxa"/>
          </w:tcPr>
          <w:p w14:paraId="3A3316BE" w14:textId="77777777" w:rsidR="00E658F3" w:rsidRPr="00E85FCA" w:rsidRDefault="00E658F3" w:rsidP="00A81FDC"/>
        </w:tc>
        <w:tc>
          <w:tcPr>
            <w:tcW w:w="2461" w:type="dxa"/>
          </w:tcPr>
          <w:p w14:paraId="54FC4360" w14:textId="77777777" w:rsidR="00E658F3" w:rsidRPr="00E85FCA" w:rsidRDefault="00E658F3" w:rsidP="00A81FDC"/>
        </w:tc>
        <w:tc>
          <w:tcPr>
            <w:tcW w:w="134" w:type="dxa"/>
          </w:tcPr>
          <w:p w14:paraId="6CB1973C" w14:textId="027843E6" w:rsidR="00E658F3" w:rsidRPr="00E85FCA" w:rsidRDefault="00E658F3" w:rsidP="00A81FDC">
            <w:r>
              <w:t>02.03.2021</w:t>
            </w:r>
          </w:p>
        </w:tc>
        <w:tc>
          <w:tcPr>
            <w:tcW w:w="20" w:type="dxa"/>
          </w:tcPr>
          <w:p w14:paraId="7403BF12" w14:textId="77777777" w:rsidR="00E658F3" w:rsidRPr="00E85FCA" w:rsidRDefault="00E658F3" w:rsidP="00A81FDC"/>
        </w:tc>
      </w:tr>
      <w:tr w:rsidR="00E658F3" w:rsidRPr="00E85FCA" w14:paraId="5EB6CE8C" w14:textId="77777777" w:rsidTr="00E658F3">
        <w:tc>
          <w:tcPr>
            <w:tcW w:w="4627" w:type="dxa"/>
          </w:tcPr>
          <w:p w14:paraId="6FED5C34" w14:textId="77777777" w:rsidR="00E658F3" w:rsidRPr="00E85FCA" w:rsidRDefault="00E658F3" w:rsidP="00A81FDC"/>
        </w:tc>
        <w:tc>
          <w:tcPr>
            <w:tcW w:w="2461" w:type="dxa"/>
          </w:tcPr>
          <w:p w14:paraId="7FF71C1D" w14:textId="77777777" w:rsidR="00E658F3" w:rsidRPr="00E85FCA" w:rsidRDefault="00E658F3" w:rsidP="00A81FDC"/>
        </w:tc>
        <w:tc>
          <w:tcPr>
            <w:tcW w:w="134" w:type="dxa"/>
          </w:tcPr>
          <w:p w14:paraId="45FE9406" w14:textId="77777777" w:rsidR="00E658F3" w:rsidRPr="00E85FCA" w:rsidRDefault="00E658F3" w:rsidP="00A81FD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</w:tcPr>
          <w:p w14:paraId="52817E06" w14:textId="77777777" w:rsidR="00E658F3" w:rsidRPr="00E85FCA" w:rsidRDefault="00E658F3" w:rsidP="00A81FDC">
            <w:pPr>
              <w:rPr>
                <w:sz w:val="14"/>
                <w:szCs w:val="14"/>
              </w:rPr>
            </w:pPr>
          </w:p>
        </w:tc>
      </w:tr>
    </w:tbl>
    <w:p w14:paraId="0C705ABB" w14:textId="77777777" w:rsidR="00B461C3" w:rsidRPr="00E85FCA" w:rsidRDefault="00B461C3" w:rsidP="00B461C3"/>
    <w:p w14:paraId="4D5577B2" w14:textId="77777777" w:rsidR="00B461C3" w:rsidRPr="00E85FCA" w:rsidRDefault="00B461C3" w:rsidP="00B461C3"/>
    <w:p w14:paraId="48EFDB60" w14:textId="77777777" w:rsidR="00DE5DA8" w:rsidRPr="00E5280D" w:rsidRDefault="00DE5DA8" w:rsidP="00DE5DA8">
      <w:pPr>
        <w:rPr>
          <w:lang w:val="nn-NO"/>
        </w:rPr>
      </w:pPr>
    </w:p>
    <w:p w14:paraId="444DE624" w14:textId="77777777" w:rsidR="00850C7F" w:rsidRPr="00E5280D" w:rsidRDefault="00850C7F" w:rsidP="00A81FDC">
      <w:pPr>
        <w:rPr>
          <w:b/>
          <w:bCs/>
          <w:sz w:val="28"/>
          <w:szCs w:val="28"/>
          <w:lang w:val="nn-NO"/>
        </w:rPr>
      </w:pPr>
      <w:r w:rsidRPr="00E5280D">
        <w:rPr>
          <w:b/>
          <w:bCs/>
          <w:sz w:val="28"/>
          <w:szCs w:val="28"/>
          <w:lang w:val="nn-NO"/>
        </w:rPr>
        <w:t xml:space="preserve">Samling om nye erosjonsrisikokart </w:t>
      </w:r>
    </w:p>
    <w:p w14:paraId="3E97CA67" w14:textId="1AF8E683" w:rsidR="00A81FDC" w:rsidRPr="00E5280D" w:rsidRDefault="00850C7F" w:rsidP="00A81FDC">
      <w:pPr>
        <w:rPr>
          <w:b/>
          <w:bCs/>
          <w:sz w:val="24"/>
          <w:szCs w:val="24"/>
          <w:lang w:val="nn-NO"/>
        </w:rPr>
      </w:pPr>
      <w:r w:rsidRPr="00E5280D">
        <w:rPr>
          <w:b/>
          <w:bCs/>
          <w:sz w:val="24"/>
          <w:szCs w:val="24"/>
          <w:lang w:val="nn-NO"/>
        </w:rPr>
        <w:t>Teams 17. mars 2010 kl 0930-11.30</w:t>
      </w:r>
    </w:p>
    <w:p w14:paraId="59AFE84F" w14:textId="4C700BCB" w:rsidR="00850C7F" w:rsidRPr="00E5280D" w:rsidRDefault="00850C7F" w:rsidP="00A81FDC">
      <w:pPr>
        <w:rPr>
          <w:lang w:val="nn-NO"/>
        </w:rPr>
      </w:pPr>
    </w:p>
    <w:p w14:paraId="01815692" w14:textId="65AE02B5" w:rsidR="00850C7F" w:rsidRPr="00E5280D" w:rsidRDefault="00850C7F" w:rsidP="00A81FDC">
      <w:pPr>
        <w:rPr>
          <w:sz w:val="22"/>
          <w:szCs w:val="22"/>
          <w:lang w:val="nn-NO"/>
        </w:rPr>
      </w:pPr>
      <w:r w:rsidRPr="00E5280D">
        <w:rPr>
          <w:sz w:val="22"/>
          <w:szCs w:val="22"/>
          <w:lang w:val="nn-NO"/>
        </w:rPr>
        <w:t xml:space="preserve">Det blir i år tatt i bruk nye erosjonsrisikokart for å berekna tilskot til ingen jordarbeiding om hausten. I tillegg er det laga eit </w:t>
      </w:r>
      <w:r w:rsidR="00E5280D">
        <w:rPr>
          <w:sz w:val="22"/>
          <w:szCs w:val="22"/>
          <w:lang w:val="nn-NO"/>
        </w:rPr>
        <w:t>«</w:t>
      </w:r>
      <w:r w:rsidRPr="00E5280D">
        <w:rPr>
          <w:sz w:val="22"/>
          <w:szCs w:val="22"/>
          <w:lang w:val="nn-NO"/>
        </w:rPr>
        <w:t>tilsk</w:t>
      </w:r>
      <w:r w:rsidR="00E5280D">
        <w:rPr>
          <w:sz w:val="22"/>
          <w:szCs w:val="22"/>
          <w:lang w:val="nn-NO"/>
        </w:rPr>
        <w:t>udd</w:t>
      </w:r>
      <w:r w:rsidRPr="00E5280D">
        <w:rPr>
          <w:sz w:val="22"/>
          <w:szCs w:val="22"/>
          <w:lang w:val="nn-NO"/>
        </w:rPr>
        <w:t>skart</w:t>
      </w:r>
      <w:r w:rsidR="00E5280D">
        <w:rPr>
          <w:sz w:val="22"/>
          <w:szCs w:val="22"/>
          <w:lang w:val="nn-NO"/>
        </w:rPr>
        <w:t>»</w:t>
      </w:r>
      <w:r w:rsidRPr="00E5280D">
        <w:rPr>
          <w:sz w:val="22"/>
          <w:szCs w:val="22"/>
          <w:lang w:val="nn-NO"/>
        </w:rPr>
        <w:t xml:space="preserve"> som tar inn mengde drog/dalsøkk i erosjonsklasse 1 og 2 </w:t>
      </w:r>
      <w:r w:rsidR="00E5280D">
        <w:rPr>
          <w:sz w:val="22"/>
          <w:szCs w:val="22"/>
          <w:lang w:val="nn-NO"/>
        </w:rPr>
        <w:t xml:space="preserve">og gir kvar av </w:t>
      </w:r>
      <w:r w:rsidRPr="00E5280D">
        <w:rPr>
          <w:sz w:val="22"/>
          <w:szCs w:val="22"/>
          <w:lang w:val="nn-NO"/>
        </w:rPr>
        <w:t xml:space="preserve">desse </w:t>
      </w:r>
      <w:r w:rsidR="00E5280D">
        <w:rPr>
          <w:sz w:val="22"/>
          <w:szCs w:val="22"/>
          <w:lang w:val="nn-NO"/>
        </w:rPr>
        <w:t xml:space="preserve">ein </w:t>
      </w:r>
      <w:r w:rsidRPr="00E5280D">
        <w:rPr>
          <w:sz w:val="22"/>
          <w:szCs w:val="22"/>
          <w:lang w:val="nn-NO"/>
        </w:rPr>
        <w:t>tilleggsklasse «med drog»</w:t>
      </w:r>
    </w:p>
    <w:p w14:paraId="231D254E" w14:textId="302CD650" w:rsidR="00850C7F" w:rsidRPr="00E5280D" w:rsidRDefault="00850C7F" w:rsidP="00A81FDC">
      <w:pPr>
        <w:rPr>
          <w:sz w:val="22"/>
          <w:szCs w:val="22"/>
          <w:lang w:val="nn-NO"/>
        </w:rPr>
      </w:pPr>
    </w:p>
    <w:p w14:paraId="2A6C917E" w14:textId="78E7B628" w:rsidR="00115C24" w:rsidRPr="00E5280D" w:rsidRDefault="00850C7F" w:rsidP="00A81FDC">
      <w:pPr>
        <w:rPr>
          <w:sz w:val="22"/>
          <w:szCs w:val="22"/>
          <w:lang w:val="nn-NO"/>
        </w:rPr>
      </w:pPr>
      <w:r w:rsidRPr="00E5280D">
        <w:rPr>
          <w:sz w:val="22"/>
          <w:szCs w:val="22"/>
          <w:lang w:val="nn-NO"/>
        </w:rPr>
        <w:t>Desse karta ligg på Kilden</w:t>
      </w:r>
      <w:r w:rsidR="00115C24" w:rsidRPr="00E5280D">
        <w:rPr>
          <w:sz w:val="22"/>
          <w:szCs w:val="22"/>
          <w:lang w:val="nn-NO"/>
        </w:rPr>
        <w:t xml:space="preserve"> – jordsmonn.</w:t>
      </w:r>
      <w:r w:rsidRPr="00E5280D">
        <w:rPr>
          <w:sz w:val="22"/>
          <w:szCs w:val="22"/>
          <w:lang w:val="nn-NO"/>
        </w:rPr>
        <w:t xml:space="preserve"> så de kan sjå på dei der</w:t>
      </w:r>
      <w:r w:rsidR="00115C24" w:rsidRPr="00E5280D">
        <w:rPr>
          <w:sz w:val="22"/>
          <w:szCs w:val="22"/>
          <w:lang w:val="nn-NO"/>
        </w:rPr>
        <w:t xml:space="preserve">: </w:t>
      </w:r>
      <w:hyperlink r:id="rId8" w:history="1">
        <w:r w:rsidR="00115C24" w:rsidRPr="00E5280D">
          <w:rPr>
            <w:rStyle w:val="Hyperkobling"/>
            <w:sz w:val="22"/>
            <w:szCs w:val="22"/>
            <w:lang w:val="nn-NO"/>
          </w:rPr>
          <w:t>https://kilden.nibio.no/?lang=nb</w:t>
        </w:r>
        <w:r w:rsidR="00115C24" w:rsidRPr="00E5280D">
          <w:rPr>
            <w:rStyle w:val="Hyperkobling"/>
            <w:sz w:val="22"/>
            <w:szCs w:val="22"/>
            <w:lang w:val="nn-NO"/>
          </w:rPr>
          <w:t>&amp;</w:t>
        </w:r>
        <w:r w:rsidR="00115C24" w:rsidRPr="00E5280D">
          <w:rPr>
            <w:rStyle w:val="Hyperkobling"/>
            <w:sz w:val="22"/>
            <w:szCs w:val="22"/>
            <w:lang w:val="nn-NO"/>
          </w:rPr>
          <w:t>X=7116109.70&amp;Y=341452.23&amp;zoom=6.833999462036972&amp;topic=jordsmonn&amp;bgLayer=graatone_cache&amp;layers_opacity=0.75&amp;layers=jm_dekning&amp;catalogNodes=148,1171</w:t>
        </w:r>
      </w:hyperlink>
    </w:p>
    <w:p w14:paraId="0222DD5B" w14:textId="77777777" w:rsidR="00115C24" w:rsidRPr="00E5280D" w:rsidRDefault="00115C24" w:rsidP="00A81FDC">
      <w:pPr>
        <w:rPr>
          <w:sz w:val="22"/>
          <w:szCs w:val="22"/>
          <w:lang w:val="nn-NO"/>
        </w:rPr>
      </w:pPr>
    </w:p>
    <w:p w14:paraId="43267EA6" w14:textId="383A90CA" w:rsidR="00850C7F" w:rsidRPr="00E5280D" w:rsidRDefault="00850C7F" w:rsidP="00A81FDC">
      <w:pPr>
        <w:rPr>
          <w:sz w:val="22"/>
          <w:szCs w:val="22"/>
          <w:lang w:val="nn-NO"/>
        </w:rPr>
      </w:pPr>
      <w:r w:rsidRPr="00E5280D">
        <w:rPr>
          <w:sz w:val="22"/>
          <w:szCs w:val="22"/>
          <w:lang w:val="nn-NO"/>
        </w:rPr>
        <w:t xml:space="preserve"> Dersom de vil samanlikna med dei gamle erosjonsrisikokarta så ligg dei framleis</w:t>
      </w:r>
      <w:r w:rsidR="00E5280D" w:rsidRPr="00E5280D">
        <w:rPr>
          <w:sz w:val="22"/>
          <w:szCs w:val="22"/>
          <w:lang w:val="nn-NO"/>
        </w:rPr>
        <w:t xml:space="preserve"> </w:t>
      </w:r>
      <w:r w:rsidR="00E5280D" w:rsidRPr="00E5280D">
        <w:rPr>
          <w:sz w:val="22"/>
          <w:szCs w:val="22"/>
          <w:lang w:val="nn-NO"/>
        </w:rPr>
        <w:t xml:space="preserve">på GIS-Link: </w:t>
      </w:r>
      <w:r w:rsidRPr="00E5280D">
        <w:rPr>
          <w:sz w:val="22"/>
          <w:szCs w:val="22"/>
          <w:lang w:val="nn-NO"/>
        </w:rPr>
        <w:t xml:space="preserve">under </w:t>
      </w:r>
      <w:r w:rsidR="00E5280D" w:rsidRPr="00E5280D">
        <w:rPr>
          <w:sz w:val="22"/>
          <w:szCs w:val="22"/>
          <w:lang w:val="nn-NO"/>
        </w:rPr>
        <w:t>«</w:t>
      </w:r>
      <w:r w:rsidRPr="00E5280D">
        <w:rPr>
          <w:sz w:val="22"/>
          <w:szCs w:val="22"/>
          <w:lang w:val="nn-NO"/>
        </w:rPr>
        <w:t>verktøy</w:t>
      </w:r>
      <w:r w:rsidR="00E5280D" w:rsidRPr="00E5280D">
        <w:rPr>
          <w:sz w:val="22"/>
          <w:szCs w:val="22"/>
          <w:lang w:val="nn-NO"/>
        </w:rPr>
        <w:t xml:space="preserve"> miljøtilskudd (RMP)»</w:t>
      </w:r>
      <w:r w:rsidRPr="00E5280D">
        <w:rPr>
          <w:sz w:val="22"/>
          <w:szCs w:val="22"/>
          <w:lang w:val="nn-NO"/>
        </w:rPr>
        <w:t xml:space="preserve"> </w:t>
      </w:r>
      <w:hyperlink r:id="rId9" w:history="1">
        <w:r w:rsidR="00115C24" w:rsidRPr="00E5280D">
          <w:rPr>
            <w:rStyle w:val="Hyperkobling"/>
            <w:sz w:val="22"/>
            <w:szCs w:val="22"/>
            <w:lang w:val="nn-NO"/>
          </w:rPr>
          <w:t>https://kart.gislink.no/ka</w:t>
        </w:r>
        <w:r w:rsidR="00115C24" w:rsidRPr="00E5280D">
          <w:rPr>
            <w:rStyle w:val="Hyperkobling"/>
            <w:sz w:val="22"/>
            <w:szCs w:val="22"/>
            <w:lang w:val="nn-NO"/>
          </w:rPr>
          <w:t>r</w:t>
        </w:r>
        <w:r w:rsidR="00115C24" w:rsidRPr="00E5280D">
          <w:rPr>
            <w:rStyle w:val="Hyperkobling"/>
            <w:sz w:val="22"/>
            <w:szCs w:val="22"/>
            <w:lang w:val="nn-NO"/>
          </w:rPr>
          <w:t>t/?viewer=landbruk.landbruk#</w:t>
        </w:r>
      </w:hyperlink>
    </w:p>
    <w:p w14:paraId="69C04409" w14:textId="77777777" w:rsidR="00115C24" w:rsidRPr="00E5280D" w:rsidRDefault="00115C24" w:rsidP="00A81FDC">
      <w:pPr>
        <w:rPr>
          <w:sz w:val="22"/>
          <w:szCs w:val="22"/>
          <w:lang w:val="nn-NO"/>
        </w:rPr>
      </w:pPr>
    </w:p>
    <w:p w14:paraId="6750C699" w14:textId="20DFC4B5" w:rsidR="00850C7F" w:rsidRPr="00E5280D" w:rsidRDefault="00850C7F" w:rsidP="00A81FDC">
      <w:pPr>
        <w:rPr>
          <w:sz w:val="22"/>
          <w:szCs w:val="22"/>
          <w:lang w:val="nn-NO"/>
        </w:rPr>
      </w:pPr>
    </w:p>
    <w:p w14:paraId="70D178DD" w14:textId="69D69E74" w:rsidR="00850C7F" w:rsidRPr="00E5280D" w:rsidRDefault="00E5280D" w:rsidP="00850C7F">
      <w:pPr>
        <w:rPr>
          <w:rFonts w:ascii="Calibri" w:hAnsi="Calibri"/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Under</w:t>
      </w:r>
      <w:r w:rsidR="00850C7F" w:rsidRPr="00E5280D">
        <w:rPr>
          <w:sz w:val="22"/>
          <w:szCs w:val="22"/>
          <w:lang w:val="nn-NO"/>
        </w:rPr>
        <w:t xml:space="preserve"> vår landbrukssamling i sl</w:t>
      </w:r>
      <w:r>
        <w:rPr>
          <w:sz w:val="22"/>
          <w:szCs w:val="22"/>
          <w:lang w:val="nn-NO"/>
        </w:rPr>
        <w:t>u</w:t>
      </w:r>
      <w:r w:rsidR="00850C7F" w:rsidRPr="00E5280D">
        <w:rPr>
          <w:sz w:val="22"/>
          <w:szCs w:val="22"/>
          <w:lang w:val="nn-NO"/>
        </w:rPr>
        <w:t>tten av januar</w:t>
      </w:r>
      <w:r>
        <w:rPr>
          <w:sz w:val="22"/>
          <w:szCs w:val="22"/>
          <w:lang w:val="nn-NO"/>
        </w:rPr>
        <w:t>,</w:t>
      </w:r>
      <w:r w:rsidR="00850C7F" w:rsidRPr="00E5280D">
        <w:rPr>
          <w:sz w:val="22"/>
          <w:szCs w:val="22"/>
          <w:lang w:val="nn-NO"/>
        </w:rPr>
        <w:t xml:space="preserve"> arrangerte Landbruksdirektoratet Teams-samling for kommunane om dei nye karta. Dette var det sjølvsagt få trønder</w:t>
      </w:r>
      <w:r>
        <w:rPr>
          <w:sz w:val="22"/>
          <w:szCs w:val="22"/>
          <w:lang w:val="nn-NO"/>
        </w:rPr>
        <w:t>e</w:t>
      </w:r>
      <w:r w:rsidR="00850C7F" w:rsidRPr="00E5280D">
        <w:rPr>
          <w:sz w:val="22"/>
          <w:szCs w:val="22"/>
          <w:lang w:val="nn-NO"/>
        </w:rPr>
        <w:t xml:space="preserve"> som fekk vera med på. På lenka nedunder ligg det opptak frå foredrag</w:t>
      </w:r>
      <w:r>
        <w:rPr>
          <w:sz w:val="22"/>
          <w:szCs w:val="22"/>
          <w:lang w:val="nn-NO"/>
        </w:rPr>
        <w:t>a</w:t>
      </w:r>
      <w:r w:rsidR="00850C7F" w:rsidRPr="00E5280D">
        <w:rPr>
          <w:sz w:val="22"/>
          <w:szCs w:val="22"/>
          <w:lang w:val="nn-NO"/>
        </w:rPr>
        <w:t xml:space="preserve">. Trur det kan vera nyttig for kommunane å sjå gjennom desse. </w:t>
      </w:r>
      <w:hyperlink r:id="rId10" w:history="1">
        <w:r w:rsidR="00850C7F" w:rsidRPr="00E5280D">
          <w:rPr>
            <w:rStyle w:val="Hyperkobling"/>
            <w:sz w:val="22"/>
            <w:szCs w:val="22"/>
            <w:lang w:val="nn-NO"/>
          </w:rPr>
          <w:t>https://drive.google.com/drive/folders/1I8hGkxuWsG</w:t>
        </w:r>
        <w:r w:rsidR="00850C7F" w:rsidRPr="00E5280D">
          <w:rPr>
            <w:rStyle w:val="Hyperkobling"/>
            <w:sz w:val="22"/>
            <w:szCs w:val="22"/>
            <w:lang w:val="nn-NO"/>
          </w:rPr>
          <w:t>F</w:t>
        </w:r>
        <w:r w:rsidR="00850C7F" w:rsidRPr="00E5280D">
          <w:rPr>
            <w:rStyle w:val="Hyperkobling"/>
            <w:sz w:val="22"/>
            <w:szCs w:val="22"/>
            <w:lang w:val="nn-NO"/>
          </w:rPr>
          <w:t>7QK_231IbMCckiAnM_qqU?usp=sharing</w:t>
        </w:r>
      </w:hyperlink>
    </w:p>
    <w:p w14:paraId="438A2786" w14:textId="773AA683" w:rsidR="00850C7F" w:rsidRPr="00E5280D" w:rsidRDefault="00850C7F" w:rsidP="00A81FDC">
      <w:pPr>
        <w:rPr>
          <w:sz w:val="22"/>
          <w:szCs w:val="22"/>
          <w:lang w:val="nn-NO"/>
        </w:rPr>
      </w:pPr>
    </w:p>
    <w:p w14:paraId="2012DB44" w14:textId="59BCA868" w:rsidR="00850C7F" w:rsidRPr="00E5280D" w:rsidRDefault="00850C7F" w:rsidP="00A81FDC">
      <w:pPr>
        <w:rPr>
          <w:sz w:val="22"/>
          <w:szCs w:val="22"/>
          <w:lang w:val="nn-NO"/>
        </w:rPr>
      </w:pPr>
      <w:r w:rsidRPr="00E5280D">
        <w:rPr>
          <w:sz w:val="22"/>
          <w:szCs w:val="22"/>
          <w:lang w:val="nn-NO"/>
        </w:rPr>
        <w:t>Vi planlegg ei eiga Team-samling for Trøndelag den 17. mars. Her vil vi gå gjennom effektar dei nye karta har for Trøndelag</w:t>
      </w:r>
      <w:r w:rsidR="00115C24" w:rsidRPr="00E5280D">
        <w:rPr>
          <w:sz w:val="22"/>
          <w:szCs w:val="22"/>
          <w:lang w:val="nn-NO"/>
        </w:rPr>
        <w:t>. På denne samlinga vil det vera bidrag både frå Nibio som har laga karta og frå Landbruksdirektoratet.</w:t>
      </w:r>
    </w:p>
    <w:p w14:paraId="603C94B4" w14:textId="77777777" w:rsidR="00A81FDC" w:rsidRPr="00E5280D" w:rsidRDefault="00A81FDC" w:rsidP="00A81FDC">
      <w:pPr>
        <w:rPr>
          <w:sz w:val="22"/>
          <w:szCs w:val="22"/>
          <w:lang w:val="nn-NO"/>
        </w:rPr>
      </w:pPr>
    </w:p>
    <w:p w14:paraId="45C7AB13" w14:textId="2C988C89" w:rsidR="00E5280D" w:rsidRDefault="00E5280D" w:rsidP="00E658F3">
      <w:pPr>
        <w:rPr>
          <w:sz w:val="22"/>
          <w:szCs w:val="22"/>
          <w:lang w:val="nn-NO"/>
        </w:rPr>
      </w:pPr>
      <w:bookmarkStart w:id="0" w:name="Vedlegg"/>
      <w:bookmarkEnd w:id="0"/>
      <w:r>
        <w:rPr>
          <w:sz w:val="22"/>
          <w:szCs w:val="22"/>
          <w:lang w:val="nn-NO"/>
        </w:rPr>
        <w:t>Lenke til samlinga blir sendt adresselista vi har for landbrukskontora.</w:t>
      </w:r>
    </w:p>
    <w:p w14:paraId="160DDB08" w14:textId="77777777" w:rsidR="00E5280D" w:rsidRDefault="00E5280D" w:rsidP="00E658F3">
      <w:pPr>
        <w:rPr>
          <w:sz w:val="22"/>
          <w:szCs w:val="22"/>
          <w:lang w:val="nn-NO"/>
        </w:rPr>
      </w:pPr>
    </w:p>
    <w:p w14:paraId="3662765C" w14:textId="77777777" w:rsidR="006D27C6" w:rsidRDefault="006D27C6" w:rsidP="00E658F3">
      <w:pPr>
        <w:rPr>
          <w:sz w:val="22"/>
          <w:szCs w:val="22"/>
          <w:lang w:val="nn-NO"/>
        </w:rPr>
      </w:pPr>
    </w:p>
    <w:p w14:paraId="3DD6F66E" w14:textId="031E2447" w:rsidR="00E658F3" w:rsidRPr="00E5280D" w:rsidRDefault="00E658F3" w:rsidP="00E658F3">
      <w:pPr>
        <w:rPr>
          <w:sz w:val="22"/>
          <w:szCs w:val="22"/>
          <w:lang w:val="nn-NO"/>
        </w:rPr>
      </w:pPr>
      <w:r w:rsidRPr="00E5280D">
        <w:rPr>
          <w:sz w:val="22"/>
          <w:szCs w:val="22"/>
          <w:lang w:val="nn-NO"/>
        </w:rPr>
        <w:t>Med helsing</w:t>
      </w:r>
    </w:p>
    <w:p w14:paraId="7AB8A0D7" w14:textId="77777777" w:rsidR="00E658F3" w:rsidRPr="00E5280D" w:rsidRDefault="00E658F3" w:rsidP="00E658F3">
      <w:pPr>
        <w:rPr>
          <w:sz w:val="22"/>
          <w:szCs w:val="22"/>
          <w:lang w:val="nn-NO"/>
        </w:rPr>
      </w:pPr>
    </w:p>
    <w:p w14:paraId="17FF51DE" w14:textId="77777777" w:rsidR="00E658F3" w:rsidRPr="00E5280D" w:rsidRDefault="00E658F3" w:rsidP="00E658F3">
      <w:pPr>
        <w:rPr>
          <w:sz w:val="22"/>
          <w:szCs w:val="22"/>
          <w:lang w:val="nn-NO"/>
        </w:rPr>
      </w:pPr>
      <w:r w:rsidRPr="00E5280D">
        <w:rPr>
          <w:sz w:val="22"/>
          <w:szCs w:val="22"/>
          <w:lang w:val="nn-NO"/>
        </w:rPr>
        <w:t>Anders Mona</w:t>
      </w:r>
    </w:p>
    <w:p w14:paraId="640D3DE1" w14:textId="410677A1" w:rsidR="006D27C6" w:rsidRDefault="006D27C6" w:rsidP="00A81FDC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Fylkesagronom</w:t>
      </w:r>
    </w:p>
    <w:p w14:paraId="0F219B94" w14:textId="3D9DA69A" w:rsidR="00742E78" w:rsidRPr="00E5280D" w:rsidRDefault="006D27C6" w:rsidP="00A81FDC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fmtlamo@statsforvalteren.no</w:t>
      </w:r>
    </w:p>
    <w:p w14:paraId="5D73A620" w14:textId="77777777" w:rsidR="00F22C69" w:rsidRDefault="00F22C69" w:rsidP="000D3220">
      <w:bookmarkStart w:id="1" w:name="Eksternemottakeretabell"/>
      <w:bookmarkEnd w:id="1"/>
    </w:p>
    <w:sectPr w:rsidR="00F22C69" w:rsidSect="003B4C45">
      <w:headerReference w:type="default" r:id="rId11"/>
      <w:footerReference w:type="first" r:id="rId12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C725" w14:textId="77777777" w:rsidR="00C54ADF" w:rsidRDefault="00C54ADF" w:rsidP="00A81FDC">
      <w:r>
        <w:separator/>
      </w:r>
    </w:p>
  </w:endnote>
  <w:endnote w:type="continuationSeparator" w:id="0">
    <w:p w14:paraId="0BC72C7A" w14:textId="77777777" w:rsidR="00C54ADF" w:rsidRDefault="00C54ADF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5169C" w:rsidRPr="00D76882" w14:paraId="7952BB18" w14:textId="77777777" w:rsidTr="00C42FFC">
      <w:tc>
        <w:tcPr>
          <w:tcW w:w="2155" w:type="dxa"/>
          <w:tcBorders>
            <w:top w:val="nil"/>
            <w:bottom w:val="nil"/>
          </w:tcBorders>
        </w:tcPr>
        <w:p w14:paraId="4CA6D5E7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768CD12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A8FF053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F037041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1F627C3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B601585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026533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37DCA8E5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75E07350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EB4BDF9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6E8C150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A4CFB52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65249C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DE58B6B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A227B30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14:paraId="625FD0D3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27482578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E-postadresse:</w:t>
          </w:r>
        </w:p>
        <w:p w14:paraId="15D242FD" w14:textId="77777777" w:rsidR="00B67D60" w:rsidRPr="004837C7" w:rsidRDefault="004837C7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rStyle w:val="Hyperkobling"/>
              <w:color w:val="auto"/>
              <w:sz w:val="14"/>
              <w:szCs w:val="14"/>
            </w:rPr>
            <w:t>sf</w:t>
          </w:r>
          <w:r w:rsidR="00E32123" w:rsidRPr="004837C7">
            <w:rPr>
              <w:rStyle w:val="Hyperkobling"/>
              <w:color w:val="auto"/>
              <w:sz w:val="14"/>
              <w:szCs w:val="14"/>
            </w:rPr>
            <w:t>tl</w:t>
          </w:r>
          <w:r w:rsidR="006F5364" w:rsidRPr="004837C7">
            <w:rPr>
              <w:rStyle w:val="Hyperkobling"/>
              <w:color w:val="auto"/>
              <w:sz w:val="14"/>
              <w:szCs w:val="14"/>
            </w:rPr>
            <w:t>post</w:t>
          </w:r>
          <w:r w:rsidR="00B67D60" w:rsidRPr="004837C7">
            <w:rPr>
              <w:rStyle w:val="Hyperkobling"/>
              <w:color w:val="auto"/>
              <w:sz w:val="14"/>
              <w:szCs w:val="14"/>
            </w:rPr>
            <w:t>@</w:t>
          </w:r>
          <w:r w:rsidRPr="004837C7">
            <w:rPr>
              <w:rStyle w:val="Hyperkobling"/>
              <w:color w:val="auto"/>
              <w:sz w:val="14"/>
              <w:szCs w:val="14"/>
            </w:rPr>
            <w:t>statsforvalteren</w:t>
          </w:r>
          <w:r w:rsidR="00B67D60" w:rsidRPr="004837C7">
            <w:rPr>
              <w:rStyle w:val="Hyperkobling"/>
              <w:color w:val="auto"/>
              <w:sz w:val="14"/>
              <w:szCs w:val="14"/>
            </w:rPr>
            <w:t>.no</w:t>
          </w:r>
          <w:r w:rsidR="00B67D60" w:rsidRPr="004837C7">
            <w:rPr>
              <w:sz w:val="14"/>
              <w:szCs w:val="14"/>
            </w:rPr>
            <w:t xml:space="preserve"> Sikker melding:</w:t>
          </w:r>
        </w:p>
        <w:p w14:paraId="3E60A7F2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rStyle w:val="Hyperkobling"/>
              <w:color w:val="auto"/>
              <w:sz w:val="14"/>
              <w:szCs w:val="14"/>
            </w:rPr>
            <w:t>www.</w:t>
          </w:r>
          <w:r w:rsidR="004837C7" w:rsidRPr="004837C7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4837C7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D17C60F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415EA71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Postadresse:</w:t>
          </w:r>
        </w:p>
        <w:p w14:paraId="47CFC558" w14:textId="77777777" w:rsidR="00B67D60" w:rsidRPr="004837C7" w:rsidRDefault="00E3212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Postboks 2600</w:t>
          </w:r>
        </w:p>
        <w:p w14:paraId="08D2A813" w14:textId="77777777" w:rsidR="00B67D60" w:rsidRPr="004837C7" w:rsidRDefault="00E3212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48691FC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99B230D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Besøksadresse:</w:t>
          </w:r>
        </w:p>
        <w:p w14:paraId="1F9C6D89" w14:textId="77777777" w:rsidR="00B67D60" w:rsidRPr="004837C7" w:rsidRDefault="00E3212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Strandveien 38, Steinkjer</w:t>
          </w:r>
        </w:p>
        <w:p w14:paraId="4F22E301" w14:textId="77777777" w:rsidR="00B67D60" w:rsidRPr="004837C7" w:rsidRDefault="00E3212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Prinsens</w:t>
          </w:r>
          <w:r w:rsidR="0082180E" w:rsidRPr="004837C7">
            <w:rPr>
              <w:sz w:val="14"/>
              <w:szCs w:val="14"/>
            </w:rPr>
            <w:t xml:space="preserve"> gt. 1</w:t>
          </w:r>
          <w:r w:rsidRPr="004837C7">
            <w:rPr>
              <w:sz w:val="14"/>
              <w:szCs w:val="14"/>
            </w:rPr>
            <w:t>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86B8D16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11031CD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 xml:space="preserve">Telefon: </w:t>
          </w:r>
          <w:r w:rsidR="00E32123" w:rsidRPr="004837C7">
            <w:rPr>
              <w:sz w:val="14"/>
              <w:szCs w:val="14"/>
            </w:rPr>
            <w:t>74 16 80 00</w:t>
          </w:r>
        </w:p>
        <w:p w14:paraId="055350C8" w14:textId="77777777" w:rsidR="00B67D60" w:rsidRPr="004837C7" w:rsidRDefault="00B67D60" w:rsidP="00600844">
          <w:pPr>
            <w:pStyle w:val="Ingenmellomrom"/>
            <w:rPr>
              <w:lang w:val="nb-NO"/>
            </w:rPr>
          </w:pPr>
          <w:r w:rsidRPr="004837C7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4837C7" w:rsidRPr="004837C7">
            <w:rPr>
              <w:rStyle w:val="Hyperkobling"/>
              <w:color w:val="auto"/>
              <w:sz w:val="14"/>
              <w:szCs w:val="14"/>
              <w:lang w:val="nb-NO"/>
            </w:rPr>
            <w:t>s</w:t>
          </w:r>
          <w:r w:rsidR="004837C7" w:rsidRPr="00CE2C84">
            <w:rPr>
              <w:rStyle w:val="Hyperkobling"/>
              <w:color w:val="auto"/>
              <w:sz w:val="14"/>
              <w:szCs w:val="14"/>
              <w:lang w:val="nb-NO"/>
            </w:rPr>
            <w:t>tatsforvalteren</w:t>
          </w:r>
          <w:r w:rsidRPr="004837C7">
            <w:rPr>
              <w:rStyle w:val="Hyperkobling"/>
              <w:color w:val="auto"/>
              <w:sz w:val="14"/>
              <w:szCs w:val="14"/>
              <w:lang w:val="nb-NO"/>
            </w:rPr>
            <w:t>.no/</w:t>
          </w:r>
          <w:r w:rsidR="00E32123" w:rsidRPr="004837C7">
            <w:rPr>
              <w:rStyle w:val="Hyperkobling"/>
              <w:color w:val="auto"/>
              <w:sz w:val="14"/>
              <w:szCs w:val="14"/>
              <w:lang w:val="nb-NO"/>
            </w:rPr>
            <w:t>tl</w:t>
          </w:r>
        </w:p>
        <w:p w14:paraId="684EAAD2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</w:p>
        <w:p w14:paraId="2CFC33E6" w14:textId="77777777" w:rsidR="00B67D60" w:rsidRPr="004837C7" w:rsidRDefault="00B67D60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 xml:space="preserve">Org.nr. </w:t>
          </w:r>
          <w:r w:rsidR="00CA193F" w:rsidRPr="004837C7">
            <w:rPr>
              <w:sz w:val="14"/>
              <w:szCs w:val="14"/>
            </w:rPr>
            <w:t>974 76</w:t>
          </w:r>
          <w:r w:rsidR="00C659DD" w:rsidRPr="004837C7">
            <w:rPr>
              <w:sz w:val="14"/>
              <w:szCs w:val="14"/>
            </w:rPr>
            <w:t>4</w:t>
          </w:r>
          <w:r w:rsidR="00CA193F" w:rsidRPr="004837C7">
            <w:rPr>
              <w:sz w:val="14"/>
              <w:szCs w:val="14"/>
            </w:rPr>
            <w:t xml:space="preserve"> </w:t>
          </w:r>
          <w:r w:rsidR="00E32123" w:rsidRPr="004837C7">
            <w:rPr>
              <w:sz w:val="14"/>
              <w:szCs w:val="14"/>
            </w:rPr>
            <w:t>350</w:t>
          </w:r>
        </w:p>
      </w:tc>
    </w:tr>
  </w:tbl>
  <w:p w14:paraId="10DB196E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4A5D" w14:textId="77777777" w:rsidR="00C54ADF" w:rsidRDefault="00C54ADF" w:rsidP="00A81FDC">
      <w:r>
        <w:separator/>
      </w:r>
    </w:p>
  </w:footnote>
  <w:footnote w:type="continuationSeparator" w:id="0">
    <w:p w14:paraId="346009E5" w14:textId="77777777" w:rsidR="00C54ADF" w:rsidRDefault="00C54ADF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8C4BC16" w14:textId="77777777" w:rsidTr="00F4330E">
      <w:tc>
        <w:tcPr>
          <w:tcW w:w="4531" w:type="dxa"/>
        </w:tcPr>
        <w:p w14:paraId="632598FF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346B6865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1790CAE7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1E706C5D" w14:textId="77777777" w:rsidR="00B67D60" w:rsidRDefault="00FA62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1A4FA3E4" wp14:editId="7C4F111B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C8D"/>
    <w:multiLevelType w:val="hybridMultilevel"/>
    <w:tmpl w:val="08E0DD98"/>
    <w:lvl w:ilvl="0" w:tplc="E272F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3E2D"/>
    <w:multiLevelType w:val="hybridMultilevel"/>
    <w:tmpl w:val="68B42188"/>
    <w:lvl w:ilvl="0" w:tplc="B36832C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DF"/>
    <w:rsid w:val="000022F4"/>
    <w:rsid w:val="00010412"/>
    <w:rsid w:val="0002186E"/>
    <w:rsid w:val="00026B78"/>
    <w:rsid w:val="00032081"/>
    <w:rsid w:val="00054275"/>
    <w:rsid w:val="0005591E"/>
    <w:rsid w:val="00060003"/>
    <w:rsid w:val="0006610A"/>
    <w:rsid w:val="000800D4"/>
    <w:rsid w:val="00081976"/>
    <w:rsid w:val="000821CE"/>
    <w:rsid w:val="0009096E"/>
    <w:rsid w:val="00095A31"/>
    <w:rsid w:val="0009692E"/>
    <w:rsid w:val="000A1706"/>
    <w:rsid w:val="000B028A"/>
    <w:rsid w:val="000B5D53"/>
    <w:rsid w:val="000C608D"/>
    <w:rsid w:val="000C70B4"/>
    <w:rsid w:val="000D10BD"/>
    <w:rsid w:val="000D3220"/>
    <w:rsid w:val="000D4F02"/>
    <w:rsid w:val="000E2395"/>
    <w:rsid w:val="000E67D2"/>
    <w:rsid w:val="000F1DD4"/>
    <w:rsid w:val="001052AB"/>
    <w:rsid w:val="0010666E"/>
    <w:rsid w:val="00115C24"/>
    <w:rsid w:val="0012022B"/>
    <w:rsid w:val="001229E8"/>
    <w:rsid w:val="001239D5"/>
    <w:rsid w:val="00143F06"/>
    <w:rsid w:val="001446EF"/>
    <w:rsid w:val="00152746"/>
    <w:rsid w:val="00152EB8"/>
    <w:rsid w:val="001540FB"/>
    <w:rsid w:val="00160651"/>
    <w:rsid w:val="00161275"/>
    <w:rsid w:val="0016744C"/>
    <w:rsid w:val="001745A6"/>
    <w:rsid w:val="0017704E"/>
    <w:rsid w:val="001938F0"/>
    <w:rsid w:val="00197324"/>
    <w:rsid w:val="00197529"/>
    <w:rsid w:val="001B69D4"/>
    <w:rsid w:val="001B6AAB"/>
    <w:rsid w:val="001B6B54"/>
    <w:rsid w:val="001C74EB"/>
    <w:rsid w:val="001D3392"/>
    <w:rsid w:val="001E056B"/>
    <w:rsid w:val="001E3D9B"/>
    <w:rsid w:val="001E53C2"/>
    <w:rsid w:val="001E6314"/>
    <w:rsid w:val="001F712E"/>
    <w:rsid w:val="002120D0"/>
    <w:rsid w:val="0021251B"/>
    <w:rsid w:val="00223F02"/>
    <w:rsid w:val="00226258"/>
    <w:rsid w:val="0023291A"/>
    <w:rsid w:val="002430DA"/>
    <w:rsid w:val="002577AA"/>
    <w:rsid w:val="00286C5D"/>
    <w:rsid w:val="00290030"/>
    <w:rsid w:val="00296E34"/>
    <w:rsid w:val="00297386"/>
    <w:rsid w:val="002A6DFA"/>
    <w:rsid w:val="002B202C"/>
    <w:rsid w:val="002B34A6"/>
    <w:rsid w:val="002C6163"/>
    <w:rsid w:val="002C7E6F"/>
    <w:rsid w:val="002D1FCB"/>
    <w:rsid w:val="002D36B2"/>
    <w:rsid w:val="002D7159"/>
    <w:rsid w:val="002F0B66"/>
    <w:rsid w:val="003106D9"/>
    <w:rsid w:val="0031558E"/>
    <w:rsid w:val="003261ED"/>
    <w:rsid w:val="00332DE1"/>
    <w:rsid w:val="00334133"/>
    <w:rsid w:val="00342019"/>
    <w:rsid w:val="00350C70"/>
    <w:rsid w:val="0035443B"/>
    <w:rsid w:val="00354806"/>
    <w:rsid w:val="003553C4"/>
    <w:rsid w:val="0035664C"/>
    <w:rsid w:val="003846C9"/>
    <w:rsid w:val="003861D1"/>
    <w:rsid w:val="0039131D"/>
    <w:rsid w:val="003923F7"/>
    <w:rsid w:val="003952A7"/>
    <w:rsid w:val="00397CEC"/>
    <w:rsid w:val="003B22D0"/>
    <w:rsid w:val="003B389E"/>
    <w:rsid w:val="003B4C45"/>
    <w:rsid w:val="003C6A44"/>
    <w:rsid w:val="003D2116"/>
    <w:rsid w:val="003D3430"/>
    <w:rsid w:val="003D3685"/>
    <w:rsid w:val="003F084E"/>
    <w:rsid w:val="003F5149"/>
    <w:rsid w:val="004127C4"/>
    <w:rsid w:val="0041756E"/>
    <w:rsid w:val="00423F28"/>
    <w:rsid w:val="0043179E"/>
    <w:rsid w:val="0043349A"/>
    <w:rsid w:val="0043543E"/>
    <w:rsid w:val="004401AF"/>
    <w:rsid w:val="00443A8C"/>
    <w:rsid w:val="00447716"/>
    <w:rsid w:val="00452B43"/>
    <w:rsid w:val="0045716A"/>
    <w:rsid w:val="0046059E"/>
    <w:rsid w:val="004612D0"/>
    <w:rsid w:val="0046318F"/>
    <w:rsid w:val="004756CE"/>
    <w:rsid w:val="00476735"/>
    <w:rsid w:val="004768C5"/>
    <w:rsid w:val="0047776F"/>
    <w:rsid w:val="00477F15"/>
    <w:rsid w:val="00481BF4"/>
    <w:rsid w:val="004837C7"/>
    <w:rsid w:val="004A0492"/>
    <w:rsid w:val="004A5240"/>
    <w:rsid w:val="004B0A25"/>
    <w:rsid w:val="004B0F1A"/>
    <w:rsid w:val="004B7044"/>
    <w:rsid w:val="004B70DA"/>
    <w:rsid w:val="004C0403"/>
    <w:rsid w:val="004D49AF"/>
    <w:rsid w:val="004E3178"/>
    <w:rsid w:val="004E52EA"/>
    <w:rsid w:val="004F0A6B"/>
    <w:rsid w:val="004F3AF0"/>
    <w:rsid w:val="004F6362"/>
    <w:rsid w:val="00510C5A"/>
    <w:rsid w:val="0051462B"/>
    <w:rsid w:val="00514BBC"/>
    <w:rsid w:val="005303D9"/>
    <w:rsid w:val="005412C4"/>
    <w:rsid w:val="005431B5"/>
    <w:rsid w:val="0054339D"/>
    <w:rsid w:val="00543B23"/>
    <w:rsid w:val="0054433E"/>
    <w:rsid w:val="0057122E"/>
    <w:rsid w:val="00576917"/>
    <w:rsid w:val="00577E80"/>
    <w:rsid w:val="00583C6E"/>
    <w:rsid w:val="00594AA6"/>
    <w:rsid w:val="0059616E"/>
    <w:rsid w:val="00596D0F"/>
    <w:rsid w:val="005A2DD0"/>
    <w:rsid w:val="005A672C"/>
    <w:rsid w:val="005A6B0E"/>
    <w:rsid w:val="005B15F9"/>
    <w:rsid w:val="005B366A"/>
    <w:rsid w:val="005B6E68"/>
    <w:rsid w:val="005C0AF2"/>
    <w:rsid w:val="005C4605"/>
    <w:rsid w:val="005D697D"/>
    <w:rsid w:val="005F4364"/>
    <w:rsid w:val="005F463D"/>
    <w:rsid w:val="00600844"/>
    <w:rsid w:val="00601135"/>
    <w:rsid w:val="00613800"/>
    <w:rsid w:val="00615C35"/>
    <w:rsid w:val="006201D0"/>
    <w:rsid w:val="006276CD"/>
    <w:rsid w:val="006434E7"/>
    <w:rsid w:val="00674B1E"/>
    <w:rsid w:val="00680C69"/>
    <w:rsid w:val="00683A2A"/>
    <w:rsid w:val="00687AA8"/>
    <w:rsid w:val="006965AB"/>
    <w:rsid w:val="006C5B43"/>
    <w:rsid w:val="006D0E50"/>
    <w:rsid w:val="006D27C6"/>
    <w:rsid w:val="006D2D6B"/>
    <w:rsid w:val="006E02EC"/>
    <w:rsid w:val="006E6085"/>
    <w:rsid w:val="006E7395"/>
    <w:rsid w:val="006F5364"/>
    <w:rsid w:val="006F66DD"/>
    <w:rsid w:val="006F694C"/>
    <w:rsid w:val="007014D3"/>
    <w:rsid w:val="007151FA"/>
    <w:rsid w:val="00716368"/>
    <w:rsid w:val="007241B5"/>
    <w:rsid w:val="00730AA9"/>
    <w:rsid w:val="00742E78"/>
    <w:rsid w:val="00750EDD"/>
    <w:rsid w:val="007632D0"/>
    <w:rsid w:val="00767A5C"/>
    <w:rsid w:val="007736D5"/>
    <w:rsid w:val="007B161A"/>
    <w:rsid w:val="007B2527"/>
    <w:rsid w:val="007B6CCF"/>
    <w:rsid w:val="007B71D4"/>
    <w:rsid w:val="007C39CD"/>
    <w:rsid w:val="007C6FE5"/>
    <w:rsid w:val="007D26E4"/>
    <w:rsid w:val="007D2CF7"/>
    <w:rsid w:val="007D7980"/>
    <w:rsid w:val="007E47E4"/>
    <w:rsid w:val="007E573C"/>
    <w:rsid w:val="007F1042"/>
    <w:rsid w:val="007F5DFF"/>
    <w:rsid w:val="007F685A"/>
    <w:rsid w:val="007F72B8"/>
    <w:rsid w:val="008078A1"/>
    <w:rsid w:val="00816153"/>
    <w:rsid w:val="00817C11"/>
    <w:rsid w:val="0082180E"/>
    <w:rsid w:val="008246D7"/>
    <w:rsid w:val="008422A3"/>
    <w:rsid w:val="00850C7F"/>
    <w:rsid w:val="008555FA"/>
    <w:rsid w:val="008556C8"/>
    <w:rsid w:val="0086118C"/>
    <w:rsid w:val="0087160A"/>
    <w:rsid w:val="008747ED"/>
    <w:rsid w:val="00875E52"/>
    <w:rsid w:val="00876089"/>
    <w:rsid w:val="0087773B"/>
    <w:rsid w:val="00882070"/>
    <w:rsid w:val="00885B0E"/>
    <w:rsid w:val="00886FCE"/>
    <w:rsid w:val="00891CDA"/>
    <w:rsid w:val="00894E5F"/>
    <w:rsid w:val="008A051B"/>
    <w:rsid w:val="008A33F5"/>
    <w:rsid w:val="008B20A8"/>
    <w:rsid w:val="008B3A5C"/>
    <w:rsid w:val="008B6D2E"/>
    <w:rsid w:val="008C38E0"/>
    <w:rsid w:val="008D5B84"/>
    <w:rsid w:val="008E50A5"/>
    <w:rsid w:val="008E72ED"/>
    <w:rsid w:val="008F38B4"/>
    <w:rsid w:val="008F61E9"/>
    <w:rsid w:val="009163C4"/>
    <w:rsid w:val="0092267D"/>
    <w:rsid w:val="00927029"/>
    <w:rsid w:val="009352B4"/>
    <w:rsid w:val="00973597"/>
    <w:rsid w:val="009A3E4D"/>
    <w:rsid w:val="009A42E7"/>
    <w:rsid w:val="009A6918"/>
    <w:rsid w:val="009A7FE9"/>
    <w:rsid w:val="009B43A2"/>
    <w:rsid w:val="009D6A5C"/>
    <w:rsid w:val="009E1955"/>
    <w:rsid w:val="009E34D0"/>
    <w:rsid w:val="009F59A3"/>
    <w:rsid w:val="00A07961"/>
    <w:rsid w:val="00A14176"/>
    <w:rsid w:val="00A1566C"/>
    <w:rsid w:val="00A2358C"/>
    <w:rsid w:val="00A23FF2"/>
    <w:rsid w:val="00A4477D"/>
    <w:rsid w:val="00A4506C"/>
    <w:rsid w:val="00A4573A"/>
    <w:rsid w:val="00A47724"/>
    <w:rsid w:val="00A518B6"/>
    <w:rsid w:val="00A5735B"/>
    <w:rsid w:val="00A60E0F"/>
    <w:rsid w:val="00A62C1B"/>
    <w:rsid w:val="00A634FD"/>
    <w:rsid w:val="00A71AB0"/>
    <w:rsid w:val="00A735EA"/>
    <w:rsid w:val="00A7455C"/>
    <w:rsid w:val="00A81FDC"/>
    <w:rsid w:val="00AA41AD"/>
    <w:rsid w:val="00AA4B0C"/>
    <w:rsid w:val="00AA6C9D"/>
    <w:rsid w:val="00AB2CA1"/>
    <w:rsid w:val="00AB4D20"/>
    <w:rsid w:val="00AD2850"/>
    <w:rsid w:val="00AD5DB0"/>
    <w:rsid w:val="00AD5DBF"/>
    <w:rsid w:val="00AE6DC5"/>
    <w:rsid w:val="00AF6838"/>
    <w:rsid w:val="00AF6AB5"/>
    <w:rsid w:val="00B066B8"/>
    <w:rsid w:val="00B15E4B"/>
    <w:rsid w:val="00B27E01"/>
    <w:rsid w:val="00B461C3"/>
    <w:rsid w:val="00B61526"/>
    <w:rsid w:val="00B61F58"/>
    <w:rsid w:val="00B67D60"/>
    <w:rsid w:val="00B701B9"/>
    <w:rsid w:val="00B72357"/>
    <w:rsid w:val="00B84D8E"/>
    <w:rsid w:val="00B92241"/>
    <w:rsid w:val="00B94446"/>
    <w:rsid w:val="00B977CA"/>
    <w:rsid w:val="00BA44E7"/>
    <w:rsid w:val="00BC0464"/>
    <w:rsid w:val="00BC7265"/>
    <w:rsid w:val="00BD702E"/>
    <w:rsid w:val="00BD77EA"/>
    <w:rsid w:val="00BE12CF"/>
    <w:rsid w:val="00BE1E47"/>
    <w:rsid w:val="00BE73C1"/>
    <w:rsid w:val="00C03DBC"/>
    <w:rsid w:val="00C04192"/>
    <w:rsid w:val="00C0423A"/>
    <w:rsid w:val="00C04FE9"/>
    <w:rsid w:val="00C16906"/>
    <w:rsid w:val="00C178ED"/>
    <w:rsid w:val="00C20E85"/>
    <w:rsid w:val="00C35CAE"/>
    <w:rsid w:val="00C42FFC"/>
    <w:rsid w:val="00C5169C"/>
    <w:rsid w:val="00C54ADF"/>
    <w:rsid w:val="00C61CC1"/>
    <w:rsid w:val="00C63A32"/>
    <w:rsid w:val="00C659DD"/>
    <w:rsid w:val="00C66DEA"/>
    <w:rsid w:val="00C9096F"/>
    <w:rsid w:val="00CA193F"/>
    <w:rsid w:val="00CA27A3"/>
    <w:rsid w:val="00CB4275"/>
    <w:rsid w:val="00CE2C84"/>
    <w:rsid w:val="00D20F11"/>
    <w:rsid w:val="00D21AC9"/>
    <w:rsid w:val="00D2429F"/>
    <w:rsid w:val="00D56C66"/>
    <w:rsid w:val="00D6140E"/>
    <w:rsid w:val="00D67392"/>
    <w:rsid w:val="00D764FD"/>
    <w:rsid w:val="00D76882"/>
    <w:rsid w:val="00D86658"/>
    <w:rsid w:val="00D8736A"/>
    <w:rsid w:val="00D92CA1"/>
    <w:rsid w:val="00DA66EB"/>
    <w:rsid w:val="00DB4BD3"/>
    <w:rsid w:val="00DE1B9B"/>
    <w:rsid w:val="00DE1F9F"/>
    <w:rsid w:val="00DE5303"/>
    <w:rsid w:val="00DE5DA8"/>
    <w:rsid w:val="00DE714F"/>
    <w:rsid w:val="00E03AAC"/>
    <w:rsid w:val="00E07265"/>
    <w:rsid w:val="00E1002B"/>
    <w:rsid w:val="00E21B87"/>
    <w:rsid w:val="00E23DBA"/>
    <w:rsid w:val="00E27EDC"/>
    <w:rsid w:val="00E32123"/>
    <w:rsid w:val="00E40832"/>
    <w:rsid w:val="00E43C20"/>
    <w:rsid w:val="00E5280D"/>
    <w:rsid w:val="00E53413"/>
    <w:rsid w:val="00E612E5"/>
    <w:rsid w:val="00E61B5D"/>
    <w:rsid w:val="00E658F3"/>
    <w:rsid w:val="00E7435B"/>
    <w:rsid w:val="00E85FCA"/>
    <w:rsid w:val="00E914C1"/>
    <w:rsid w:val="00E93F56"/>
    <w:rsid w:val="00E96EF8"/>
    <w:rsid w:val="00EA2AD4"/>
    <w:rsid w:val="00EB0852"/>
    <w:rsid w:val="00EB54EE"/>
    <w:rsid w:val="00EB5B6C"/>
    <w:rsid w:val="00EC3515"/>
    <w:rsid w:val="00ED0D91"/>
    <w:rsid w:val="00ED0DC2"/>
    <w:rsid w:val="00ED4386"/>
    <w:rsid w:val="00ED4605"/>
    <w:rsid w:val="00ED702C"/>
    <w:rsid w:val="00ED7606"/>
    <w:rsid w:val="00EE6526"/>
    <w:rsid w:val="00EF23D6"/>
    <w:rsid w:val="00EF2C47"/>
    <w:rsid w:val="00F01261"/>
    <w:rsid w:val="00F044F9"/>
    <w:rsid w:val="00F22C69"/>
    <w:rsid w:val="00F3607F"/>
    <w:rsid w:val="00F4330E"/>
    <w:rsid w:val="00F43455"/>
    <w:rsid w:val="00F5106B"/>
    <w:rsid w:val="00F56F11"/>
    <w:rsid w:val="00F821E6"/>
    <w:rsid w:val="00F924EB"/>
    <w:rsid w:val="00F936BE"/>
    <w:rsid w:val="00F94139"/>
    <w:rsid w:val="00FA161D"/>
    <w:rsid w:val="00FA600C"/>
    <w:rsid w:val="00FA62F6"/>
    <w:rsid w:val="00FB7893"/>
    <w:rsid w:val="00FC359B"/>
    <w:rsid w:val="00FC7CAA"/>
    <w:rsid w:val="00FD04F1"/>
    <w:rsid w:val="00FD22C2"/>
    <w:rsid w:val="00FE1685"/>
    <w:rsid w:val="00FE6102"/>
    <w:rsid w:val="00FF123C"/>
    <w:rsid w:val="00FF36D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71B364"/>
  <w15:chartTrackingRefBased/>
  <w15:docId w15:val="{66512376-64BC-4073-B2D2-0DC547E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CE2C84"/>
    <w:pPr>
      <w:ind w:left="720"/>
      <w:contextualSpacing/>
    </w:pPr>
  </w:style>
  <w:style w:type="character" w:customStyle="1" w:styleId="fontstyle01">
    <w:name w:val="fontstyle01"/>
    <w:basedOn w:val="Standardskriftforavsnitt"/>
    <w:rsid w:val="00891CDA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15C2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15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den.nibio.no/?lang=nb&amp;X=7116109.70&amp;Y=341452.23&amp;zoom=6.833999462036972&amp;topic=jordsmonn&amp;bgLayer=graatone_cache&amp;layers_opacity=0.75&amp;layers=jm_dekning&amp;catalogNodes=148,11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03.safelinks.protection.outlook.com/?url=https%3A%2F%2Fdrive.google.com%2Fdrive%2Ffolders%2F1I8hGkxuWsGF7QK_231IbMCckiAnM_qqU%3Fusp%3Dsharing&amp;data=04%7C01%7Cfmtlamo%40statsforvalteren.no%7Ccb7256e3557d4e8ef3fe08d8d98558e5%7C8a6fa58e51534bfa9a8b573d985a4186%7C0%7C0%7C637498514447729113%7CUnknown%7CTWFpbGZsb3d8eyJWIjoiMC4wLjAwMDAiLCJQIjoiV2luMzIiLCJBTiI6Ik1haWwiLCJXVCI6Mn0%3D%7C1000&amp;sdata=2AOybWfhccQiM8YTGkwDpwL4%2FbWCYmOvynV8GSQZ%2FL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.gislink.no/kart/?viewer=landbruk.landbruk#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Mona, Anders</cp:lastModifiedBy>
  <cp:revision>4</cp:revision>
  <cp:lastPrinted>2018-11-21T14:17:00Z</cp:lastPrinted>
  <dcterms:created xsi:type="dcterms:W3CDTF">2021-03-02T12:20:00Z</dcterms:created>
  <dcterms:modified xsi:type="dcterms:W3CDTF">2021-03-02T12:53:00Z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\\FMFIL01.FYLKESMANNEN.LOCAL\EPHORTEWF\fmtlamo\EPHORTE\1454530_DOCX.XML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https://fmeph6web1.fylkesmannen.local/FMTL/shared/aspx/Default/CheckInDocForm.aspx</vt:lpwstr>
  </property>
  <property fmtid="{D5CDD505-2E9C-101B-9397-08002B2CF9AE}" pid="5" name="DokType">
    <vt:lpwstr/>
  </property>
  <property fmtid="{D5CDD505-2E9C-101B-9397-08002B2CF9AE}" pid="6" name="DokID">
    <vt:i4>1314325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https%3a%2f%2ffmeph6web1.fylkesmannen.local%2fFMTL%2fshared%2faspx%2fdefault%2fdetails.aspx%3ff%3dViewJP%26JP_ID%3d833554</vt:lpwstr>
  </property>
  <property fmtid="{D5CDD505-2E9C-101B-9397-08002B2CF9AE}" pid="11" name="WindowName">
    <vt:lpwstr>rbottom</vt:lpwstr>
  </property>
  <property fmtid="{D5CDD505-2E9C-101B-9397-08002B2CF9AE}" pid="12" name="FileName">
    <vt:lpwstr>%5c%5cFMFIL01.FYLKESMANNEN.LOCAL%5cEPHORTEWF%5cfmtlamo%5cEPHORTE%5c1454530.DOCX</vt:lpwstr>
  </property>
  <property fmtid="{D5CDD505-2E9C-101B-9397-08002B2CF9AE}" pid="13" name="LinkId">
    <vt:i4>833554</vt:i4>
  </property>
</Properties>
</file>