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20"/>
        <w:gridCol w:w="2149"/>
        <w:gridCol w:w="6"/>
        <w:gridCol w:w="227"/>
        <w:gridCol w:w="2129"/>
      </w:tblGrid>
      <w:tr w:rsidR="002D021B" w:rsidRPr="00586272" w14:paraId="7765669A" w14:textId="77777777" w:rsidTr="00C438BB">
        <w:tc>
          <w:tcPr>
            <w:tcW w:w="4820" w:type="dxa"/>
          </w:tcPr>
          <w:p w14:paraId="400765D8" w14:textId="73293B74" w:rsidR="002D021B" w:rsidRPr="00586272" w:rsidRDefault="002D021B" w:rsidP="00A81FDC"/>
        </w:tc>
        <w:tc>
          <w:tcPr>
            <w:tcW w:w="2175" w:type="dxa"/>
            <w:gridSpan w:val="3"/>
          </w:tcPr>
          <w:p w14:paraId="76DAEAF4" w14:textId="77777777" w:rsidR="002D021B" w:rsidRPr="00586272" w:rsidRDefault="002D021B" w:rsidP="00A81FDC">
            <w:pPr>
              <w:rPr>
                <w:sz w:val="14"/>
                <w:szCs w:val="14"/>
              </w:rPr>
            </w:pPr>
          </w:p>
        </w:tc>
        <w:tc>
          <w:tcPr>
            <w:tcW w:w="227" w:type="dxa"/>
          </w:tcPr>
          <w:p w14:paraId="47748A87" w14:textId="77777777" w:rsidR="002D021B" w:rsidRPr="00586272" w:rsidRDefault="002D021B" w:rsidP="00A81FDC">
            <w:pPr>
              <w:rPr>
                <w:sz w:val="14"/>
                <w:szCs w:val="14"/>
              </w:rPr>
            </w:pPr>
          </w:p>
        </w:tc>
        <w:tc>
          <w:tcPr>
            <w:tcW w:w="2129" w:type="dxa"/>
          </w:tcPr>
          <w:p w14:paraId="5CF3287F" w14:textId="77777777" w:rsidR="002D021B" w:rsidRPr="00586272" w:rsidRDefault="002D021B" w:rsidP="00A81FDC">
            <w:pPr>
              <w:rPr>
                <w:rFonts w:ascii="Open Sans SemiBold" w:hAnsi="Open Sans SemiBold" w:cs="Open Sans SemiBold"/>
                <w:sz w:val="26"/>
                <w:szCs w:val="26"/>
              </w:rPr>
            </w:pPr>
            <w:r w:rsidRPr="00586272">
              <w:rPr>
                <w:rFonts w:ascii="Open Sans SemiBold" w:hAnsi="Open Sans SemiBold" w:cs="Open Sans SemiBold"/>
                <w:sz w:val="26"/>
                <w:szCs w:val="26"/>
              </w:rPr>
              <w:t>NOTAT</w:t>
            </w:r>
          </w:p>
        </w:tc>
      </w:tr>
      <w:tr w:rsidR="002D021B" w:rsidRPr="00586272" w14:paraId="2B5136DD" w14:textId="77777777" w:rsidTr="00A10D77">
        <w:tc>
          <w:tcPr>
            <w:tcW w:w="4820" w:type="dxa"/>
          </w:tcPr>
          <w:p w14:paraId="081E1351" w14:textId="77777777" w:rsidR="002D021B" w:rsidRPr="00586272" w:rsidRDefault="002D021B" w:rsidP="00A81FDC"/>
        </w:tc>
        <w:tc>
          <w:tcPr>
            <w:tcW w:w="2175" w:type="dxa"/>
            <w:gridSpan w:val="3"/>
          </w:tcPr>
          <w:p w14:paraId="04D7B729" w14:textId="77777777" w:rsidR="002D021B" w:rsidRPr="00586272" w:rsidRDefault="002D021B" w:rsidP="00A81FDC"/>
        </w:tc>
        <w:tc>
          <w:tcPr>
            <w:tcW w:w="227" w:type="dxa"/>
          </w:tcPr>
          <w:p w14:paraId="629A643A" w14:textId="77777777" w:rsidR="002D021B" w:rsidRPr="00586272" w:rsidRDefault="002D021B" w:rsidP="00A81FDC"/>
        </w:tc>
        <w:tc>
          <w:tcPr>
            <w:tcW w:w="2129" w:type="dxa"/>
          </w:tcPr>
          <w:p w14:paraId="5803F816" w14:textId="77777777" w:rsidR="002D021B" w:rsidRPr="00586272" w:rsidRDefault="002D021B" w:rsidP="00A81FDC"/>
        </w:tc>
      </w:tr>
      <w:tr w:rsidR="002D021B" w:rsidRPr="00586272" w14:paraId="6F9A50E5" w14:textId="77777777" w:rsidTr="00345091">
        <w:tc>
          <w:tcPr>
            <w:tcW w:w="4820" w:type="dxa"/>
          </w:tcPr>
          <w:p w14:paraId="65B29213" w14:textId="77777777" w:rsidR="002D021B" w:rsidRPr="00586272" w:rsidRDefault="002D021B" w:rsidP="00A81FDC"/>
        </w:tc>
        <w:tc>
          <w:tcPr>
            <w:tcW w:w="2175" w:type="dxa"/>
            <w:gridSpan w:val="3"/>
          </w:tcPr>
          <w:p w14:paraId="0E9AE249" w14:textId="77777777" w:rsidR="002D021B" w:rsidRPr="00586272" w:rsidRDefault="002D021B" w:rsidP="00A81FDC">
            <w:pPr>
              <w:rPr>
                <w:sz w:val="14"/>
                <w:szCs w:val="14"/>
              </w:rPr>
            </w:pPr>
          </w:p>
        </w:tc>
        <w:tc>
          <w:tcPr>
            <w:tcW w:w="227" w:type="dxa"/>
          </w:tcPr>
          <w:p w14:paraId="66E7B5E7" w14:textId="77777777" w:rsidR="002D021B" w:rsidRPr="00586272" w:rsidRDefault="002D021B" w:rsidP="00A81FDC">
            <w:pPr>
              <w:rPr>
                <w:sz w:val="14"/>
                <w:szCs w:val="14"/>
              </w:rPr>
            </w:pPr>
          </w:p>
        </w:tc>
        <w:tc>
          <w:tcPr>
            <w:tcW w:w="2129" w:type="dxa"/>
          </w:tcPr>
          <w:p w14:paraId="623A3F46" w14:textId="77777777" w:rsidR="002D021B" w:rsidRPr="00586272" w:rsidRDefault="002D021B" w:rsidP="00A81FDC">
            <w:pPr>
              <w:rPr>
                <w:sz w:val="14"/>
                <w:szCs w:val="14"/>
              </w:rPr>
            </w:pPr>
          </w:p>
        </w:tc>
      </w:tr>
      <w:tr w:rsidR="002D021B" w:rsidRPr="00586272" w14:paraId="7A7780A0" w14:textId="77777777" w:rsidTr="00C61AD9">
        <w:tc>
          <w:tcPr>
            <w:tcW w:w="4820" w:type="dxa"/>
          </w:tcPr>
          <w:p w14:paraId="0E1E53AF" w14:textId="1500B5DE" w:rsidR="002D021B" w:rsidRPr="00586272" w:rsidRDefault="002D021B" w:rsidP="00A81FDC">
            <w:bookmarkStart w:id="0" w:name="Sakstittel"/>
            <w:bookmarkEnd w:id="0"/>
          </w:p>
        </w:tc>
        <w:tc>
          <w:tcPr>
            <w:tcW w:w="2175" w:type="dxa"/>
            <w:gridSpan w:val="3"/>
          </w:tcPr>
          <w:p w14:paraId="3C7D2908" w14:textId="36C55878" w:rsidR="002D021B" w:rsidRPr="00586272" w:rsidRDefault="002D021B" w:rsidP="00A81FDC">
            <w:pPr>
              <w:rPr>
                <w:sz w:val="14"/>
                <w:szCs w:val="14"/>
              </w:rPr>
            </w:pPr>
            <w:r w:rsidRPr="00586272">
              <w:rPr>
                <w:sz w:val="14"/>
                <w:szCs w:val="14"/>
              </w:rPr>
              <w:t>Vår dato:</w:t>
            </w:r>
            <w:r w:rsidR="00593CDE">
              <w:rPr>
                <w:sz w:val="14"/>
                <w:szCs w:val="14"/>
              </w:rPr>
              <w:t xml:space="preserve"> 12.10.2026</w:t>
            </w:r>
          </w:p>
        </w:tc>
        <w:tc>
          <w:tcPr>
            <w:tcW w:w="227" w:type="dxa"/>
          </w:tcPr>
          <w:p w14:paraId="289BE42F" w14:textId="77777777" w:rsidR="002D021B" w:rsidRPr="00586272" w:rsidRDefault="002D021B" w:rsidP="00A81FDC">
            <w:pPr>
              <w:rPr>
                <w:sz w:val="14"/>
                <w:szCs w:val="14"/>
              </w:rPr>
            </w:pPr>
          </w:p>
        </w:tc>
        <w:tc>
          <w:tcPr>
            <w:tcW w:w="2129" w:type="dxa"/>
          </w:tcPr>
          <w:p w14:paraId="7F8DB577" w14:textId="574DCD21" w:rsidR="002D021B" w:rsidRPr="00586272" w:rsidRDefault="002D021B" w:rsidP="00A81FDC">
            <w:pPr>
              <w:rPr>
                <w:sz w:val="14"/>
                <w:szCs w:val="14"/>
              </w:rPr>
            </w:pPr>
          </w:p>
        </w:tc>
      </w:tr>
      <w:tr w:rsidR="002D021B" w:rsidRPr="00586272" w14:paraId="360C0032" w14:textId="77777777" w:rsidTr="00C17978">
        <w:tc>
          <w:tcPr>
            <w:tcW w:w="4820" w:type="dxa"/>
          </w:tcPr>
          <w:p w14:paraId="558E77A1" w14:textId="77777777" w:rsidR="002D021B" w:rsidRPr="00586272" w:rsidRDefault="002D021B" w:rsidP="00A81FDC">
            <w:pPr>
              <w:rPr>
                <w:sz w:val="18"/>
              </w:rPr>
            </w:pPr>
          </w:p>
        </w:tc>
        <w:tc>
          <w:tcPr>
            <w:tcW w:w="2175" w:type="dxa"/>
            <w:gridSpan w:val="3"/>
          </w:tcPr>
          <w:p w14:paraId="55903EEB" w14:textId="77777777" w:rsidR="002D021B" w:rsidRPr="00586272" w:rsidRDefault="002D021B" w:rsidP="00A81FDC">
            <w:pPr>
              <w:rPr>
                <w:sz w:val="18"/>
              </w:rPr>
            </w:pPr>
            <w:bookmarkStart w:id="1" w:name="Brevdato"/>
            <w:bookmarkEnd w:id="1"/>
          </w:p>
        </w:tc>
        <w:tc>
          <w:tcPr>
            <w:tcW w:w="227" w:type="dxa"/>
          </w:tcPr>
          <w:p w14:paraId="19CA98A3" w14:textId="77777777" w:rsidR="002D021B" w:rsidRPr="00586272" w:rsidRDefault="002D021B" w:rsidP="00A81FDC">
            <w:pPr>
              <w:rPr>
                <w:sz w:val="18"/>
              </w:rPr>
            </w:pPr>
          </w:p>
        </w:tc>
        <w:tc>
          <w:tcPr>
            <w:tcW w:w="2129" w:type="dxa"/>
          </w:tcPr>
          <w:p w14:paraId="0C4E61D6" w14:textId="77777777" w:rsidR="002D021B" w:rsidRPr="00586272" w:rsidRDefault="002D021B" w:rsidP="00A81FDC">
            <w:pPr>
              <w:rPr>
                <w:sz w:val="18"/>
              </w:rPr>
            </w:pPr>
            <w:bookmarkStart w:id="2" w:name="Saksnr"/>
            <w:bookmarkEnd w:id="2"/>
          </w:p>
        </w:tc>
      </w:tr>
      <w:tr w:rsidR="00FA600C" w:rsidRPr="00586272" w14:paraId="050FEF75" w14:textId="77777777" w:rsidTr="00955A55">
        <w:trPr>
          <w:trHeight w:val="222"/>
        </w:trPr>
        <w:tc>
          <w:tcPr>
            <w:tcW w:w="4820" w:type="dxa"/>
          </w:tcPr>
          <w:p w14:paraId="05705383" w14:textId="77777777" w:rsidR="00FA600C" w:rsidRPr="00586272" w:rsidRDefault="00FA600C" w:rsidP="00A81FDC"/>
        </w:tc>
        <w:tc>
          <w:tcPr>
            <w:tcW w:w="2169" w:type="dxa"/>
            <w:gridSpan w:val="2"/>
          </w:tcPr>
          <w:p w14:paraId="414077CB" w14:textId="77777777" w:rsidR="00FA600C" w:rsidRPr="00586272" w:rsidRDefault="00FA600C" w:rsidP="00A81FDC"/>
        </w:tc>
        <w:tc>
          <w:tcPr>
            <w:tcW w:w="2362" w:type="dxa"/>
            <w:gridSpan w:val="3"/>
          </w:tcPr>
          <w:p w14:paraId="61409138" w14:textId="77777777" w:rsidR="00FA600C" w:rsidRPr="00586272" w:rsidRDefault="00FA600C" w:rsidP="00A81FDC"/>
        </w:tc>
      </w:tr>
      <w:tr w:rsidR="004A5769" w:rsidRPr="00586272" w14:paraId="09232D1B" w14:textId="77777777" w:rsidTr="00955A55">
        <w:trPr>
          <w:trHeight w:val="221"/>
        </w:trPr>
        <w:tc>
          <w:tcPr>
            <w:tcW w:w="4820" w:type="dxa"/>
          </w:tcPr>
          <w:p w14:paraId="4F621460" w14:textId="34329EBE" w:rsidR="004A5769" w:rsidRPr="00586272" w:rsidRDefault="004A5769" w:rsidP="004A5769">
            <w:pPr>
              <w:rPr>
                <w:sz w:val="18"/>
              </w:rPr>
            </w:pPr>
          </w:p>
        </w:tc>
        <w:tc>
          <w:tcPr>
            <w:tcW w:w="20" w:type="dxa"/>
          </w:tcPr>
          <w:p w14:paraId="00B47B8C" w14:textId="77777777" w:rsidR="004A5769" w:rsidRPr="00586272" w:rsidRDefault="004A5769" w:rsidP="004A5769"/>
        </w:tc>
        <w:tc>
          <w:tcPr>
            <w:tcW w:w="4511" w:type="dxa"/>
            <w:gridSpan w:val="4"/>
          </w:tcPr>
          <w:p w14:paraId="26F46714" w14:textId="0B9909B2" w:rsidR="004A5769" w:rsidRPr="00586272" w:rsidRDefault="004A5769" w:rsidP="004A5769">
            <w:r w:rsidRPr="00586272">
              <w:rPr>
                <w:sz w:val="14"/>
                <w:szCs w:val="14"/>
              </w:rPr>
              <w:t>Saks</w:t>
            </w:r>
            <w:r w:rsidR="00593CDE">
              <w:rPr>
                <w:sz w:val="14"/>
                <w:szCs w:val="14"/>
              </w:rPr>
              <w:t>handsamar</w:t>
            </w:r>
          </w:p>
        </w:tc>
      </w:tr>
      <w:tr w:rsidR="007F6A5E" w:rsidRPr="00586272" w14:paraId="6B90FD47" w14:textId="77777777" w:rsidTr="00955A55">
        <w:tc>
          <w:tcPr>
            <w:tcW w:w="4820" w:type="dxa"/>
          </w:tcPr>
          <w:p w14:paraId="052EBCDE" w14:textId="77777777" w:rsidR="007F6A5E" w:rsidRPr="00586272" w:rsidRDefault="007F6A5E" w:rsidP="004A5769">
            <w:bookmarkStart w:id="3" w:name="Mottakernavn"/>
            <w:bookmarkEnd w:id="3"/>
          </w:p>
        </w:tc>
        <w:tc>
          <w:tcPr>
            <w:tcW w:w="20" w:type="dxa"/>
          </w:tcPr>
          <w:p w14:paraId="6D104D9A" w14:textId="77777777" w:rsidR="007F6A5E" w:rsidRPr="00586272" w:rsidRDefault="007F6A5E" w:rsidP="004A5769"/>
        </w:tc>
        <w:tc>
          <w:tcPr>
            <w:tcW w:w="4511" w:type="dxa"/>
            <w:gridSpan w:val="4"/>
          </w:tcPr>
          <w:p w14:paraId="257DF0F0" w14:textId="77777777" w:rsidR="007F6A5E" w:rsidRPr="00586272" w:rsidRDefault="007F6A5E" w:rsidP="004A5769">
            <w:pPr>
              <w:rPr>
                <w:sz w:val="18"/>
                <w:szCs w:val="18"/>
              </w:rPr>
            </w:pPr>
          </w:p>
        </w:tc>
      </w:tr>
      <w:tr w:rsidR="004A5769" w:rsidRPr="00586272" w14:paraId="4A15E5F6" w14:textId="77777777" w:rsidTr="00955A55">
        <w:tc>
          <w:tcPr>
            <w:tcW w:w="4820" w:type="dxa"/>
          </w:tcPr>
          <w:p w14:paraId="345181AF" w14:textId="66FF49B5" w:rsidR="004A5769" w:rsidRPr="00586272" w:rsidRDefault="004A5769" w:rsidP="004A5769"/>
        </w:tc>
        <w:tc>
          <w:tcPr>
            <w:tcW w:w="20" w:type="dxa"/>
          </w:tcPr>
          <w:p w14:paraId="35E8D7D6" w14:textId="77777777" w:rsidR="004A5769" w:rsidRPr="00586272" w:rsidRDefault="004A5769" w:rsidP="004A5769"/>
        </w:tc>
        <w:tc>
          <w:tcPr>
            <w:tcW w:w="4511" w:type="dxa"/>
            <w:gridSpan w:val="4"/>
          </w:tcPr>
          <w:p w14:paraId="40AD0E99" w14:textId="77777777" w:rsidR="004A5769" w:rsidRPr="00586272" w:rsidRDefault="004A5769" w:rsidP="004A5769">
            <w:pPr>
              <w:rPr>
                <w:sz w:val="18"/>
                <w:szCs w:val="18"/>
              </w:rPr>
            </w:pPr>
            <w:bookmarkStart w:id="4" w:name="UoffParagraf"/>
            <w:bookmarkEnd w:id="4"/>
          </w:p>
        </w:tc>
      </w:tr>
    </w:tbl>
    <w:p w14:paraId="5F646FEF" w14:textId="373E2ADE" w:rsidR="00226258" w:rsidRPr="00B60DEB" w:rsidRDefault="00586272" w:rsidP="00B60DEB">
      <w:pPr>
        <w:rPr>
          <w:b/>
          <w:bCs/>
        </w:rPr>
      </w:pPr>
      <w:bookmarkStart w:id="5" w:name="Fasttabell"/>
      <w:bookmarkStart w:id="6" w:name="INTERNKOPITILTABELL"/>
      <w:bookmarkStart w:id="7" w:name="Tittel"/>
      <w:bookmarkStart w:id="8" w:name="_Toc242710155"/>
      <w:bookmarkEnd w:id="5"/>
      <w:bookmarkEnd w:id="6"/>
      <w:r w:rsidRPr="00B60DEB">
        <w:rPr>
          <w:sz w:val="18"/>
          <w:szCs w:val="18"/>
        </w:rPr>
        <w:t>F</w:t>
      </w:r>
      <w:bookmarkEnd w:id="7"/>
      <w:r w:rsidRPr="00B60DEB">
        <w:rPr>
          <w:sz w:val="18"/>
          <w:szCs w:val="18"/>
        </w:rPr>
        <w:t>orslag til</w:t>
      </w:r>
      <w:r w:rsidR="00593CDE" w:rsidRPr="00B60DEB">
        <w:rPr>
          <w:sz w:val="18"/>
          <w:szCs w:val="18"/>
        </w:rPr>
        <w:t>:</w:t>
      </w:r>
      <w:r w:rsidRPr="00B60DEB">
        <w:rPr>
          <w:sz w:val="18"/>
          <w:szCs w:val="18"/>
        </w:rPr>
        <w:br/>
      </w:r>
      <w:r w:rsidRPr="00B60DEB">
        <w:rPr>
          <w:b/>
          <w:bCs/>
        </w:rPr>
        <w:t>Retningsliner for søknadar om tilskot til taubane, hest o.a. i ……………. Kommune 20…</w:t>
      </w:r>
      <w:bookmarkEnd w:id="8"/>
    </w:p>
    <w:p w14:paraId="24EF1881" w14:textId="62B4D3CF" w:rsidR="00586272" w:rsidRPr="00B60DEB" w:rsidRDefault="00586272" w:rsidP="00586272">
      <w:r w:rsidRPr="00B60DEB">
        <w:t xml:space="preserve">Fastsett av ………………… kommune </w:t>
      </w:r>
      <w:r w:rsidRPr="00B60DEB">
        <w:rPr>
          <w:i/>
          <w:iCs/>
        </w:rPr>
        <w:t>dato</w:t>
      </w:r>
      <w:r w:rsidRPr="00B60DEB">
        <w:t xml:space="preserve"> 20…. med heimel i </w:t>
      </w:r>
      <w:r w:rsidRPr="00B60DEB">
        <w:rPr>
          <w:i/>
          <w:iCs/>
        </w:rPr>
        <w:t xml:space="preserve">Forskrift om </w:t>
      </w:r>
      <w:proofErr w:type="spellStart"/>
      <w:r w:rsidRPr="00B60DEB">
        <w:rPr>
          <w:i/>
          <w:iCs/>
        </w:rPr>
        <w:t>tilskudd</w:t>
      </w:r>
      <w:proofErr w:type="spellEnd"/>
      <w:r w:rsidRPr="00B60DEB">
        <w:rPr>
          <w:i/>
          <w:iCs/>
        </w:rPr>
        <w:t xml:space="preserve"> til nærings- og miljøtiltak i skogbruket</w:t>
      </w:r>
      <w:r w:rsidRPr="00B60DEB">
        <w:t>, fastsett av Landbruks- og matdepartementet 04. februar 2004, sist endra ved forskrift 21. desember 2020.</w:t>
      </w:r>
    </w:p>
    <w:p w14:paraId="6CD2BD08" w14:textId="77777777" w:rsidR="00586272" w:rsidRDefault="00586272" w:rsidP="00586272"/>
    <w:sdt>
      <w:sdtPr>
        <w:rPr>
          <w:rFonts w:ascii="Open Sans" w:eastAsiaTheme="minorHAnsi" w:hAnsi="Open Sans" w:cstheme="minorBidi"/>
          <w:color w:val="auto"/>
          <w:sz w:val="20"/>
          <w:szCs w:val="21"/>
          <w:lang w:eastAsia="en-US"/>
        </w:rPr>
        <w:id w:val="545646943"/>
        <w:docPartObj>
          <w:docPartGallery w:val="Table of Contents"/>
          <w:docPartUnique/>
        </w:docPartObj>
      </w:sdtPr>
      <w:sdtEndPr>
        <w:rPr>
          <w:b/>
          <w:bCs/>
        </w:rPr>
      </w:sdtEndPr>
      <w:sdtContent>
        <w:p w14:paraId="603FE0CE" w14:textId="78A344AF" w:rsidR="00B60DEB" w:rsidRDefault="00B60DEB">
          <w:pPr>
            <w:pStyle w:val="Overskriftforinnholdsfortegnelse"/>
          </w:pPr>
          <w:r>
            <w:t>Innhald</w:t>
          </w:r>
        </w:p>
        <w:p w14:paraId="52837718" w14:textId="190ED9A1" w:rsidR="00337D4B" w:rsidRDefault="00B60DEB">
          <w:pPr>
            <w:pStyle w:val="INNH1"/>
            <w:tabs>
              <w:tab w:val="left" w:pos="720"/>
              <w:tab w:val="right" w:leader="dot" w:pos="9372"/>
            </w:tabs>
            <w:rPr>
              <w:rFonts w:asciiTheme="minorHAnsi" w:eastAsiaTheme="minorEastAsia" w:hAnsiTheme="minorHAnsi"/>
              <w:noProof/>
              <w:kern w:val="2"/>
              <w:sz w:val="24"/>
              <w:szCs w:val="24"/>
              <w:lang w:eastAsia="nn-NO"/>
              <w14:ligatures w14:val="standardContextual"/>
            </w:rPr>
          </w:pPr>
          <w:r>
            <w:fldChar w:fldCharType="begin"/>
          </w:r>
          <w:r>
            <w:instrText xml:space="preserve"> TOC \o "1-3" \h \z \u </w:instrText>
          </w:r>
          <w:r>
            <w:fldChar w:fldCharType="separate"/>
          </w:r>
          <w:hyperlink w:anchor="_Toc242710624" w:history="1">
            <w:r w:rsidR="00337D4B" w:rsidRPr="004A16E6">
              <w:rPr>
                <w:rStyle w:val="Hyperkobling"/>
                <w:noProof/>
              </w:rPr>
              <w:t>1.</w:t>
            </w:r>
            <w:r w:rsidR="00337D4B">
              <w:rPr>
                <w:rFonts w:asciiTheme="minorHAnsi" w:eastAsiaTheme="minorEastAsia" w:hAnsiTheme="minorHAnsi"/>
                <w:noProof/>
                <w:kern w:val="2"/>
                <w:sz w:val="24"/>
                <w:szCs w:val="24"/>
                <w:lang w:eastAsia="nn-NO"/>
                <w14:ligatures w14:val="standardContextual"/>
              </w:rPr>
              <w:tab/>
            </w:r>
            <w:r w:rsidR="00337D4B" w:rsidRPr="004A16E6">
              <w:rPr>
                <w:rStyle w:val="Hyperkobling"/>
                <w:noProof/>
              </w:rPr>
              <w:t>Bakgrunn</w:t>
            </w:r>
            <w:r w:rsidR="00337D4B">
              <w:rPr>
                <w:noProof/>
                <w:webHidden/>
              </w:rPr>
              <w:tab/>
            </w:r>
            <w:r w:rsidR="00337D4B">
              <w:rPr>
                <w:noProof/>
                <w:webHidden/>
              </w:rPr>
              <w:fldChar w:fldCharType="begin"/>
            </w:r>
            <w:r w:rsidR="00337D4B">
              <w:rPr>
                <w:noProof/>
                <w:webHidden/>
              </w:rPr>
              <w:instrText xml:space="preserve"> PAGEREF _Toc242710624 \h </w:instrText>
            </w:r>
            <w:r w:rsidR="00337D4B">
              <w:rPr>
                <w:noProof/>
                <w:webHidden/>
              </w:rPr>
            </w:r>
            <w:r w:rsidR="00337D4B">
              <w:rPr>
                <w:noProof/>
                <w:webHidden/>
              </w:rPr>
              <w:fldChar w:fldCharType="separate"/>
            </w:r>
            <w:r w:rsidR="00337D4B">
              <w:rPr>
                <w:noProof/>
                <w:webHidden/>
              </w:rPr>
              <w:t>2</w:t>
            </w:r>
            <w:r w:rsidR="00337D4B">
              <w:rPr>
                <w:noProof/>
                <w:webHidden/>
              </w:rPr>
              <w:fldChar w:fldCharType="end"/>
            </w:r>
          </w:hyperlink>
        </w:p>
        <w:p w14:paraId="187CC670" w14:textId="79E71035" w:rsidR="00337D4B" w:rsidRDefault="00337D4B">
          <w:pPr>
            <w:pStyle w:val="INNH2"/>
            <w:tabs>
              <w:tab w:val="left" w:pos="960"/>
              <w:tab w:val="right" w:leader="dot" w:pos="9372"/>
            </w:tabs>
            <w:rPr>
              <w:rFonts w:asciiTheme="minorHAnsi" w:eastAsiaTheme="minorEastAsia" w:hAnsiTheme="minorHAnsi"/>
              <w:noProof/>
              <w:kern w:val="2"/>
              <w:sz w:val="24"/>
              <w:szCs w:val="24"/>
              <w:lang w:eastAsia="nn-NO"/>
              <w14:ligatures w14:val="standardContextual"/>
            </w:rPr>
          </w:pPr>
          <w:hyperlink w:anchor="_Toc242710625" w:history="1">
            <w:r w:rsidRPr="004A16E6">
              <w:rPr>
                <w:rStyle w:val="Hyperkobling"/>
                <w:noProof/>
              </w:rPr>
              <w:t>1.1</w:t>
            </w:r>
            <w:r>
              <w:rPr>
                <w:rFonts w:asciiTheme="minorHAnsi" w:eastAsiaTheme="minorEastAsia" w:hAnsiTheme="minorHAnsi"/>
                <w:noProof/>
                <w:kern w:val="2"/>
                <w:sz w:val="24"/>
                <w:szCs w:val="24"/>
                <w:lang w:eastAsia="nn-NO"/>
                <w14:ligatures w14:val="standardContextual"/>
              </w:rPr>
              <w:tab/>
            </w:r>
            <w:r w:rsidRPr="004A16E6">
              <w:rPr>
                <w:rStyle w:val="Hyperkobling"/>
                <w:noProof/>
              </w:rPr>
              <w:t>Regelverk</w:t>
            </w:r>
            <w:r>
              <w:rPr>
                <w:noProof/>
                <w:webHidden/>
              </w:rPr>
              <w:tab/>
            </w:r>
            <w:r>
              <w:rPr>
                <w:noProof/>
                <w:webHidden/>
              </w:rPr>
              <w:fldChar w:fldCharType="begin"/>
            </w:r>
            <w:r>
              <w:rPr>
                <w:noProof/>
                <w:webHidden/>
              </w:rPr>
              <w:instrText xml:space="preserve"> PAGEREF _Toc242710625 \h </w:instrText>
            </w:r>
            <w:r>
              <w:rPr>
                <w:noProof/>
                <w:webHidden/>
              </w:rPr>
            </w:r>
            <w:r>
              <w:rPr>
                <w:noProof/>
                <w:webHidden/>
              </w:rPr>
              <w:fldChar w:fldCharType="separate"/>
            </w:r>
            <w:r>
              <w:rPr>
                <w:noProof/>
                <w:webHidden/>
              </w:rPr>
              <w:t>2</w:t>
            </w:r>
            <w:r>
              <w:rPr>
                <w:noProof/>
                <w:webHidden/>
              </w:rPr>
              <w:fldChar w:fldCharType="end"/>
            </w:r>
          </w:hyperlink>
        </w:p>
        <w:p w14:paraId="05D56DB0" w14:textId="4AE9752E" w:rsidR="00337D4B" w:rsidRDefault="00337D4B">
          <w:pPr>
            <w:pStyle w:val="INNH2"/>
            <w:tabs>
              <w:tab w:val="left" w:pos="960"/>
              <w:tab w:val="right" w:leader="dot" w:pos="9372"/>
            </w:tabs>
            <w:rPr>
              <w:rFonts w:asciiTheme="minorHAnsi" w:eastAsiaTheme="minorEastAsia" w:hAnsiTheme="minorHAnsi"/>
              <w:noProof/>
              <w:kern w:val="2"/>
              <w:sz w:val="24"/>
              <w:szCs w:val="24"/>
              <w:lang w:eastAsia="nn-NO"/>
              <w14:ligatures w14:val="standardContextual"/>
            </w:rPr>
          </w:pPr>
          <w:hyperlink w:anchor="_Toc242710626" w:history="1">
            <w:r w:rsidRPr="004A16E6">
              <w:rPr>
                <w:rStyle w:val="Hyperkobling"/>
                <w:noProof/>
              </w:rPr>
              <w:t>1.2</w:t>
            </w:r>
            <w:r>
              <w:rPr>
                <w:rFonts w:asciiTheme="minorHAnsi" w:eastAsiaTheme="minorEastAsia" w:hAnsiTheme="minorHAnsi"/>
                <w:noProof/>
                <w:kern w:val="2"/>
                <w:sz w:val="24"/>
                <w:szCs w:val="24"/>
                <w:lang w:eastAsia="nn-NO"/>
                <w14:ligatures w14:val="standardContextual"/>
              </w:rPr>
              <w:tab/>
            </w:r>
            <w:r w:rsidRPr="004A16E6">
              <w:rPr>
                <w:rStyle w:val="Hyperkobling"/>
                <w:noProof/>
              </w:rPr>
              <w:t>Informasjonskjelder</w:t>
            </w:r>
            <w:r>
              <w:rPr>
                <w:noProof/>
                <w:webHidden/>
              </w:rPr>
              <w:tab/>
            </w:r>
            <w:r>
              <w:rPr>
                <w:noProof/>
                <w:webHidden/>
              </w:rPr>
              <w:fldChar w:fldCharType="begin"/>
            </w:r>
            <w:r>
              <w:rPr>
                <w:noProof/>
                <w:webHidden/>
              </w:rPr>
              <w:instrText xml:space="preserve"> PAGEREF _Toc242710626 \h </w:instrText>
            </w:r>
            <w:r>
              <w:rPr>
                <w:noProof/>
                <w:webHidden/>
              </w:rPr>
            </w:r>
            <w:r>
              <w:rPr>
                <w:noProof/>
                <w:webHidden/>
              </w:rPr>
              <w:fldChar w:fldCharType="separate"/>
            </w:r>
            <w:r>
              <w:rPr>
                <w:noProof/>
                <w:webHidden/>
              </w:rPr>
              <w:t>2</w:t>
            </w:r>
            <w:r>
              <w:rPr>
                <w:noProof/>
                <w:webHidden/>
              </w:rPr>
              <w:fldChar w:fldCharType="end"/>
            </w:r>
          </w:hyperlink>
        </w:p>
        <w:p w14:paraId="67DDB8D9" w14:textId="59C7D805" w:rsidR="00337D4B" w:rsidRDefault="00337D4B">
          <w:pPr>
            <w:pStyle w:val="INNH1"/>
            <w:tabs>
              <w:tab w:val="left" w:pos="720"/>
              <w:tab w:val="right" w:leader="dot" w:pos="9372"/>
            </w:tabs>
            <w:rPr>
              <w:rFonts w:asciiTheme="minorHAnsi" w:eastAsiaTheme="minorEastAsia" w:hAnsiTheme="minorHAnsi"/>
              <w:noProof/>
              <w:kern w:val="2"/>
              <w:sz w:val="24"/>
              <w:szCs w:val="24"/>
              <w:lang w:eastAsia="nn-NO"/>
              <w14:ligatures w14:val="standardContextual"/>
            </w:rPr>
          </w:pPr>
          <w:hyperlink w:anchor="_Toc242710627" w:history="1">
            <w:r w:rsidRPr="004A16E6">
              <w:rPr>
                <w:rStyle w:val="Hyperkobling"/>
                <w:noProof/>
              </w:rPr>
              <w:t>2.</w:t>
            </w:r>
            <w:r>
              <w:rPr>
                <w:rFonts w:asciiTheme="minorHAnsi" w:eastAsiaTheme="minorEastAsia" w:hAnsiTheme="minorHAnsi"/>
                <w:noProof/>
                <w:kern w:val="2"/>
                <w:sz w:val="24"/>
                <w:szCs w:val="24"/>
                <w:lang w:eastAsia="nn-NO"/>
                <w14:ligatures w14:val="standardContextual"/>
              </w:rPr>
              <w:tab/>
            </w:r>
            <w:r w:rsidRPr="004A16E6">
              <w:rPr>
                <w:rStyle w:val="Hyperkobling"/>
                <w:noProof/>
              </w:rPr>
              <w:t>Krav til søknad</w:t>
            </w:r>
            <w:r>
              <w:rPr>
                <w:noProof/>
                <w:webHidden/>
              </w:rPr>
              <w:tab/>
            </w:r>
            <w:r>
              <w:rPr>
                <w:noProof/>
                <w:webHidden/>
              </w:rPr>
              <w:fldChar w:fldCharType="begin"/>
            </w:r>
            <w:r>
              <w:rPr>
                <w:noProof/>
                <w:webHidden/>
              </w:rPr>
              <w:instrText xml:space="preserve"> PAGEREF _Toc242710627 \h </w:instrText>
            </w:r>
            <w:r>
              <w:rPr>
                <w:noProof/>
                <w:webHidden/>
              </w:rPr>
            </w:r>
            <w:r>
              <w:rPr>
                <w:noProof/>
                <w:webHidden/>
              </w:rPr>
              <w:fldChar w:fldCharType="separate"/>
            </w:r>
            <w:r>
              <w:rPr>
                <w:noProof/>
                <w:webHidden/>
              </w:rPr>
              <w:t>2</w:t>
            </w:r>
            <w:r>
              <w:rPr>
                <w:noProof/>
                <w:webHidden/>
              </w:rPr>
              <w:fldChar w:fldCharType="end"/>
            </w:r>
          </w:hyperlink>
        </w:p>
        <w:p w14:paraId="40095AB6" w14:textId="252FE011" w:rsidR="00337D4B" w:rsidRDefault="00337D4B">
          <w:pPr>
            <w:pStyle w:val="INNH1"/>
            <w:tabs>
              <w:tab w:val="left" w:pos="720"/>
              <w:tab w:val="right" w:leader="dot" w:pos="9372"/>
            </w:tabs>
            <w:rPr>
              <w:rFonts w:asciiTheme="minorHAnsi" w:eastAsiaTheme="minorEastAsia" w:hAnsiTheme="minorHAnsi"/>
              <w:noProof/>
              <w:kern w:val="2"/>
              <w:sz w:val="24"/>
              <w:szCs w:val="24"/>
              <w:lang w:eastAsia="nn-NO"/>
              <w14:ligatures w14:val="standardContextual"/>
            </w:rPr>
          </w:pPr>
          <w:hyperlink w:anchor="_Toc242710628" w:history="1">
            <w:r w:rsidRPr="004A16E6">
              <w:rPr>
                <w:rStyle w:val="Hyperkobling"/>
                <w:noProof/>
              </w:rPr>
              <w:t>3.</w:t>
            </w:r>
            <w:r>
              <w:rPr>
                <w:rFonts w:asciiTheme="minorHAnsi" w:eastAsiaTheme="minorEastAsia" w:hAnsiTheme="minorHAnsi"/>
                <w:noProof/>
                <w:kern w:val="2"/>
                <w:sz w:val="24"/>
                <w:szCs w:val="24"/>
                <w:lang w:eastAsia="nn-NO"/>
                <w14:ligatures w14:val="standardContextual"/>
              </w:rPr>
              <w:tab/>
            </w:r>
            <w:r w:rsidRPr="004A16E6">
              <w:rPr>
                <w:rStyle w:val="Hyperkobling"/>
                <w:noProof/>
              </w:rPr>
              <w:t>Handsaming av søknaden</w:t>
            </w:r>
            <w:r>
              <w:rPr>
                <w:noProof/>
                <w:webHidden/>
              </w:rPr>
              <w:tab/>
            </w:r>
            <w:r>
              <w:rPr>
                <w:noProof/>
                <w:webHidden/>
              </w:rPr>
              <w:fldChar w:fldCharType="begin"/>
            </w:r>
            <w:r>
              <w:rPr>
                <w:noProof/>
                <w:webHidden/>
              </w:rPr>
              <w:instrText xml:space="preserve"> PAGEREF _Toc242710628 \h </w:instrText>
            </w:r>
            <w:r>
              <w:rPr>
                <w:noProof/>
                <w:webHidden/>
              </w:rPr>
            </w:r>
            <w:r>
              <w:rPr>
                <w:noProof/>
                <w:webHidden/>
              </w:rPr>
              <w:fldChar w:fldCharType="separate"/>
            </w:r>
            <w:r>
              <w:rPr>
                <w:noProof/>
                <w:webHidden/>
              </w:rPr>
              <w:t>3</w:t>
            </w:r>
            <w:r>
              <w:rPr>
                <w:noProof/>
                <w:webHidden/>
              </w:rPr>
              <w:fldChar w:fldCharType="end"/>
            </w:r>
          </w:hyperlink>
        </w:p>
        <w:p w14:paraId="41E9D7F3" w14:textId="5FD80621" w:rsidR="00337D4B" w:rsidRDefault="00337D4B">
          <w:pPr>
            <w:pStyle w:val="INNH2"/>
            <w:tabs>
              <w:tab w:val="left" w:pos="960"/>
              <w:tab w:val="right" w:leader="dot" w:pos="9372"/>
            </w:tabs>
            <w:rPr>
              <w:rFonts w:asciiTheme="minorHAnsi" w:eastAsiaTheme="minorEastAsia" w:hAnsiTheme="minorHAnsi"/>
              <w:noProof/>
              <w:kern w:val="2"/>
              <w:sz w:val="24"/>
              <w:szCs w:val="24"/>
              <w:lang w:eastAsia="nn-NO"/>
              <w14:ligatures w14:val="standardContextual"/>
            </w:rPr>
          </w:pPr>
          <w:hyperlink w:anchor="_Toc242710629" w:history="1">
            <w:r w:rsidRPr="004A16E6">
              <w:rPr>
                <w:rStyle w:val="Hyperkobling"/>
                <w:noProof/>
              </w:rPr>
              <w:t>3.1</w:t>
            </w:r>
            <w:r>
              <w:rPr>
                <w:rFonts w:asciiTheme="minorHAnsi" w:eastAsiaTheme="minorEastAsia" w:hAnsiTheme="minorHAnsi"/>
                <w:noProof/>
                <w:kern w:val="2"/>
                <w:sz w:val="24"/>
                <w:szCs w:val="24"/>
                <w:lang w:eastAsia="nn-NO"/>
                <w14:ligatures w14:val="standardContextual"/>
              </w:rPr>
              <w:tab/>
            </w:r>
            <w:r w:rsidRPr="004A16E6">
              <w:rPr>
                <w:rStyle w:val="Hyperkobling"/>
                <w:noProof/>
              </w:rPr>
              <w:t>Føresetnadar og vilkår for tilskot</w:t>
            </w:r>
            <w:r>
              <w:rPr>
                <w:noProof/>
                <w:webHidden/>
              </w:rPr>
              <w:tab/>
            </w:r>
            <w:r>
              <w:rPr>
                <w:noProof/>
                <w:webHidden/>
              </w:rPr>
              <w:fldChar w:fldCharType="begin"/>
            </w:r>
            <w:r>
              <w:rPr>
                <w:noProof/>
                <w:webHidden/>
              </w:rPr>
              <w:instrText xml:space="preserve"> PAGEREF _Toc242710629 \h </w:instrText>
            </w:r>
            <w:r>
              <w:rPr>
                <w:noProof/>
                <w:webHidden/>
              </w:rPr>
            </w:r>
            <w:r>
              <w:rPr>
                <w:noProof/>
                <w:webHidden/>
              </w:rPr>
              <w:fldChar w:fldCharType="separate"/>
            </w:r>
            <w:r>
              <w:rPr>
                <w:noProof/>
                <w:webHidden/>
              </w:rPr>
              <w:t>3</w:t>
            </w:r>
            <w:r>
              <w:rPr>
                <w:noProof/>
                <w:webHidden/>
              </w:rPr>
              <w:fldChar w:fldCharType="end"/>
            </w:r>
          </w:hyperlink>
        </w:p>
        <w:p w14:paraId="430E6B54" w14:textId="4DF2331D" w:rsidR="00337D4B" w:rsidRDefault="00337D4B">
          <w:pPr>
            <w:pStyle w:val="INNH3"/>
            <w:tabs>
              <w:tab w:val="left" w:pos="1200"/>
              <w:tab w:val="right" w:leader="dot" w:pos="9372"/>
            </w:tabs>
            <w:rPr>
              <w:rFonts w:asciiTheme="minorHAnsi" w:eastAsiaTheme="minorEastAsia" w:hAnsiTheme="minorHAnsi"/>
              <w:noProof/>
              <w:kern w:val="2"/>
              <w:sz w:val="24"/>
              <w:szCs w:val="24"/>
              <w:lang w:eastAsia="nn-NO"/>
              <w14:ligatures w14:val="standardContextual"/>
            </w:rPr>
          </w:pPr>
          <w:hyperlink w:anchor="_Toc242710630" w:history="1">
            <w:r w:rsidRPr="004A16E6">
              <w:rPr>
                <w:rStyle w:val="Hyperkobling"/>
                <w:noProof/>
              </w:rPr>
              <w:t>3.1.1</w:t>
            </w:r>
            <w:r>
              <w:rPr>
                <w:rFonts w:asciiTheme="minorHAnsi" w:eastAsiaTheme="minorEastAsia" w:hAnsiTheme="minorHAnsi"/>
                <w:noProof/>
                <w:kern w:val="2"/>
                <w:sz w:val="24"/>
                <w:szCs w:val="24"/>
                <w:lang w:eastAsia="nn-NO"/>
                <w14:ligatures w14:val="standardContextual"/>
              </w:rPr>
              <w:tab/>
            </w:r>
            <w:r w:rsidRPr="004A16E6">
              <w:rPr>
                <w:rStyle w:val="Hyperkobling"/>
                <w:noProof/>
              </w:rPr>
              <w:t>Kommunen handsamar søknadar om tilskot etter fylgjande føresetnadar:</w:t>
            </w:r>
            <w:r>
              <w:rPr>
                <w:noProof/>
                <w:webHidden/>
              </w:rPr>
              <w:tab/>
            </w:r>
            <w:r>
              <w:rPr>
                <w:noProof/>
                <w:webHidden/>
              </w:rPr>
              <w:fldChar w:fldCharType="begin"/>
            </w:r>
            <w:r>
              <w:rPr>
                <w:noProof/>
                <w:webHidden/>
              </w:rPr>
              <w:instrText xml:space="preserve"> PAGEREF _Toc242710630 \h </w:instrText>
            </w:r>
            <w:r>
              <w:rPr>
                <w:noProof/>
                <w:webHidden/>
              </w:rPr>
            </w:r>
            <w:r>
              <w:rPr>
                <w:noProof/>
                <w:webHidden/>
              </w:rPr>
              <w:fldChar w:fldCharType="separate"/>
            </w:r>
            <w:r>
              <w:rPr>
                <w:noProof/>
                <w:webHidden/>
              </w:rPr>
              <w:t>3</w:t>
            </w:r>
            <w:r>
              <w:rPr>
                <w:noProof/>
                <w:webHidden/>
              </w:rPr>
              <w:fldChar w:fldCharType="end"/>
            </w:r>
          </w:hyperlink>
        </w:p>
        <w:p w14:paraId="1B385E7E" w14:textId="10EA4345" w:rsidR="00337D4B" w:rsidRDefault="00337D4B">
          <w:pPr>
            <w:pStyle w:val="INNH3"/>
            <w:tabs>
              <w:tab w:val="left" w:pos="1200"/>
              <w:tab w:val="right" w:leader="dot" w:pos="9372"/>
            </w:tabs>
            <w:rPr>
              <w:rFonts w:asciiTheme="minorHAnsi" w:eastAsiaTheme="minorEastAsia" w:hAnsiTheme="minorHAnsi"/>
              <w:noProof/>
              <w:kern w:val="2"/>
              <w:sz w:val="24"/>
              <w:szCs w:val="24"/>
              <w:lang w:eastAsia="nn-NO"/>
              <w14:ligatures w14:val="standardContextual"/>
            </w:rPr>
          </w:pPr>
          <w:hyperlink w:anchor="_Toc242710631" w:history="1">
            <w:r w:rsidRPr="004A16E6">
              <w:rPr>
                <w:rStyle w:val="Hyperkobling"/>
                <w:noProof/>
              </w:rPr>
              <w:t>3.1.2</w:t>
            </w:r>
            <w:r>
              <w:rPr>
                <w:rFonts w:asciiTheme="minorHAnsi" w:eastAsiaTheme="minorEastAsia" w:hAnsiTheme="minorHAnsi"/>
                <w:noProof/>
                <w:kern w:val="2"/>
                <w:sz w:val="24"/>
                <w:szCs w:val="24"/>
                <w:lang w:eastAsia="nn-NO"/>
                <w14:ligatures w14:val="standardContextual"/>
              </w:rPr>
              <w:tab/>
            </w:r>
            <w:r w:rsidRPr="004A16E6">
              <w:rPr>
                <w:rStyle w:val="Hyperkobling"/>
                <w:noProof/>
              </w:rPr>
              <w:t>Nedre og øvre søknadsgrense</w:t>
            </w:r>
            <w:r>
              <w:rPr>
                <w:noProof/>
                <w:webHidden/>
              </w:rPr>
              <w:tab/>
            </w:r>
            <w:r>
              <w:rPr>
                <w:noProof/>
                <w:webHidden/>
              </w:rPr>
              <w:fldChar w:fldCharType="begin"/>
            </w:r>
            <w:r>
              <w:rPr>
                <w:noProof/>
                <w:webHidden/>
              </w:rPr>
              <w:instrText xml:space="preserve"> PAGEREF _Toc242710631 \h </w:instrText>
            </w:r>
            <w:r>
              <w:rPr>
                <w:noProof/>
                <w:webHidden/>
              </w:rPr>
            </w:r>
            <w:r>
              <w:rPr>
                <w:noProof/>
                <w:webHidden/>
              </w:rPr>
              <w:fldChar w:fldCharType="separate"/>
            </w:r>
            <w:r>
              <w:rPr>
                <w:noProof/>
                <w:webHidden/>
              </w:rPr>
              <w:t>3</w:t>
            </w:r>
            <w:r>
              <w:rPr>
                <w:noProof/>
                <w:webHidden/>
              </w:rPr>
              <w:fldChar w:fldCharType="end"/>
            </w:r>
          </w:hyperlink>
        </w:p>
        <w:p w14:paraId="5C8DCD9B" w14:textId="177B967F" w:rsidR="00337D4B" w:rsidRDefault="00337D4B">
          <w:pPr>
            <w:pStyle w:val="INNH3"/>
            <w:tabs>
              <w:tab w:val="left" w:pos="1200"/>
              <w:tab w:val="right" w:leader="dot" w:pos="9372"/>
            </w:tabs>
            <w:rPr>
              <w:rFonts w:asciiTheme="minorHAnsi" w:eastAsiaTheme="minorEastAsia" w:hAnsiTheme="minorHAnsi"/>
              <w:noProof/>
              <w:kern w:val="2"/>
              <w:sz w:val="24"/>
              <w:szCs w:val="24"/>
              <w:lang w:eastAsia="nn-NO"/>
              <w14:ligatures w14:val="standardContextual"/>
            </w:rPr>
          </w:pPr>
          <w:hyperlink w:anchor="_Toc242710632" w:history="1">
            <w:r w:rsidRPr="004A16E6">
              <w:rPr>
                <w:rStyle w:val="Hyperkobling"/>
                <w:noProof/>
              </w:rPr>
              <w:t>3.1.3</w:t>
            </w:r>
            <w:r>
              <w:rPr>
                <w:rFonts w:asciiTheme="minorHAnsi" w:eastAsiaTheme="minorEastAsia" w:hAnsiTheme="minorHAnsi"/>
                <w:noProof/>
                <w:kern w:val="2"/>
                <w:sz w:val="24"/>
                <w:szCs w:val="24"/>
                <w:lang w:eastAsia="nn-NO"/>
                <w14:ligatures w14:val="standardContextual"/>
              </w:rPr>
              <w:tab/>
            </w:r>
            <w:r w:rsidRPr="004A16E6">
              <w:rPr>
                <w:rStyle w:val="Hyperkobling"/>
                <w:noProof/>
              </w:rPr>
              <w:t>Driftsområde for taubane</w:t>
            </w:r>
            <w:r>
              <w:rPr>
                <w:noProof/>
                <w:webHidden/>
              </w:rPr>
              <w:tab/>
            </w:r>
            <w:r>
              <w:rPr>
                <w:noProof/>
                <w:webHidden/>
              </w:rPr>
              <w:fldChar w:fldCharType="begin"/>
            </w:r>
            <w:r>
              <w:rPr>
                <w:noProof/>
                <w:webHidden/>
              </w:rPr>
              <w:instrText xml:space="preserve"> PAGEREF _Toc242710632 \h </w:instrText>
            </w:r>
            <w:r>
              <w:rPr>
                <w:noProof/>
                <w:webHidden/>
              </w:rPr>
            </w:r>
            <w:r>
              <w:rPr>
                <w:noProof/>
                <w:webHidden/>
              </w:rPr>
              <w:fldChar w:fldCharType="separate"/>
            </w:r>
            <w:r>
              <w:rPr>
                <w:noProof/>
                <w:webHidden/>
              </w:rPr>
              <w:t>3</w:t>
            </w:r>
            <w:r>
              <w:rPr>
                <w:noProof/>
                <w:webHidden/>
              </w:rPr>
              <w:fldChar w:fldCharType="end"/>
            </w:r>
          </w:hyperlink>
        </w:p>
        <w:p w14:paraId="4715983D" w14:textId="45DA6F30" w:rsidR="00337D4B" w:rsidRDefault="00337D4B">
          <w:pPr>
            <w:pStyle w:val="INNH3"/>
            <w:tabs>
              <w:tab w:val="left" w:pos="1200"/>
              <w:tab w:val="right" w:leader="dot" w:pos="9372"/>
            </w:tabs>
            <w:rPr>
              <w:rFonts w:asciiTheme="minorHAnsi" w:eastAsiaTheme="minorEastAsia" w:hAnsiTheme="minorHAnsi"/>
              <w:noProof/>
              <w:kern w:val="2"/>
              <w:sz w:val="24"/>
              <w:szCs w:val="24"/>
              <w:lang w:eastAsia="nn-NO"/>
              <w14:ligatures w14:val="standardContextual"/>
            </w:rPr>
          </w:pPr>
          <w:hyperlink w:anchor="_Toc242710633" w:history="1">
            <w:r w:rsidRPr="004A16E6">
              <w:rPr>
                <w:rStyle w:val="Hyperkobling"/>
                <w:noProof/>
              </w:rPr>
              <w:t>3.1.4</w:t>
            </w:r>
            <w:r>
              <w:rPr>
                <w:rFonts w:asciiTheme="minorHAnsi" w:eastAsiaTheme="minorEastAsia" w:hAnsiTheme="minorHAnsi"/>
                <w:noProof/>
                <w:kern w:val="2"/>
                <w:sz w:val="24"/>
                <w:szCs w:val="24"/>
                <w:lang w:eastAsia="nn-NO"/>
                <w14:ligatures w14:val="standardContextual"/>
              </w:rPr>
              <w:tab/>
            </w:r>
            <w:r w:rsidRPr="004A16E6">
              <w:rPr>
                <w:rStyle w:val="Hyperkobling"/>
                <w:noProof/>
              </w:rPr>
              <w:t>Krav til forynging</w:t>
            </w:r>
            <w:r>
              <w:rPr>
                <w:noProof/>
                <w:webHidden/>
              </w:rPr>
              <w:tab/>
            </w:r>
            <w:r>
              <w:rPr>
                <w:noProof/>
                <w:webHidden/>
              </w:rPr>
              <w:fldChar w:fldCharType="begin"/>
            </w:r>
            <w:r>
              <w:rPr>
                <w:noProof/>
                <w:webHidden/>
              </w:rPr>
              <w:instrText xml:space="preserve"> PAGEREF _Toc242710633 \h </w:instrText>
            </w:r>
            <w:r>
              <w:rPr>
                <w:noProof/>
                <w:webHidden/>
              </w:rPr>
            </w:r>
            <w:r>
              <w:rPr>
                <w:noProof/>
                <w:webHidden/>
              </w:rPr>
              <w:fldChar w:fldCharType="separate"/>
            </w:r>
            <w:r>
              <w:rPr>
                <w:noProof/>
                <w:webHidden/>
              </w:rPr>
              <w:t>3</w:t>
            </w:r>
            <w:r>
              <w:rPr>
                <w:noProof/>
                <w:webHidden/>
              </w:rPr>
              <w:fldChar w:fldCharType="end"/>
            </w:r>
          </w:hyperlink>
        </w:p>
        <w:p w14:paraId="227E2957" w14:textId="5664B342" w:rsidR="00337D4B" w:rsidRDefault="00337D4B">
          <w:pPr>
            <w:pStyle w:val="INNH2"/>
            <w:tabs>
              <w:tab w:val="left" w:pos="960"/>
              <w:tab w:val="right" w:leader="dot" w:pos="9372"/>
            </w:tabs>
            <w:rPr>
              <w:rFonts w:asciiTheme="minorHAnsi" w:eastAsiaTheme="minorEastAsia" w:hAnsiTheme="minorHAnsi"/>
              <w:noProof/>
              <w:kern w:val="2"/>
              <w:sz w:val="24"/>
              <w:szCs w:val="24"/>
              <w:lang w:eastAsia="nn-NO"/>
              <w14:ligatures w14:val="standardContextual"/>
            </w:rPr>
          </w:pPr>
          <w:hyperlink w:anchor="_Toc242710634" w:history="1">
            <w:r w:rsidRPr="004A16E6">
              <w:rPr>
                <w:rStyle w:val="Hyperkobling"/>
                <w:noProof/>
              </w:rPr>
              <w:t>3.2</w:t>
            </w:r>
            <w:r>
              <w:rPr>
                <w:rFonts w:asciiTheme="minorHAnsi" w:eastAsiaTheme="minorEastAsia" w:hAnsiTheme="minorHAnsi"/>
                <w:noProof/>
                <w:kern w:val="2"/>
                <w:sz w:val="24"/>
                <w:szCs w:val="24"/>
                <w:lang w:eastAsia="nn-NO"/>
                <w14:ligatures w14:val="standardContextual"/>
              </w:rPr>
              <w:tab/>
            </w:r>
            <w:r w:rsidRPr="004A16E6">
              <w:rPr>
                <w:rStyle w:val="Hyperkobling"/>
                <w:noProof/>
              </w:rPr>
              <w:t>Tilskotssatsar</w:t>
            </w:r>
            <w:r>
              <w:rPr>
                <w:noProof/>
                <w:webHidden/>
              </w:rPr>
              <w:tab/>
            </w:r>
            <w:r>
              <w:rPr>
                <w:noProof/>
                <w:webHidden/>
              </w:rPr>
              <w:fldChar w:fldCharType="begin"/>
            </w:r>
            <w:r>
              <w:rPr>
                <w:noProof/>
                <w:webHidden/>
              </w:rPr>
              <w:instrText xml:space="preserve"> PAGEREF _Toc242710634 \h </w:instrText>
            </w:r>
            <w:r>
              <w:rPr>
                <w:noProof/>
                <w:webHidden/>
              </w:rPr>
            </w:r>
            <w:r>
              <w:rPr>
                <w:noProof/>
                <w:webHidden/>
              </w:rPr>
              <w:fldChar w:fldCharType="separate"/>
            </w:r>
            <w:r>
              <w:rPr>
                <w:noProof/>
                <w:webHidden/>
              </w:rPr>
              <w:t>3</w:t>
            </w:r>
            <w:r>
              <w:rPr>
                <w:noProof/>
                <w:webHidden/>
              </w:rPr>
              <w:fldChar w:fldCharType="end"/>
            </w:r>
          </w:hyperlink>
        </w:p>
        <w:p w14:paraId="5D04A587" w14:textId="1109E5AE" w:rsidR="00337D4B" w:rsidRDefault="00337D4B">
          <w:pPr>
            <w:pStyle w:val="INNH3"/>
            <w:tabs>
              <w:tab w:val="left" w:pos="1200"/>
              <w:tab w:val="right" w:leader="dot" w:pos="9372"/>
            </w:tabs>
            <w:rPr>
              <w:rFonts w:asciiTheme="minorHAnsi" w:eastAsiaTheme="minorEastAsia" w:hAnsiTheme="minorHAnsi"/>
              <w:noProof/>
              <w:kern w:val="2"/>
              <w:sz w:val="24"/>
              <w:szCs w:val="24"/>
              <w:lang w:eastAsia="nn-NO"/>
              <w14:ligatures w14:val="standardContextual"/>
            </w:rPr>
          </w:pPr>
          <w:hyperlink w:anchor="_Toc242710635" w:history="1">
            <w:r w:rsidRPr="004A16E6">
              <w:rPr>
                <w:rStyle w:val="Hyperkobling"/>
                <w:noProof/>
              </w:rPr>
              <w:t>3.2.1</w:t>
            </w:r>
            <w:r>
              <w:rPr>
                <w:rFonts w:asciiTheme="minorHAnsi" w:eastAsiaTheme="minorEastAsia" w:hAnsiTheme="minorHAnsi"/>
                <w:noProof/>
                <w:kern w:val="2"/>
                <w:sz w:val="24"/>
                <w:szCs w:val="24"/>
                <w:lang w:eastAsia="nn-NO"/>
                <w14:ligatures w14:val="standardContextual"/>
              </w:rPr>
              <w:tab/>
            </w:r>
            <w:r w:rsidRPr="004A16E6">
              <w:rPr>
                <w:rStyle w:val="Hyperkobling"/>
                <w:noProof/>
              </w:rPr>
              <w:t>Tilskotssats for drift med tung taubane (kabelkran og liknande.) med profesjonell entreprenør.</w:t>
            </w:r>
            <w:r>
              <w:rPr>
                <w:noProof/>
                <w:webHidden/>
              </w:rPr>
              <w:tab/>
            </w:r>
            <w:r>
              <w:rPr>
                <w:noProof/>
                <w:webHidden/>
              </w:rPr>
              <w:fldChar w:fldCharType="begin"/>
            </w:r>
            <w:r>
              <w:rPr>
                <w:noProof/>
                <w:webHidden/>
              </w:rPr>
              <w:instrText xml:space="preserve"> PAGEREF _Toc242710635 \h </w:instrText>
            </w:r>
            <w:r>
              <w:rPr>
                <w:noProof/>
                <w:webHidden/>
              </w:rPr>
            </w:r>
            <w:r>
              <w:rPr>
                <w:noProof/>
                <w:webHidden/>
              </w:rPr>
              <w:fldChar w:fldCharType="separate"/>
            </w:r>
            <w:r>
              <w:rPr>
                <w:noProof/>
                <w:webHidden/>
              </w:rPr>
              <w:t>3</w:t>
            </w:r>
            <w:r>
              <w:rPr>
                <w:noProof/>
                <w:webHidden/>
              </w:rPr>
              <w:fldChar w:fldCharType="end"/>
            </w:r>
          </w:hyperlink>
        </w:p>
        <w:p w14:paraId="164F0B5B" w14:textId="467949F3" w:rsidR="00337D4B" w:rsidRDefault="00337D4B">
          <w:pPr>
            <w:pStyle w:val="INNH3"/>
            <w:tabs>
              <w:tab w:val="left" w:pos="1200"/>
              <w:tab w:val="right" w:leader="dot" w:pos="9372"/>
            </w:tabs>
            <w:rPr>
              <w:rFonts w:asciiTheme="minorHAnsi" w:eastAsiaTheme="minorEastAsia" w:hAnsiTheme="minorHAnsi"/>
              <w:noProof/>
              <w:kern w:val="2"/>
              <w:sz w:val="24"/>
              <w:szCs w:val="24"/>
              <w:lang w:eastAsia="nn-NO"/>
              <w14:ligatures w14:val="standardContextual"/>
            </w:rPr>
          </w:pPr>
          <w:hyperlink w:anchor="_Toc242710636" w:history="1">
            <w:r w:rsidRPr="004A16E6">
              <w:rPr>
                <w:rStyle w:val="Hyperkobling"/>
                <w:noProof/>
              </w:rPr>
              <w:t>3.2.2</w:t>
            </w:r>
            <w:r>
              <w:rPr>
                <w:rFonts w:asciiTheme="minorHAnsi" w:eastAsiaTheme="minorEastAsia" w:hAnsiTheme="minorHAnsi"/>
                <w:noProof/>
                <w:kern w:val="2"/>
                <w:sz w:val="24"/>
                <w:szCs w:val="24"/>
                <w:lang w:eastAsia="nn-NO"/>
                <w14:ligatures w14:val="standardContextual"/>
              </w:rPr>
              <w:tab/>
            </w:r>
            <w:r w:rsidRPr="004A16E6">
              <w:rPr>
                <w:rStyle w:val="Hyperkobling"/>
                <w:noProof/>
              </w:rPr>
              <w:t>Tilskotssats for eige arbeid med taubane</w:t>
            </w:r>
            <w:r>
              <w:rPr>
                <w:noProof/>
                <w:webHidden/>
              </w:rPr>
              <w:tab/>
            </w:r>
            <w:r>
              <w:rPr>
                <w:noProof/>
                <w:webHidden/>
              </w:rPr>
              <w:fldChar w:fldCharType="begin"/>
            </w:r>
            <w:r>
              <w:rPr>
                <w:noProof/>
                <w:webHidden/>
              </w:rPr>
              <w:instrText xml:space="preserve"> PAGEREF _Toc242710636 \h </w:instrText>
            </w:r>
            <w:r>
              <w:rPr>
                <w:noProof/>
                <w:webHidden/>
              </w:rPr>
            </w:r>
            <w:r>
              <w:rPr>
                <w:noProof/>
                <w:webHidden/>
              </w:rPr>
              <w:fldChar w:fldCharType="separate"/>
            </w:r>
            <w:r>
              <w:rPr>
                <w:noProof/>
                <w:webHidden/>
              </w:rPr>
              <w:t>4</w:t>
            </w:r>
            <w:r>
              <w:rPr>
                <w:noProof/>
                <w:webHidden/>
              </w:rPr>
              <w:fldChar w:fldCharType="end"/>
            </w:r>
          </w:hyperlink>
        </w:p>
        <w:p w14:paraId="71735754" w14:textId="24538862" w:rsidR="00337D4B" w:rsidRDefault="00337D4B">
          <w:pPr>
            <w:pStyle w:val="INNH3"/>
            <w:tabs>
              <w:tab w:val="left" w:pos="1200"/>
              <w:tab w:val="right" w:leader="dot" w:pos="9372"/>
            </w:tabs>
            <w:rPr>
              <w:rFonts w:asciiTheme="minorHAnsi" w:eastAsiaTheme="minorEastAsia" w:hAnsiTheme="minorHAnsi"/>
              <w:noProof/>
              <w:kern w:val="2"/>
              <w:sz w:val="24"/>
              <w:szCs w:val="24"/>
              <w:lang w:eastAsia="nn-NO"/>
              <w14:ligatures w14:val="standardContextual"/>
            </w:rPr>
          </w:pPr>
          <w:hyperlink w:anchor="_Toc242710637" w:history="1">
            <w:r w:rsidRPr="004A16E6">
              <w:rPr>
                <w:rStyle w:val="Hyperkobling"/>
                <w:noProof/>
              </w:rPr>
              <w:t>3.2.3</w:t>
            </w:r>
            <w:r>
              <w:rPr>
                <w:rFonts w:asciiTheme="minorHAnsi" w:eastAsiaTheme="minorEastAsia" w:hAnsiTheme="minorHAnsi"/>
                <w:noProof/>
                <w:kern w:val="2"/>
                <w:sz w:val="24"/>
                <w:szCs w:val="24"/>
                <w:lang w:eastAsia="nn-NO"/>
                <w14:ligatures w14:val="standardContextual"/>
              </w:rPr>
              <w:tab/>
            </w:r>
            <w:r w:rsidRPr="004A16E6">
              <w:rPr>
                <w:rStyle w:val="Hyperkobling"/>
                <w:noProof/>
              </w:rPr>
              <w:t>Drift med hest</w:t>
            </w:r>
            <w:r>
              <w:rPr>
                <w:noProof/>
                <w:webHidden/>
              </w:rPr>
              <w:tab/>
            </w:r>
            <w:r>
              <w:rPr>
                <w:noProof/>
                <w:webHidden/>
              </w:rPr>
              <w:fldChar w:fldCharType="begin"/>
            </w:r>
            <w:r>
              <w:rPr>
                <w:noProof/>
                <w:webHidden/>
              </w:rPr>
              <w:instrText xml:space="preserve"> PAGEREF _Toc242710637 \h </w:instrText>
            </w:r>
            <w:r>
              <w:rPr>
                <w:noProof/>
                <w:webHidden/>
              </w:rPr>
            </w:r>
            <w:r>
              <w:rPr>
                <w:noProof/>
                <w:webHidden/>
              </w:rPr>
              <w:fldChar w:fldCharType="separate"/>
            </w:r>
            <w:r>
              <w:rPr>
                <w:noProof/>
                <w:webHidden/>
              </w:rPr>
              <w:t>4</w:t>
            </w:r>
            <w:r>
              <w:rPr>
                <w:noProof/>
                <w:webHidden/>
              </w:rPr>
              <w:fldChar w:fldCharType="end"/>
            </w:r>
          </w:hyperlink>
        </w:p>
        <w:p w14:paraId="70EA3756" w14:textId="2DE08DDF" w:rsidR="00337D4B" w:rsidRDefault="00337D4B">
          <w:pPr>
            <w:pStyle w:val="INNH3"/>
            <w:tabs>
              <w:tab w:val="left" w:pos="1200"/>
              <w:tab w:val="right" w:leader="dot" w:pos="9372"/>
            </w:tabs>
            <w:rPr>
              <w:rFonts w:asciiTheme="minorHAnsi" w:eastAsiaTheme="minorEastAsia" w:hAnsiTheme="minorHAnsi"/>
              <w:noProof/>
              <w:kern w:val="2"/>
              <w:sz w:val="24"/>
              <w:szCs w:val="24"/>
              <w:lang w:eastAsia="nn-NO"/>
              <w14:ligatures w14:val="standardContextual"/>
            </w:rPr>
          </w:pPr>
          <w:hyperlink w:anchor="_Toc242710638" w:history="1">
            <w:r w:rsidRPr="004A16E6">
              <w:rPr>
                <w:rStyle w:val="Hyperkobling"/>
                <w:noProof/>
              </w:rPr>
              <w:t>3.2.4</w:t>
            </w:r>
            <w:r>
              <w:rPr>
                <w:rFonts w:asciiTheme="minorHAnsi" w:eastAsiaTheme="minorEastAsia" w:hAnsiTheme="minorHAnsi"/>
                <w:noProof/>
                <w:kern w:val="2"/>
                <w:sz w:val="24"/>
                <w:szCs w:val="24"/>
                <w:lang w:eastAsia="nn-NO"/>
                <w14:ligatures w14:val="standardContextual"/>
              </w:rPr>
              <w:tab/>
            </w:r>
            <w:r w:rsidRPr="004A16E6">
              <w:rPr>
                <w:rStyle w:val="Hyperkobling"/>
                <w:noProof/>
              </w:rPr>
              <w:t>Anna</w:t>
            </w:r>
            <w:r>
              <w:rPr>
                <w:noProof/>
                <w:webHidden/>
              </w:rPr>
              <w:tab/>
            </w:r>
            <w:r>
              <w:rPr>
                <w:noProof/>
                <w:webHidden/>
              </w:rPr>
              <w:fldChar w:fldCharType="begin"/>
            </w:r>
            <w:r>
              <w:rPr>
                <w:noProof/>
                <w:webHidden/>
              </w:rPr>
              <w:instrText xml:space="preserve"> PAGEREF _Toc242710638 \h </w:instrText>
            </w:r>
            <w:r>
              <w:rPr>
                <w:noProof/>
                <w:webHidden/>
              </w:rPr>
            </w:r>
            <w:r>
              <w:rPr>
                <w:noProof/>
                <w:webHidden/>
              </w:rPr>
              <w:fldChar w:fldCharType="separate"/>
            </w:r>
            <w:r>
              <w:rPr>
                <w:noProof/>
                <w:webHidden/>
              </w:rPr>
              <w:t>4</w:t>
            </w:r>
            <w:r>
              <w:rPr>
                <w:noProof/>
                <w:webHidden/>
              </w:rPr>
              <w:fldChar w:fldCharType="end"/>
            </w:r>
          </w:hyperlink>
        </w:p>
        <w:p w14:paraId="6459C7F7" w14:textId="5548D63C" w:rsidR="00337D4B" w:rsidRDefault="00337D4B">
          <w:pPr>
            <w:pStyle w:val="INNH1"/>
            <w:tabs>
              <w:tab w:val="left" w:pos="720"/>
              <w:tab w:val="right" w:leader="dot" w:pos="9372"/>
            </w:tabs>
            <w:rPr>
              <w:rFonts w:asciiTheme="minorHAnsi" w:eastAsiaTheme="minorEastAsia" w:hAnsiTheme="minorHAnsi"/>
              <w:noProof/>
              <w:kern w:val="2"/>
              <w:sz w:val="24"/>
              <w:szCs w:val="24"/>
              <w:lang w:eastAsia="nn-NO"/>
              <w14:ligatures w14:val="standardContextual"/>
            </w:rPr>
          </w:pPr>
          <w:hyperlink w:anchor="_Toc242710639" w:history="1">
            <w:r w:rsidRPr="004A16E6">
              <w:rPr>
                <w:rStyle w:val="Hyperkobling"/>
                <w:noProof/>
              </w:rPr>
              <w:t>4.</w:t>
            </w:r>
            <w:r>
              <w:rPr>
                <w:rFonts w:asciiTheme="minorHAnsi" w:eastAsiaTheme="minorEastAsia" w:hAnsiTheme="minorHAnsi"/>
                <w:noProof/>
                <w:kern w:val="2"/>
                <w:sz w:val="24"/>
                <w:szCs w:val="24"/>
                <w:lang w:eastAsia="nn-NO"/>
                <w14:ligatures w14:val="standardContextual"/>
              </w:rPr>
              <w:tab/>
            </w:r>
            <w:r w:rsidRPr="004A16E6">
              <w:rPr>
                <w:rStyle w:val="Hyperkobling"/>
                <w:noProof/>
              </w:rPr>
              <w:t>Fristar for innsending og handsaming av søknadar</w:t>
            </w:r>
            <w:r>
              <w:rPr>
                <w:noProof/>
                <w:webHidden/>
              </w:rPr>
              <w:tab/>
            </w:r>
            <w:r>
              <w:rPr>
                <w:noProof/>
                <w:webHidden/>
              </w:rPr>
              <w:fldChar w:fldCharType="begin"/>
            </w:r>
            <w:r>
              <w:rPr>
                <w:noProof/>
                <w:webHidden/>
              </w:rPr>
              <w:instrText xml:space="preserve"> PAGEREF _Toc242710639 \h </w:instrText>
            </w:r>
            <w:r>
              <w:rPr>
                <w:noProof/>
                <w:webHidden/>
              </w:rPr>
            </w:r>
            <w:r>
              <w:rPr>
                <w:noProof/>
                <w:webHidden/>
              </w:rPr>
              <w:fldChar w:fldCharType="separate"/>
            </w:r>
            <w:r>
              <w:rPr>
                <w:noProof/>
                <w:webHidden/>
              </w:rPr>
              <w:t>4</w:t>
            </w:r>
            <w:r>
              <w:rPr>
                <w:noProof/>
                <w:webHidden/>
              </w:rPr>
              <w:fldChar w:fldCharType="end"/>
            </w:r>
          </w:hyperlink>
        </w:p>
        <w:p w14:paraId="635933F5" w14:textId="171DD507" w:rsidR="00337D4B" w:rsidRDefault="00337D4B">
          <w:pPr>
            <w:pStyle w:val="INNH1"/>
            <w:tabs>
              <w:tab w:val="left" w:pos="720"/>
              <w:tab w:val="right" w:leader="dot" w:pos="9372"/>
            </w:tabs>
            <w:rPr>
              <w:rFonts w:asciiTheme="minorHAnsi" w:eastAsiaTheme="minorEastAsia" w:hAnsiTheme="minorHAnsi"/>
              <w:noProof/>
              <w:kern w:val="2"/>
              <w:sz w:val="24"/>
              <w:szCs w:val="24"/>
              <w:lang w:eastAsia="nn-NO"/>
              <w14:ligatures w14:val="standardContextual"/>
            </w:rPr>
          </w:pPr>
          <w:hyperlink w:anchor="_Toc242710640" w:history="1">
            <w:r w:rsidRPr="004A16E6">
              <w:rPr>
                <w:rStyle w:val="Hyperkobling"/>
                <w:noProof/>
              </w:rPr>
              <w:t>5.</w:t>
            </w:r>
            <w:r>
              <w:rPr>
                <w:rFonts w:asciiTheme="minorHAnsi" w:eastAsiaTheme="minorEastAsia" w:hAnsiTheme="minorHAnsi"/>
                <w:noProof/>
                <w:kern w:val="2"/>
                <w:sz w:val="24"/>
                <w:szCs w:val="24"/>
                <w:lang w:eastAsia="nn-NO"/>
                <w14:ligatures w14:val="standardContextual"/>
              </w:rPr>
              <w:tab/>
            </w:r>
            <w:r w:rsidRPr="004A16E6">
              <w:rPr>
                <w:rStyle w:val="Hyperkobling"/>
                <w:noProof/>
              </w:rPr>
              <w:t>Utbetaling</w:t>
            </w:r>
            <w:r>
              <w:rPr>
                <w:noProof/>
                <w:webHidden/>
              </w:rPr>
              <w:tab/>
            </w:r>
            <w:r>
              <w:rPr>
                <w:noProof/>
                <w:webHidden/>
              </w:rPr>
              <w:fldChar w:fldCharType="begin"/>
            </w:r>
            <w:r>
              <w:rPr>
                <w:noProof/>
                <w:webHidden/>
              </w:rPr>
              <w:instrText xml:space="preserve"> PAGEREF _Toc242710640 \h </w:instrText>
            </w:r>
            <w:r>
              <w:rPr>
                <w:noProof/>
                <w:webHidden/>
              </w:rPr>
            </w:r>
            <w:r>
              <w:rPr>
                <w:noProof/>
                <w:webHidden/>
              </w:rPr>
              <w:fldChar w:fldCharType="separate"/>
            </w:r>
            <w:r>
              <w:rPr>
                <w:noProof/>
                <w:webHidden/>
              </w:rPr>
              <w:t>4</w:t>
            </w:r>
            <w:r>
              <w:rPr>
                <w:noProof/>
                <w:webHidden/>
              </w:rPr>
              <w:fldChar w:fldCharType="end"/>
            </w:r>
          </w:hyperlink>
        </w:p>
        <w:p w14:paraId="702B270D" w14:textId="1105D0D2" w:rsidR="00337D4B" w:rsidRDefault="00337D4B">
          <w:pPr>
            <w:pStyle w:val="INNH1"/>
            <w:tabs>
              <w:tab w:val="left" w:pos="720"/>
              <w:tab w:val="right" w:leader="dot" w:pos="9372"/>
            </w:tabs>
            <w:rPr>
              <w:rFonts w:asciiTheme="minorHAnsi" w:eastAsiaTheme="minorEastAsia" w:hAnsiTheme="minorHAnsi"/>
              <w:noProof/>
              <w:kern w:val="2"/>
              <w:sz w:val="24"/>
              <w:szCs w:val="24"/>
              <w:lang w:eastAsia="nn-NO"/>
              <w14:ligatures w14:val="standardContextual"/>
            </w:rPr>
          </w:pPr>
          <w:hyperlink w:anchor="_Toc242710641" w:history="1">
            <w:r w:rsidRPr="004A16E6">
              <w:rPr>
                <w:rStyle w:val="Hyperkobling"/>
                <w:noProof/>
              </w:rPr>
              <w:t>6.</w:t>
            </w:r>
            <w:r>
              <w:rPr>
                <w:rFonts w:asciiTheme="minorHAnsi" w:eastAsiaTheme="minorEastAsia" w:hAnsiTheme="minorHAnsi"/>
                <w:noProof/>
                <w:kern w:val="2"/>
                <w:sz w:val="24"/>
                <w:szCs w:val="24"/>
                <w:lang w:eastAsia="nn-NO"/>
                <w14:ligatures w14:val="standardContextual"/>
              </w:rPr>
              <w:tab/>
            </w:r>
            <w:r w:rsidRPr="004A16E6">
              <w:rPr>
                <w:rStyle w:val="Hyperkobling"/>
                <w:noProof/>
              </w:rPr>
              <w:t>Andre føresegner</w:t>
            </w:r>
            <w:r>
              <w:rPr>
                <w:noProof/>
                <w:webHidden/>
              </w:rPr>
              <w:tab/>
            </w:r>
            <w:r>
              <w:rPr>
                <w:noProof/>
                <w:webHidden/>
              </w:rPr>
              <w:fldChar w:fldCharType="begin"/>
            </w:r>
            <w:r>
              <w:rPr>
                <w:noProof/>
                <w:webHidden/>
              </w:rPr>
              <w:instrText xml:space="preserve"> PAGEREF _Toc242710641 \h </w:instrText>
            </w:r>
            <w:r>
              <w:rPr>
                <w:noProof/>
                <w:webHidden/>
              </w:rPr>
            </w:r>
            <w:r>
              <w:rPr>
                <w:noProof/>
                <w:webHidden/>
              </w:rPr>
              <w:fldChar w:fldCharType="separate"/>
            </w:r>
            <w:r>
              <w:rPr>
                <w:noProof/>
                <w:webHidden/>
              </w:rPr>
              <w:t>4</w:t>
            </w:r>
            <w:r>
              <w:rPr>
                <w:noProof/>
                <w:webHidden/>
              </w:rPr>
              <w:fldChar w:fldCharType="end"/>
            </w:r>
          </w:hyperlink>
        </w:p>
        <w:p w14:paraId="428610E3" w14:textId="6045250C" w:rsidR="00337D4B" w:rsidRDefault="00337D4B">
          <w:pPr>
            <w:pStyle w:val="INNH2"/>
            <w:tabs>
              <w:tab w:val="left" w:pos="960"/>
              <w:tab w:val="right" w:leader="dot" w:pos="9372"/>
            </w:tabs>
            <w:rPr>
              <w:rFonts w:asciiTheme="minorHAnsi" w:eastAsiaTheme="minorEastAsia" w:hAnsiTheme="minorHAnsi"/>
              <w:noProof/>
              <w:kern w:val="2"/>
              <w:sz w:val="24"/>
              <w:szCs w:val="24"/>
              <w:lang w:eastAsia="nn-NO"/>
              <w14:ligatures w14:val="standardContextual"/>
            </w:rPr>
          </w:pPr>
          <w:hyperlink w:anchor="_Toc242710642" w:history="1">
            <w:r w:rsidRPr="004A16E6">
              <w:rPr>
                <w:rStyle w:val="Hyperkobling"/>
                <w:noProof/>
              </w:rPr>
              <w:t>6.1</w:t>
            </w:r>
            <w:r>
              <w:rPr>
                <w:rFonts w:asciiTheme="minorHAnsi" w:eastAsiaTheme="minorEastAsia" w:hAnsiTheme="minorHAnsi"/>
                <w:noProof/>
                <w:kern w:val="2"/>
                <w:sz w:val="24"/>
                <w:szCs w:val="24"/>
                <w:lang w:eastAsia="nn-NO"/>
                <w14:ligatures w14:val="standardContextual"/>
              </w:rPr>
              <w:tab/>
            </w:r>
            <w:r w:rsidRPr="004A16E6">
              <w:rPr>
                <w:rStyle w:val="Hyperkobling"/>
                <w:noProof/>
              </w:rPr>
              <w:t>Klage</w:t>
            </w:r>
            <w:r>
              <w:rPr>
                <w:noProof/>
                <w:webHidden/>
              </w:rPr>
              <w:tab/>
            </w:r>
            <w:r>
              <w:rPr>
                <w:noProof/>
                <w:webHidden/>
              </w:rPr>
              <w:fldChar w:fldCharType="begin"/>
            </w:r>
            <w:r>
              <w:rPr>
                <w:noProof/>
                <w:webHidden/>
              </w:rPr>
              <w:instrText xml:space="preserve"> PAGEREF _Toc242710642 \h </w:instrText>
            </w:r>
            <w:r>
              <w:rPr>
                <w:noProof/>
                <w:webHidden/>
              </w:rPr>
            </w:r>
            <w:r>
              <w:rPr>
                <w:noProof/>
                <w:webHidden/>
              </w:rPr>
              <w:fldChar w:fldCharType="separate"/>
            </w:r>
            <w:r>
              <w:rPr>
                <w:noProof/>
                <w:webHidden/>
              </w:rPr>
              <w:t>4</w:t>
            </w:r>
            <w:r>
              <w:rPr>
                <w:noProof/>
                <w:webHidden/>
              </w:rPr>
              <w:fldChar w:fldCharType="end"/>
            </w:r>
          </w:hyperlink>
        </w:p>
        <w:p w14:paraId="2C42B559" w14:textId="5B497E51" w:rsidR="00337D4B" w:rsidRDefault="00337D4B">
          <w:pPr>
            <w:pStyle w:val="INNH2"/>
            <w:tabs>
              <w:tab w:val="left" w:pos="960"/>
              <w:tab w:val="right" w:leader="dot" w:pos="9372"/>
            </w:tabs>
            <w:rPr>
              <w:rFonts w:asciiTheme="minorHAnsi" w:eastAsiaTheme="minorEastAsia" w:hAnsiTheme="minorHAnsi"/>
              <w:noProof/>
              <w:kern w:val="2"/>
              <w:sz w:val="24"/>
              <w:szCs w:val="24"/>
              <w:lang w:eastAsia="nn-NO"/>
              <w14:ligatures w14:val="standardContextual"/>
            </w:rPr>
          </w:pPr>
          <w:hyperlink w:anchor="_Toc242710643" w:history="1">
            <w:r w:rsidRPr="004A16E6">
              <w:rPr>
                <w:rStyle w:val="Hyperkobling"/>
                <w:noProof/>
              </w:rPr>
              <w:t>6.2</w:t>
            </w:r>
            <w:r>
              <w:rPr>
                <w:rFonts w:asciiTheme="minorHAnsi" w:eastAsiaTheme="minorEastAsia" w:hAnsiTheme="minorHAnsi"/>
                <w:noProof/>
                <w:kern w:val="2"/>
                <w:sz w:val="24"/>
                <w:szCs w:val="24"/>
                <w:lang w:eastAsia="nn-NO"/>
                <w14:ligatures w14:val="standardContextual"/>
              </w:rPr>
              <w:tab/>
            </w:r>
            <w:r w:rsidRPr="004A16E6">
              <w:rPr>
                <w:rStyle w:val="Hyperkobling"/>
                <w:noProof/>
              </w:rPr>
              <w:t>Kontroll, omgjering og tilbakebetaling</w:t>
            </w:r>
            <w:r>
              <w:rPr>
                <w:noProof/>
                <w:webHidden/>
              </w:rPr>
              <w:tab/>
            </w:r>
            <w:r>
              <w:rPr>
                <w:noProof/>
                <w:webHidden/>
              </w:rPr>
              <w:fldChar w:fldCharType="begin"/>
            </w:r>
            <w:r>
              <w:rPr>
                <w:noProof/>
                <w:webHidden/>
              </w:rPr>
              <w:instrText xml:space="preserve"> PAGEREF _Toc242710643 \h </w:instrText>
            </w:r>
            <w:r>
              <w:rPr>
                <w:noProof/>
                <w:webHidden/>
              </w:rPr>
            </w:r>
            <w:r>
              <w:rPr>
                <w:noProof/>
                <w:webHidden/>
              </w:rPr>
              <w:fldChar w:fldCharType="separate"/>
            </w:r>
            <w:r>
              <w:rPr>
                <w:noProof/>
                <w:webHidden/>
              </w:rPr>
              <w:t>4</w:t>
            </w:r>
            <w:r>
              <w:rPr>
                <w:noProof/>
                <w:webHidden/>
              </w:rPr>
              <w:fldChar w:fldCharType="end"/>
            </w:r>
          </w:hyperlink>
        </w:p>
        <w:p w14:paraId="0DA01DB3" w14:textId="1633EBDB" w:rsidR="00B60DEB" w:rsidRDefault="00B60DEB">
          <w:r>
            <w:rPr>
              <w:b/>
              <w:bCs/>
            </w:rPr>
            <w:fldChar w:fldCharType="end"/>
          </w:r>
        </w:p>
      </w:sdtContent>
    </w:sdt>
    <w:p w14:paraId="361DC0E9" w14:textId="77777777" w:rsidR="00B60DEB" w:rsidRDefault="00B60DEB" w:rsidP="00586272"/>
    <w:p w14:paraId="120AAFAE" w14:textId="36C334CB" w:rsidR="00586272" w:rsidRDefault="00586272" w:rsidP="00586272">
      <w:pPr>
        <w:pStyle w:val="Overskrift1"/>
        <w:numPr>
          <w:ilvl w:val="0"/>
          <w:numId w:val="1"/>
        </w:numPr>
      </w:pPr>
      <w:bookmarkStart w:id="9" w:name="_Toc242710624"/>
      <w:r>
        <w:lastRenderedPageBreak/>
        <w:t>Bakgrunn</w:t>
      </w:r>
      <w:bookmarkEnd w:id="9"/>
    </w:p>
    <w:p w14:paraId="65AD8AD2" w14:textId="5F0796D5" w:rsidR="00586272" w:rsidRDefault="00586272" w:rsidP="00586272">
      <w:r>
        <w:t xml:space="preserve">Tilskot til drift med taubane, hest o.a. forvaltast av kommunane jf. </w:t>
      </w:r>
      <w:r w:rsidRPr="00B60DEB">
        <w:rPr>
          <w:i/>
          <w:iCs/>
        </w:rPr>
        <w:t xml:space="preserve">Forskrift om </w:t>
      </w:r>
      <w:proofErr w:type="spellStart"/>
      <w:r w:rsidRPr="00B60DEB">
        <w:rPr>
          <w:i/>
          <w:iCs/>
        </w:rPr>
        <w:t>tilskudd</w:t>
      </w:r>
      <w:proofErr w:type="spellEnd"/>
      <w:r w:rsidRPr="00B60DEB">
        <w:rPr>
          <w:i/>
          <w:iCs/>
        </w:rPr>
        <w:t xml:space="preserve"> til nærings- og miljøtiltak i skogbruket</w:t>
      </w:r>
      <w:r>
        <w:t>. Kommunane utarbeidar, i dialog med Statsforvaltaren og næringsorganisasjonane i skogbruket lokalt,  overordna retningsliner for prioritering av søknadar jf. forskriftas §</w:t>
      </w:r>
      <w:r w:rsidR="00337D4B">
        <w:t xml:space="preserve"> </w:t>
      </w:r>
      <w:r>
        <w:t>3.</w:t>
      </w:r>
    </w:p>
    <w:p w14:paraId="4DA1BE19" w14:textId="2B9746F4" w:rsidR="00586272" w:rsidRDefault="00586272" w:rsidP="00586272">
      <w:r>
        <w:t>Til grunnlag  for retningslinene ligg også det årlege tildelingsbrevet frå Statsforvaltaren. Retningslinene er utarbeid av …………….. kommune og reviderast årleg.</w:t>
      </w:r>
    </w:p>
    <w:p w14:paraId="7498F479" w14:textId="77777777" w:rsidR="00586272" w:rsidRDefault="00586272" w:rsidP="00586272"/>
    <w:p w14:paraId="1750F42A" w14:textId="380A6166" w:rsidR="00586272" w:rsidRDefault="00586272" w:rsidP="00586272">
      <w:pPr>
        <w:pStyle w:val="Overskrift2"/>
        <w:numPr>
          <w:ilvl w:val="1"/>
          <w:numId w:val="1"/>
        </w:numPr>
      </w:pPr>
      <w:bookmarkStart w:id="10" w:name="_Toc242710625"/>
      <w:r>
        <w:t>Regelverk</w:t>
      </w:r>
      <w:bookmarkEnd w:id="10"/>
    </w:p>
    <w:p w14:paraId="444F7A0F" w14:textId="066AA6EC" w:rsidR="00586272" w:rsidRDefault="00586272" w:rsidP="00586272">
      <w:r>
        <w:t>Forskrift om tilskot til nærings- og miljøtiltak i skogbruket inneheld mellom anna fylgjande om tilskot til drift med taubane, hest o.a. jf. Forskriftas §§3, 7 og 9.</w:t>
      </w:r>
    </w:p>
    <w:p w14:paraId="6265DB24" w14:textId="77777777" w:rsidR="00586272" w:rsidRPr="00586272" w:rsidRDefault="00586272" w:rsidP="00586272">
      <w:pPr>
        <w:pStyle w:val="Listeavsnitt"/>
        <w:numPr>
          <w:ilvl w:val="0"/>
          <w:numId w:val="2"/>
        </w:numPr>
      </w:pPr>
      <w:r w:rsidRPr="00586272">
        <w:t xml:space="preserve">Det kan gjevast tilskot til å drive ut </w:t>
      </w:r>
      <w:proofErr w:type="spellStart"/>
      <w:r w:rsidRPr="00586272">
        <w:t>skogsvirke</w:t>
      </w:r>
      <w:proofErr w:type="spellEnd"/>
      <w:r w:rsidRPr="00586272">
        <w:t xml:space="preserve"> med taubane, hest o.a.</w:t>
      </w:r>
    </w:p>
    <w:p w14:paraId="2D0C617C" w14:textId="77777777" w:rsidR="00586272" w:rsidRPr="00586272" w:rsidRDefault="00586272" w:rsidP="00586272">
      <w:pPr>
        <w:pStyle w:val="Listeavsnitt"/>
        <w:numPr>
          <w:ilvl w:val="0"/>
          <w:numId w:val="2"/>
        </w:numPr>
      </w:pPr>
      <w:r w:rsidRPr="00586272">
        <w:t>Tilskot kan berre gjevast der det er gjort registreringar av miljøkvalitetar i området</w:t>
      </w:r>
    </w:p>
    <w:p w14:paraId="39E141C3" w14:textId="77777777" w:rsidR="00586272" w:rsidRPr="00586272" w:rsidRDefault="00586272" w:rsidP="00586272">
      <w:pPr>
        <w:pStyle w:val="Listeavsnitt"/>
        <w:numPr>
          <w:ilvl w:val="0"/>
          <w:numId w:val="2"/>
        </w:numPr>
      </w:pPr>
      <w:r w:rsidRPr="00586272">
        <w:t>I område der det ikkje er gjort ordinære miljøregistreringar, skal det stillast vilkår om gjennomføring av dei føre-var-tiltak som er nedfelt i Norsk PEFC skogstandard.</w:t>
      </w:r>
    </w:p>
    <w:p w14:paraId="1C93E475" w14:textId="77777777" w:rsidR="00586272" w:rsidRPr="00586272" w:rsidRDefault="00586272" w:rsidP="00586272">
      <w:pPr>
        <w:pStyle w:val="Listeavsnitt"/>
        <w:numPr>
          <w:ilvl w:val="0"/>
          <w:numId w:val="2"/>
        </w:numPr>
      </w:pPr>
      <w:r w:rsidRPr="00586272">
        <w:t>Det kan setjast vilkår for utbetaling av tilskot til det enkelte tiltak, vilkåra må vere i samsvar med tiltaka sine føremål.</w:t>
      </w:r>
    </w:p>
    <w:p w14:paraId="7A9EBF89" w14:textId="4132611D" w:rsidR="00586272" w:rsidRPr="00586272" w:rsidRDefault="00586272" w:rsidP="00586272">
      <w:pPr>
        <w:pStyle w:val="Listeavsnitt"/>
        <w:numPr>
          <w:ilvl w:val="0"/>
          <w:numId w:val="2"/>
        </w:numPr>
      </w:pPr>
      <w:r w:rsidRPr="00586272">
        <w:t>Utgifter til planlegging som står i rimeleg forhold til kostnadane med tiltaket, kan inngå i tilskotsgrunnlaget.</w:t>
      </w:r>
    </w:p>
    <w:p w14:paraId="0FB6E444" w14:textId="77777777" w:rsidR="00586272" w:rsidRPr="00586272" w:rsidRDefault="00586272" w:rsidP="00586272">
      <w:pPr>
        <w:pStyle w:val="Listeavsnitt"/>
        <w:numPr>
          <w:ilvl w:val="0"/>
          <w:numId w:val="2"/>
        </w:numPr>
      </w:pPr>
      <w:r w:rsidRPr="00586272">
        <w:t>Kommunen avgjer kravet til prosedyre kring søknaden.</w:t>
      </w:r>
    </w:p>
    <w:p w14:paraId="1172756A" w14:textId="77777777" w:rsidR="00586272" w:rsidRPr="00586272" w:rsidRDefault="00586272" w:rsidP="00586272">
      <w:pPr>
        <w:pStyle w:val="Listeavsnitt"/>
        <w:numPr>
          <w:ilvl w:val="0"/>
          <w:numId w:val="2"/>
        </w:numPr>
      </w:pPr>
      <w:r w:rsidRPr="00586272">
        <w:t>Det kan fastsetjast søknadsfrist når det er naudsynt ut frå prioriteringa av tilskot.</w:t>
      </w:r>
    </w:p>
    <w:p w14:paraId="5DF00B61" w14:textId="77777777" w:rsidR="00586272" w:rsidRDefault="00586272" w:rsidP="00586272"/>
    <w:p w14:paraId="168F7D67" w14:textId="0AE749BC" w:rsidR="00586272" w:rsidRPr="00586272" w:rsidRDefault="00586272" w:rsidP="00586272">
      <w:r>
        <w:t>Handsami</w:t>
      </w:r>
      <w:r w:rsidRPr="00586272">
        <w:t>ng og prioritering av søknadane skal samtidig skje ut frå forskriftas føremålsparagraf som seier fylgjande: «</w:t>
      </w:r>
      <w:r w:rsidRPr="0027368E">
        <w:rPr>
          <w:i/>
          <w:iCs/>
        </w:rPr>
        <w:t xml:space="preserve">Formålet med </w:t>
      </w:r>
      <w:proofErr w:type="spellStart"/>
      <w:r w:rsidRPr="0027368E">
        <w:rPr>
          <w:i/>
          <w:iCs/>
        </w:rPr>
        <w:t>tilskudd</w:t>
      </w:r>
      <w:proofErr w:type="spellEnd"/>
      <w:r w:rsidRPr="0027368E">
        <w:rPr>
          <w:i/>
          <w:iCs/>
        </w:rPr>
        <w:t xml:space="preserve"> til nærings- og miljøtiltak i skogbruket er at det ut </w:t>
      </w:r>
      <w:proofErr w:type="spellStart"/>
      <w:r w:rsidRPr="0027368E">
        <w:rPr>
          <w:i/>
          <w:iCs/>
        </w:rPr>
        <w:t>fra</w:t>
      </w:r>
      <w:proofErr w:type="spellEnd"/>
      <w:r w:rsidRPr="0027368E">
        <w:rPr>
          <w:i/>
          <w:iCs/>
        </w:rPr>
        <w:t xml:space="preserve"> regionale og lokale </w:t>
      </w:r>
      <w:proofErr w:type="spellStart"/>
      <w:r w:rsidRPr="0027368E">
        <w:rPr>
          <w:i/>
          <w:iCs/>
        </w:rPr>
        <w:t>prioriteringer</w:t>
      </w:r>
      <w:proofErr w:type="spellEnd"/>
      <w:r w:rsidRPr="0027368E">
        <w:rPr>
          <w:i/>
          <w:iCs/>
        </w:rPr>
        <w:t xml:space="preserve"> blir stimulert til økt verdiskaping i skogbruket, samtidig som </w:t>
      </w:r>
      <w:proofErr w:type="spellStart"/>
      <w:r w:rsidRPr="0027368E">
        <w:rPr>
          <w:i/>
          <w:iCs/>
        </w:rPr>
        <w:t>miljøverdier</w:t>
      </w:r>
      <w:proofErr w:type="spellEnd"/>
      <w:r w:rsidRPr="0027368E">
        <w:rPr>
          <w:i/>
          <w:iCs/>
        </w:rPr>
        <w:t xml:space="preserve"> </w:t>
      </w:r>
      <w:proofErr w:type="spellStart"/>
      <w:r w:rsidRPr="0027368E">
        <w:rPr>
          <w:i/>
          <w:iCs/>
        </w:rPr>
        <w:t>knyttet</w:t>
      </w:r>
      <w:proofErr w:type="spellEnd"/>
      <w:r w:rsidRPr="0027368E">
        <w:rPr>
          <w:i/>
          <w:iCs/>
        </w:rPr>
        <w:t xml:space="preserve"> til biologisk </w:t>
      </w:r>
      <w:proofErr w:type="spellStart"/>
      <w:r w:rsidRPr="0027368E">
        <w:rPr>
          <w:i/>
          <w:iCs/>
        </w:rPr>
        <w:t>mangfold</w:t>
      </w:r>
      <w:proofErr w:type="spellEnd"/>
      <w:r w:rsidRPr="0027368E">
        <w:rPr>
          <w:i/>
          <w:iCs/>
        </w:rPr>
        <w:t xml:space="preserve">, landskap, friluftsliv og </w:t>
      </w:r>
      <w:proofErr w:type="spellStart"/>
      <w:r w:rsidRPr="0027368E">
        <w:rPr>
          <w:i/>
          <w:iCs/>
        </w:rPr>
        <w:t>kulturminner</w:t>
      </w:r>
      <w:proofErr w:type="spellEnd"/>
      <w:r w:rsidRPr="0027368E">
        <w:rPr>
          <w:i/>
          <w:iCs/>
        </w:rPr>
        <w:t xml:space="preserve"> i skogen blir ivaretatt og </w:t>
      </w:r>
      <w:proofErr w:type="spellStart"/>
      <w:r w:rsidRPr="0027368E">
        <w:rPr>
          <w:i/>
          <w:iCs/>
        </w:rPr>
        <w:t>videreutviklet</w:t>
      </w:r>
      <w:proofErr w:type="spellEnd"/>
      <w:r w:rsidRPr="00586272">
        <w:t>.»</w:t>
      </w:r>
    </w:p>
    <w:p w14:paraId="2B270D53" w14:textId="77777777" w:rsidR="00B461C3" w:rsidRPr="00586272" w:rsidRDefault="00B461C3" w:rsidP="00B461C3">
      <w:bookmarkStart w:id="11" w:name="Start"/>
      <w:bookmarkEnd w:id="11"/>
    </w:p>
    <w:p w14:paraId="4E6DEA93" w14:textId="66AD155D" w:rsidR="0027368E" w:rsidRDefault="0027368E" w:rsidP="0027368E">
      <w:pPr>
        <w:pStyle w:val="Overskrift2"/>
        <w:numPr>
          <w:ilvl w:val="1"/>
          <w:numId w:val="1"/>
        </w:numPr>
      </w:pPr>
      <w:bookmarkStart w:id="12" w:name="_Toc242710626"/>
      <w:r>
        <w:t>Informasjonskjelder</w:t>
      </w:r>
      <w:bookmarkEnd w:id="12"/>
    </w:p>
    <w:p w14:paraId="0149F4B6" w14:textId="3DEB037A" w:rsidR="0027368E" w:rsidRDefault="0027368E" w:rsidP="0027368E">
      <w:r w:rsidRPr="0027368E">
        <w:t>Informasjon om planlegging, søknadar om tilskot og gjennomføring av skogsdrift mv. er tilgjengeleg på fylgjande nettsider:</w:t>
      </w:r>
    </w:p>
    <w:p w14:paraId="5F9BE675" w14:textId="5D65161A" w:rsidR="0027368E" w:rsidRDefault="0027368E" w:rsidP="0027368E">
      <w:pPr>
        <w:pStyle w:val="Listeavsnitt"/>
        <w:numPr>
          <w:ilvl w:val="0"/>
          <w:numId w:val="3"/>
        </w:numPr>
      </w:pPr>
      <w:r>
        <w:t xml:space="preserve">Landbruksdirektoratet – </w:t>
      </w:r>
      <w:hyperlink r:id="rId8" w:history="1">
        <w:proofErr w:type="spellStart"/>
        <w:r w:rsidRPr="0027368E">
          <w:rPr>
            <w:color w:val="0000FF"/>
            <w:u w:val="single"/>
          </w:rPr>
          <w:t>Ordninger</w:t>
        </w:r>
        <w:proofErr w:type="spellEnd"/>
        <w:r w:rsidRPr="0027368E">
          <w:rPr>
            <w:color w:val="0000FF"/>
            <w:u w:val="single"/>
          </w:rPr>
          <w:t xml:space="preserve"> for skogbruk - Landbruksdirektoratet</w:t>
        </w:r>
      </w:hyperlink>
    </w:p>
    <w:p w14:paraId="250F9821" w14:textId="60FB1A92" w:rsidR="0027368E" w:rsidRPr="0027368E" w:rsidRDefault="0027368E" w:rsidP="0027368E">
      <w:pPr>
        <w:pStyle w:val="Listeavsnitt"/>
        <w:numPr>
          <w:ilvl w:val="0"/>
          <w:numId w:val="3"/>
        </w:numPr>
      </w:pPr>
      <w:r>
        <w:t xml:space="preserve">Skogkurs - </w:t>
      </w:r>
      <w:hyperlink r:id="rId9" w:history="1">
        <w:r w:rsidRPr="0027368E">
          <w:rPr>
            <w:color w:val="0000FF"/>
            <w:u w:val="single"/>
          </w:rPr>
          <w:t>skogkurs.shinyapps.io/taubanekalk/</w:t>
        </w:r>
      </w:hyperlink>
    </w:p>
    <w:p w14:paraId="2E96C487" w14:textId="77777777" w:rsidR="0027368E" w:rsidRDefault="0027368E" w:rsidP="0027368E"/>
    <w:p w14:paraId="609E0B6C" w14:textId="21EF0A24" w:rsidR="0027368E" w:rsidRDefault="0027368E" w:rsidP="0027368E">
      <w:pPr>
        <w:pStyle w:val="Overskrift1"/>
        <w:numPr>
          <w:ilvl w:val="0"/>
          <w:numId w:val="1"/>
        </w:numPr>
      </w:pPr>
      <w:bookmarkStart w:id="13" w:name="_Toc242710627"/>
      <w:r>
        <w:t>Krav til søknad</w:t>
      </w:r>
      <w:bookmarkEnd w:id="13"/>
    </w:p>
    <w:p w14:paraId="7A99EAB4" w14:textId="71965062" w:rsidR="0027368E" w:rsidRDefault="0027368E" w:rsidP="0027368E">
      <w:r w:rsidRPr="0027368E">
        <w:t xml:space="preserve">Ved søknad om tilskot til drift med taubane, hest o.a. skal skjema LDIR-916 (søknad om tilskot til drift med taubane, hest o.a.) nyttast. Skjema finn ein her </w:t>
      </w:r>
      <w:hyperlink r:id="rId10" w:history="1">
        <w:proofErr w:type="spellStart"/>
        <w:r w:rsidRPr="0027368E">
          <w:rPr>
            <w:color w:val="0000FF"/>
            <w:u w:val="single"/>
          </w:rPr>
          <w:t>Tilskudd</w:t>
        </w:r>
        <w:proofErr w:type="spellEnd"/>
        <w:r w:rsidRPr="0027368E">
          <w:rPr>
            <w:color w:val="0000FF"/>
            <w:u w:val="single"/>
          </w:rPr>
          <w:t xml:space="preserve"> til skogsdrift med taubane, hest og andre driftsmetoder - Landbruksdirektoratet</w:t>
        </w:r>
      </w:hyperlink>
    </w:p>
    <w:p w14:paraId="3B599D78" w14:textId="430F1FC0" w:rsidR="0027368E" w:rsidRDefault="0027368E" w:rsidP="0027368E">
      <w:r>
        <w:t>Søknaden må vere signera av skogeigar, eller ein med fullmakt frå skogeigar, og sendast kommunen</w:t>
      </w:r>
    </w:p>
    <w:p w14:paraId="3A9B0A65" w14:textId="77777777" w:rsidR="0027368E" w:rsidRDefault="0027368E" w:rsidP="0027368E"/>
    <w:p w14:paraId="187C0E15" w14:textId="72BF93EE" w:rsidR="0027368E" w:rsidRDefault="0027368E" w:rsidP="0027368E">
      <w:r>
        <w:t>Vedlegg som skal fylgje søknaden:</w:t>
      </w:r>
    </w:p>
    <w:p w14:paraId="3BB1F94D" w14:textId="5D616CB2" w:rsidR="0027368E" w:rsidRDefault="0027368E" w:rsidP="0027368E">
      <w:pPr>
        <w:pStyle w:val="Listeavsnitt"/>
        <w:numPr>
          <w:ilvl w:val="0"/>
          <w:numId w:val="4"/>
        </w:numPr>
      </w:pPr>
      <w:r>
        <w:t>Oversiktskart i målestokk 1:10000 som tydeleg syner informasjon om eigedomstilhøve, skogressursar, miljøomsyn og avgrensing av driftsområde.</w:t>
      </w:r>
    </w:p>
    <w:p w14:paraId="4F9F7F8D" w14:textId="21B4BBF7" w:rsidR="0027368E" w:rsidRDefault="0027368E" w:rsidP="0027368E">
      <w:pPr>
        <w:pStyle w:val="Listeavsnitt"/>
        <w:numPr>
          <w:ilvl w:val="0"/>
          <w:numId w:val="4"/>
        </w:numPr>
      </w:pPr>
      <w:r>
        <w:t>Kopi av driftsavtale med tømmerkjøpar som dokumentasjon på driftskvantum og driftskostnad</w:t>
      </w:r>
      <w:r w:rsidR="00A27306">
        <w:t>ar.</w:t>
      </w:r>
    </w:p>
    <w:p w14:paraId="4BADBE1A" w14:textId="77777777" w:rsidR="00A27306" w:rsidRDefault="00A27306" w:rsidP="00A27306"/>
    <w:p w14:paraId="3F9CB539" w14:textId="500B377F" w:rsidR="00A27306" w:rsidRDefault="00A27306" w:rsidP="00A27306">
      <w:pPr>
        <w:pStyle w:val="Overskrift1"/>
        <w:numPr>
          <w:ilvl w:val="0"/>
          <w:numId w:val="1"/>
        </w:numPr>
      </w:pPr>
      <w:bookmarkStart w:id="14" w:name="_Toc242710628"/>
      <w:r>
        <w:lastRenderedPageBreak/>
        <w:t>Handsaming av søknaden</w:t>
      </w:r>
      <w:bookmarkEnd w:id="14"/>
    </w:p>
    <w:p w14:paraId="5DB270AB" w14:textId="52489485" w:rsidR="00A27306" w:rsidRDefault="00A27306" w:rsidP="00A27306">
      <w:pPr>
        <w:pStyle w:val="Overskrift2"/>
        <w:numPr>
          <w:ilvl w:val="1"/>
          <w:numId w:val="1"/>
        </w:numPr>
      </w:pPr>
      <w:bookmarkStart w:id="15" w:name="_Toc242710629"/>
      <w:r>
        <w:t>Føresetnadar og vilkår for tilskot</w:t>
      </w:r>
      <w:bookmarkEnd w:id="15"/>
    </w:p>
    <w:p w14:paraId="02A6D0E6" w14:textId="77777777" w:rsidR="00E54B46" w:rsidRPr="00E54B46" w:rsidRDefault="00E54B46" w:rsidP="00E54B46"/>
    <w:p w14:paraId="365ABE70" w14:textId="3B543D9A" w:rsidR="00A27306" w:rsidRDefault="00A27306" w:rsidP="00A27306">
      <w:pPr>
        <w:pStyle w:val="Overskrift3"/>
        <w:numPr>
          <w:ilvl w:val="2"/>
          <w:numId w:val="1"/>
        </w:numPr>
      </w:pPr>
      <w:bookmarkStart w:id="16" w:name="_Toc242710630"/>
      <w:r>
        <w:t>Kommunen handsamar søknadar om tilskot etter fylgjande føresetnadar:</w:t>
      </w:r>
      <w:bookmarkEnd w:id="16"/>
    </w:p>
    <w:p w14:paraId="42AEB112" w14:textId="3172272D" w:rsidR="00A27306" w:rsidRDefault="00A27306" w:rsidP="00A27306">
      <w:pPr>
        <w:pStyle w:val="Listeavsnitt"/>
        <w:numPr>
          <w:ilvl w:val="0"/>
          <w:numId w:val="5"/>
        </w:numPr>
      </w:pPr>
      <w:r>
        <w:t xml:space="preserve">Ved handsaming av søknad om tilskot til taubane, hest eller anna skal kommunen vurdere om vegbygging er ei meir rasjonell og berekraftig langsiktig løysing. </w:t>
      </w:r>
      <w:r w:rsidR="00D17D50">
        <w:t xml:space="preserve">I vurderinga skal det leggast vekt på økonomi, framtidig driftsbehov. Terrenginngrep, </w:t>
      </w:r>
      <w:proofErr w:type="spellStart"/>
      <w:r w:rsidR="00D17D50">
        <w:t>naturfare</w:t>
      </w:r>
      <w:proofErr w:type="spellEnd"/>
      <w:r w:rsidR="00D17D50">
        <w:t>, landskap og andre miljøomsyn.</w:t>
      </w:r>
    </w:p>
    <w:p w14:paraId="087F0488" w14:textId="44E20ADE" w:rsidR="00D17D50" w:rsidRDefault="00D17D50" w:rsidP="00A27306">
      <w:pPr>
        <w:pStyle w:val="Listeavsnitt"/>
        <w:numPr>
          <w:ilvl w:val="0"/>
          <w:numId w:val="5"/>
        </w:numPr>
      </w:pPr>
      <w:r>
        <w:t>Kommunen handsamar søknadar etter naturmangfaldlova i §§ 8 – 12.</w:t>
      </w:r>
    </w:p>
    <w:p w14:paraId="409208AF" w14:textId="3F9D5691" w:rsidR="00D17D50" w:rsidRDefault="00D17D50" w:rsidP="00A27306">
      <w:pPr>
        <w:pStyle w:val="Listeavsnitt"/>
        <w:numPr>
          <w:ilvl w:val="0"/>
          <w:numId w:val="5"/>
        </w:numPr>
      </w:pPr>
      <w:r>
        <w:t>Det kan berre gjevast tilskot dersom bruk av taubane, hest eller andre driftsformer gjer ei rasjonell og føremålstenleg skogsdrift ut frå lokale driftstilhøve.</w:t>
      </w:r>
    </w:p>
    <w:p w14:paraId="152B77BD" w14:textId="62A7EC09" w:rsidR="00D17D50" w:rsidRDefault="00D17D50" w:rsidP="00A27306">
      <w:pPr>
        <w:pStyle w:val="Listeavsnitt"/>
        <w:numPr>
          <w:ilvl w:val="0"/>
          <w:numId w:val="5"/>
        </w:numPr>
      </w:pPr>
      <w:r>
        <w:t>Arealet skal framleis nyttast til skogbruk etter gjennomførd drift. Tilskotet kan haldast att til tilfredsstillande forynging er etablert.</w:t>
      </w:r>
    </w:p>
    <w:p w14:paraId="10F37369" w14:textId="199CC3D6" w:rsidR="00D17D50" w:rsidRDefault="00D17D50" w:rsidP="00A27306">
      <w:pPr>
        <w:pStyle w:val="Listeavsnitt"/>
        <w:numPr>
          <w:ilvl w:val="0"/>
          <w:numId w:val="5"/>
        </w:numPr>
      </w:pPr>
      <w:r>
        <w:t xml:space="preserve">Det er berre </w:t>
      </w:r>
      <w:proofErr w:type="spellStart"/>
      <w:r>
        <w:t>skogsvirke</w:t>
      </w:r>
      <w:proofErr w:type="spellEnd"/>
      <w:r>
        <w:t xml:space="preserve"> registrert med verdi i skogfondssystemet som inngår i tilskotsgrunnlaget.</w:t>
      </w:r>
    </w:p>
    <w:p w14:paraId="77FB7B79" w14:textId="65D9FEF3" w:rsidR="00D17D50" w:rsidRDefault="00D17D50" w:rsidP="00A27306">
      <w:pPr>
        <w:pStyle w:val="Listeavsnitt"/>
        <w:numPr>
          <w:ilvl w:val="0"/>
          <w:numId w:val="5"/>
        </w:numPr>
      </w:pPr>
      <w:r>
        <w:t xml:space="preserve">Vurderingar kring storleiken på tilskot kan variere mellom år ut frå tilgjengelege midlar for kommunen. </w:t>
      </w:r>
    </w:p>
    <w:p w14:paraId="3A948657" w14:textId="33A2D207" w:rsidR="00D17D50" w:rsidRDefault="00D17D50" w:rsidP="00A27306">
      <w:pPr>
        <w:pStyle w:val="Listeavsnitt"/>
        <w:numPr>
          <w:ilvl w:val="0"/>
          <w:numId w:val="5"/>
        </w:numPr>
      </w:pPr>
      <w:r>
        <w:t>Kommunen skal ha gjeve tilsegn om tilskot før skogsdrift startar.</w:t>
      </w:r>
    </w:p>
    <w:p w14:paraId="6D3590E2" w14:textId="77777777" w:rsidR="00D17D50" w:rsidRDefault="00D17D50" w:rsidP="00D17D50"/>
    <w:p w14:paraId="5ACCD0B2" w14:textId="673BDE8A" w:rsidR="00D17D50" w:rsidRDefault="00D17D50" w:rsidP="00D17D50">
      <w:pPr>
        <w:pStyle w:val="Overskrift3"/>
        <w:numPr>
          <w:ilvl w:val="2"/>
          <w:numId w:val="1"/>
        </w:numPr>
      </w:pPr>
      <w:bookmarkStart w:id="17" w:name="_Toc242710631"/>
      <w:r>
        <w:t>Nedre og øvre søknadsgrense</w:t>
      </w:r>
      <w:bookmarkEnd w:id="17"/>
    </w:p>
    <w:p w14:paraId="367CA7BD" w14:textId="0290E5F2" w:rsidR="00D17D50" w:rsidRDefault="00E54B46" w:rsidP="00D17D50">
      <w:r w:rsidRPr="00E54B46">
        <w:t>Minste driftskvantum for å utløyse tilskot er 100 m</w:t>
      </w:r>
      <w:r w:rsidRPr="00E54B46">
        <w:rPr>
          <w:vertAlign w:val="superscript"/>
        </w:rPr>
        <w:t>3</w:t>
      </w:r>
      <w:r w:rsidRPr="00E54B46">
        <w:t>. Minstekvantum kan fråvikast ved samdrift med andre. Vurderingar kring dette blir gjort i kvart einskilde tilfelle. Største driftskvantum for ein skogeigar innanfor eit tildelingsår er 3000 m</w:t>
      </w:r>
      <w:r w:rsidRPr="00E54B46">
        <w:rPr>
          <w:vertAlign w:val="superscript"/>
        </w:rPr>
        <w:t>3</w:t>
      </w:r>
      <w:r w:rsidRPr="00E54B46">
        <w:t>.</w:t>
      </w:r>
    </w:p>
    <w:p w14:paraId="515E021F" w14:textId="77777777" w:rsidR="00E54B46" w:rsidRDefault="00E54B46" w:rsidP="00D17D50"/>
    <w:p w14:paraId="17DD3C15" w14:textId="75DEED01" w:rsidR="00E54B46" w:rsidRDefault="00E54B46" w:rsidP="00E54B46">
      <w:pPr>
        <w:pStyle w:val="Overskrift3"/>
        <w:numPr>
          <w:ilvl w:val="2"/>
          <w:numId w:val="1"/>
        </w:numPr>
      </w:pPr>
      <w:bookmarkStart w:id="18" w:name="_Toc242710632"/>
      <w:r>
        <w:t>Driftsområde for taubane</w:t>
      </w:r>
      <w:bookmarkEnd w:id="18"/>
    </w:p>
    <w:p w14:paraId="4EF05AF9" w14:textId="3BAE6007" w:rsidR="00E54B46" w:rsidRDefault="00E54B46" w:rsidP="00E54B46">
      <w:r w:rsidRPr="00E54B46">
        <w:t>Det er eit vilkår at tømmeret det gjevast tilskot til drivast ut frå bratt og vanskeleg terreng eller beresvak mark som ut frå driftstekniske, miljømessige og økonomiske tilhøve bør drivast ut med taubane. Det gjevast ikkje tilskot til hogstmaskindrifter/</w:t>
      </w:r>
      <w:proofErr w:type="spellStart"/>
      <w:r w:rsidRPr="00E54B46">
        <w:t>gravedrifter</w:t>
      </w:r>
      <w:proofErr w:type="spellEnd"/>
      <w:r w:rsidRPr="00E54B46">
        <w:t xml:space="preserve"> i bratt terreng.</w:t>
      </w:r>
    </w:p>
    <w:p w14:paraId="69720430" w14:textId="77777777" w:rsidR="00E54B46" w:rsidRDefault="00E54B46" w:rsidP="00E54B46"/>
    <w:p w14:paraId="39E15A95" w14:textId="3E88F730" w:rsidR="00E54B46" w:rsidRDefault="00E54B46" w:rsidP="00E54B46">
      <w:pPr>
        <w:pStyle w:val="Overskrift3"/>
        <w:numPr>
          <w:ilvl w:val="2"/>
          <w:numId w:val="1"/>
        </w:numPr>
      </w:pPr>
      <w:bookmarkStart w:id="19" w:name="_Toc242710633"/>
      <w:r>
        <w:t>Krav til forynging</w:t>
      </w:r>
      <w:bookmarkEnd w:id="19"/>
    </w:p>
    <w:p w14:paraId="1FB6AFF4" w14:textId="0901AA8A" w:rsidR="00E54B46" w:rsidRDefault="00E54B46" w:rsidP="00E54B46">
      <w:r>
        <w:t xml:space="preserve">For å sikre tilfredsstillande forynging etter hogst syner ein til foryngingsplikta og krav til forynging etter § 6 - 8 i </w:t>
      </w:r>
      <w:r>
        <w:rPr>
          <w:i/>
          <w:iCs/>
        </w:rPr>
        <w:t>Forskrift om berekraftig skogbruk</w:t>
      </w:r>
      <w:r>
        <w:t xml:space="preserve"> som generell avgjerd.</w:t>
      </w:r>
    </w:p>
    <w:p w14:paraId="6A5EE0FB" w14:textId="77777777" w:rsidR="00E54B46" w:rsidRDefault="00E54B46" w:rsidP="00E54B46"/>
    <w:p w14:paraId="2A666D4B" w14:textId="31CF9726" w:rsidR="00E54B46" w:rsidRDefault="00E54B46" w:rsidP="00E54B46">
      <w:pPr>
        <w:pStyle w:val="Overskrift2"/>
        <w:numPr>
          <w:ilvl w:val="1"/>
          <w:numId w:val="1"/>
        </w:numPr>
      </w:pPr>
      <w:bookmarkStart w:id="20" w:name="_Toc242710634"/>
      <w:r>
        <w:t>Tilskotssatsar</w:t>
      </w:r>
      <w:bookmarkEnd w:id="20"/>
    </w:p>
    <w:p w14:paraId="1426DBEC" w14:textId="77777777" w:rsidR="00E54B46" w:rsidRDefault="00E54B46" w:rsidP="00E54B46"/>
    <w:p w14:paraId="0FBF0230" w14:textId="7792F246" w:rsidR="004B2126" w:rsidRDefault="004B2126" w:rsidP="004B2126">
      <w:pPr>
        <w:pStyle w:val="Overskrift3"/>
        <w:numPr>
          <w:ilvl w:val="2"/>
          <w:numId w:val="1"/>
        </w:numPr>
      </w:pPr>
      <w:bookmarkStart w:id="21" w:name="_Toc242710635"/>
      <w:r>
        <w:t>Tilskotssats for drift med tung taubane (kabelkran og liknande.) med profesjonell entreprenør.</w:t>
      </w:r>
      <w:bookmarkEnd w:id="21"/>
    </w:p>
    <w:p w14:paraId="0DCBC664" w14:textId="5D86AE49" w:rsidR="004B2126" w:rsidRDefault="004B2126" w:rsidP="004B2126">
      <w:r w:rsidRPr="004B2126">
        <w:t>Tilskotssatsar for profesjonelle entreprenørar fylgjer modell for tilskot utvikla av Statsforvaltarane  i Møre og Romsdal, Innlandet og Vestland og bereknast ut frå føringar frå Landbruksdirektoratet etter denne formelen:</w:t>
      </w:r>
    </w:p>
    <w:p w14:paraId="25ED0A71" w14:textId="63228D45" w:rsidR="004B2126" w:rsidRDefault="004B2126" w:rsidP="004B2126">
      <w:r w:rsidRPr="004B2126">
        <w:t>Tilskot = 200 - 0,7 x (tømmerpris-driftskostnad)</w:t>
      </w:r>
    </w:p>
    <w:p w14:paraId="43012B1D" w14:textId="77777777" w:rsidR="004B2126" w:rsidRDefault="004B2126" w:rsidP="004B2126"/>
    <w:p w14:paraId="73D262F4" w14:textId="793885D2" w:rsidR="004B2126" w:rsidRDefault="004B2126" w:rsidP="004B2126">
      <w:r w:rsidRPr="004B2126">
        <w:t xml:space="preserve">Tilskot under 60 kroner pr </w:t>
      </w:r>
      <w:r w:rsidR="008C4B5B">
        <w:t>m</w:t>
      </w:r>
      <w:r w:rsidR="008C4B5B" w:rsidRPr="008C4B5B">
        <w:rPr>
          <w:vertAlign w:val="superscript"/>
        </w:rPr>
        <w:t>3</w:t>
      </w:r>
      <w:r w:rsidRPr="004B2126">
        <w:t xml:space="preserve"> utbetalast ikkje. Maksimalt tilskot som utbetalast er 200 kroner pr </w:t>
      </w:r>
      <w:r w:rsidR="008C4B5B">
        <w:t>m</w:t>
      </w:r>
      <w:r w:rsidR="008C4B5B" w:rsidRPr="008C4B5B">
        <w:rPr>
          <w:vertAlign w:val="superscript"/>
        </w:rPr>
        <w:t>3</w:t>
      </w:r>
      <w:r w:rsidRPr="004B2126">
        <w:t>, sjølv i område med vanskelege driftstilhøve.</w:t>
      </w:r>
    </w:p>
    <w:p w14:paraId="05E1E558" w14:textId="77777777" w:rsidR="004B2126" w:rsidRDefault="004B2126" w:rsidP="004B2126"/>
    <w:p w14:paraId="2E3C8990" w14:textId="1CD148FB" w:rsidR="004B2126" w:rsidRDefault="004B2126" w:rsidP="004B2126">
      <w:pPr>
        <w:pStyle w:val="Overskrift3"/>
        <w:numPr>
          <w:ilvl w:val="2"/>
          <w:numId w:val="1"/>
        </w:numPr>
      </w:pPr>
      <w:bookmarkStart w:id="22" w:name="_Toc242710636"/>
      <w:r>
        <w:lastRenderedPageBreak/>
        <w:t>Tilskotssats for eige arbeid med taubane</w:t>
      </w:r>
      <w:bookmarkEnd w:id="22"/>
    </w:p>
    <w:p w14:paraId="0B37C47E" w14:textId="7984D7CA" w:rsidR="004B2126" w:rsidRDefault="004B2126" w:rsidP="004B2126">
      <w:r w:rsidRPr="004B2126">
        <w:t>Ved arbeid med eige utstyr i eigen skog skal berekna driftspris ved utrekning av tilskot gjenspegle driftsprisen i marknaden.</w:t>
      </w:r>
    </w:p>
    <w:p w14:paraId="48F38554" w14:textId="77777777" w:rsidR="004B2126" w:rsidRDefault="004B2126" w:rsidP="004B2126"/>
    <w:p w14:paraId="056DD0F5" w14:textId="74D6967E" w:rsidR="004B2126" w:rsidRDefault="004B2126" w:rsidP="004B2126">
      <w:pPr>
        <w:pStyle w:val="Overskrift3"/>
        <w:numPr>
          <w:ilvl w:val="2"/>
          <w:numId w:val="1"/>
        </w:numPr>
      </w:pPr>
      <w:bookmarkStart w:id="23" w:name="_Toc242710637"/>
      <w:r>
        <w:t>Drift med hest</w:t>
      </w:r>
      <w:bookmarkEnd w:id="23"/>
    </w:p>
    <w:p w14:paraId="093FEF93" w14:textId="31AF77F0" w:rsidR="004B2126" w:rsidRDefault="004B2126" w:rsidP="004B2126">
      <w:r w:rsidRPr="004B2126">
        <w:t>For drift med hest kan det gjevast tilskot på opp til 100,- pr m</w:t>
      </w:r>
      <w:r w:rsidRPr="008C4B5B">
        <w:rPr>
          <w:vertAlign w:val="superscript"/>
        </w:rPr>
        <w:t>3</w:t>
      </w:r>
      <w:r w:rsidRPr="004B2126">
        <w:t>.</w:t>
      </w:r>
    </w:p>
    <w:p w14:paraId="0F1C34FD" w14:textId="77777777" w:rsidR="004B2126" w:rsidRDefault="004B2126" w:rsidP="004B2126"/>
    <w:p w14:paraId="7CA015C3" w14:textId="2802B4DC" w:rsidR="004B2126" w:rsidRDefault="004B2126" w:rsidP="004B2126">
      <w:pPr>
        <w:pStyle w:val="Overskrift3"/>
        <w:numPr>
          <w:ilvl w:val="2"/>
          <w:numId w:val="1"/>
        </w:numPr>
      </w:pPr>
      <w:bookmarkStart w:id="24" w:name="_Toc242710638"/>
      <w:r>
        <w:t>Anna</w:t>
      </w:r>
      <w:bookmarkEnd w:id="24"/>
    </w:p>
    <w:p w14:paraId="215DD6B5" w14:textId="3865EBEC" w:rsidR="004B2126" w:rsidRDefault="004B2126" w:rsidP="004B2126">
      <w:r w:rsidRPr="004B2126">
        <w:t>Tilskot til vekslande driftssystem, som til dømes fløyting og anna naudsynt skifte av transportmiddel, kan gjevast med opp til 80,- pr m</w:t>
      </w:r>
      <w:r w:rsidRPr="008C4B5B">
        <w:rPr>
          <w:vertAlign w:val="superscript"/>
        </w:rPr>
        <w:t>3</w:t>
      </w:r>
      <w:r w:rsidRPr="004B2126">
        <w:t>.</w:t>
      </w:r>
    </w:p>
    <w:p w14:paraId="7F0A9A6F" w14:textId="77777777" w:rsidR="004B2126" w:rsidRDefault="004B2126" w:rsidP="004B2126"/>
    <w:p w14:paraId="52B3DF46" w14:textId="38E849B7" w:rsidR="004B2126" w:rsidRDefault="004B2126" w:rsidP="004B2126">
      <w:pPr>
        <w:pStyle w:val="Overskrift1"/>
        <w:numPr>
          <w:ilvl w:val="0"/>
          <w:numId w:val="1"/>
        </w:numPr>
      </w:pPr>
      <w:bookmarkStart w:id="25" w:name="_Toc242710639"/>
      <w:r>
        <w:t>Fristar for innsending og handsaming av søknadar</w:t>
      </w:r>
      <w:bookmarkEnd w:id="25"/>
    </w:p>
    <w:p w14:paraId="15A16342" w14:textId="3AC877F0" w:rsidR="004B2126" w:rsidRDefault="004B2126" w:rsidP="004B2126">
      <w:r>
        <w:t xml:space="preserve">Frist for å søkje kommunen om tilskot er __.__.20__ det einskilde år. Søknadar blir handsama fortløpande. Løyving </w:t>
      </w:r>
      <w:r w:rsidR="008C4B5B">
        <w:t>av</w:t>
      </w:r>
      <w:r>
        <w:t xml:space="preserve"> tilskot forutset tilgjengelege midlar.</w:t>
      </w:r>
    </w:p>
    <w:p w14:paraId="584F0BE4" w14:textId="77777777" w:rsidR="004B2126" w:rsidRDefault="004B2126" w:rsidP="004B2126"/>
    <w:p w14:paraId="5C88A2B7" w14:textId="0778A1BB" w:rsidR="004B2126" w:rsidRDefault="004B2126" w:rsidP="004B2126">
      <w:pPr>
        <w:pStyle w:val="Overskrift1"/>
        <w:numPr>
          <w:ilvl w:val="0"/>
          <w:numId w:val="1"/>
        </w:numPr>
      </w:pPr>
      <w:bookmarkStart w:id="26" w:name="_Toc242710640"/>
      <w:r>
        <w:t>Utbetaling</w:t>
      </w:r>
      <w:bookmarkEnd w:id="26"/>
    </w:p>
    <w:p w14:paraId="0F05766D" w14:textId="4D991D5A" w:rsidR="004B2126" w:rsidRDefault="004B2126" w:rsidP="004B2126">
      <w:r>
        <w:t>Løyvd tilskot blir utbetala når arbeidet er fullført og dokumentasjon for drifta er godkjend av kommunen. Det må dokumenterast volum av omsett virke, tømmerverdi og driftskostnadar.</w:t>
      </w:r>
    </w:p>
    <w:p w14:paraId="0E680E17" w14:textId="77777777" w:rsidR="004B2126" w:rsidRDefault="004B2126" w:rsidP="004B2126"/>
    <w:p w14:paraId="2F8F3CD5" w14:textId="3B357F79" w:rsidR="004B2126" w:rsidRDefault="004B2126" w:rsidP="004B2126">
      <w:r>
        <w:t>Det kan gjerast delutbetalingar av tilskot etter kvart som drifta blir gjennomført. Det må då godkjennast av kommunen, etter innsendt dokumentasjon av volum av omsett virke, tømmerverdi og driftskostnadar.</w:t>
      </w:r>
    </w:p>
    <w:p w14:paraId="63A5969E" w14:textId="77777777" w:rsidR="004B2126" w:rsidRDefault="004B2126" w:rsidP="004B2126"/>
    <w:p w14:paraId="683886F9" w14:textId="003E1E09" w:rsidR="00593CDE" w:rsidRDefault="00593CDE" w:rsidP="00593CDE">
      <w:pPr>
        <w:pStyle w:val="Overskrift1"/>
        <w:numPr>
          <w:ilvl w:val="0"/>
          <w:numId w:val="1"/>
        </w:numPr>
      </w:pPr>
      <w:bookmarkStart w:id="27" w:name="_Toc242710641"/>
      <w:r>
        <w:t>Andre føresegner</w:t>
      </w:r>
      <w:bookmarkEnd w:id="27"/>
    </w:p>
    <w:p w14:paraId="7610E2E0" w14:textId="6BF483C6" w:rsidR="00593CDE" w:rsidRDefault="00593CDE" w:rsidP="00593CDE">
      <w:pPr>
        <w:pStyle w:val="Overskrift2"/>
        <w:numPr>
          <w:ilvl w:val="1"/>
          <w:numId w:val="1"/>
        </w:numPr>
      </w:pPr>
      <w:bookmarkStart w:id="28" w:name="_Toc242710642"/>
      <w:r>
        <w:t>Klage</w:t>
      </w:r>
      <w:bookmarkEnd w:id="28"/>
    </w:p>
    <w:p w14:paraId="2573F115" w14:textId="491EC52E" w:rsidR="00593CDE" w:rsidRDefault="00593CDE" w:rsidP="00593CDE">
      <w:r>
        <w:t xml:space="preserve">Kommunen sitt vedtak kan </w:t>
      </w:r>
      <w:proofErr w:type="spellStart"/>
      <w:r>
        <w:t>påklagast</w:t>
      </w:r>
      <w:proofErr w:type="spellEnd"/>
      <w:r>
        <w:t xml:space="preserve"> til Statsforvalt</w:t>
      </w:r>
      <w:r w:rsidR="00B60DEB">
        <w:t>a</w:t>
      </w:r>
      <w:r>
        <w:t xml:space="preserve">ren jf. </w:t>
      </w:r>
      <w:r w:rsidRPr="00B60DEB">
        <w:rPr>
          <w:i/>
          <w:iCs/>
        </w:rPr>
        <w:t xml:space="preserve">Forskrift om </w:t>
      </w:r>
      <w:proofErr w:type="spellStart"/>
      <w:r w:rsidRPr="00B60DEB">
        <w:rPr>
          <w:i/>
          <w:iCs/>
        </w:rPr>
        <w:t>tilskudd</w:t>
      </w:r>
      <w:proofErr w:type="spellEnd"/>
      <w:r w:rsidRPr="00B60DEB">
        <w:rPr>
          <w:i/>
          <w:iCs/>
        </w:rPr>
        <w:t xml:space="preserve"> til nærings- og miljøtiltak i skogbruket § 11 </w:t>
      </w:r>
      <w:r>
        <w:t xml:space="preserve">og </w:t>
      </w:r>
      <w:proofErr w:type="spellStart"/>
      <w:r w:rsidRPr="00B60DEB">
        <w:rPr>
          <w:i/>
          <w:iCs/>
        </w:rPr>
        <w:t>Forvaltningsloven</w:t>
      </w:r>
      <w:proofErr w:type="spellEnd"/>
      <w:r w:rsidRPr="00B60DEB">
        <w:rPr>
          <w:i/>
          <w:iCs/>
        </w:rPr>
        <w:t xml:space="preserve"> kapite</w:t>
      </w:r>
      <w:r w:rsidR="00B60DEB" w:rsidRPr="00B60DEB">
        <w:rPr>
          <w:i/>
          <w:iCs/>
        </w:rPr>
        <w:t>l VI</w:t>
      </w:r>
      <w:r w:rsidR="00B60DEB">
        <w:rPr>
          <w:i/>
          <w:iCs/>
        </w:rPr>
        <w:t>.</w:t>
      </w:r>
    </w:p>
    <w:p w14:paraId="7B1E85C3" w14:textId="77777777" w:rsidR="00B60DEB" w:rsidRDefault="00B60DEB" w:rsidP="00593CDE"/>
    <w:p w14:paraId="2B5341B5" w14:textId="3CF29189" w:rsidR="00B60DEB" w:rsidRDefault="00B60DEB" w:rsidP="00B60DEB">
      <w:pPr>
        <w:pStyle w:val="Overskrift2"/>
        <w:numPr>
          <w:ilvl w:val="1"/>
          <w:numId w:val="1"/>
        </w:numPr>
      </w:pPr>
      <w:bookmarkStart w:id="29" w:name="_Toc242710643"/>
      <w:r>
        <w:t>Kontroll, omgjering og tilbakebetaling</w:t>
      </w:r>
      <w:bookmarkEnd w:id="29"/>
    </w:p>
    <w:p w14:paraId="30375A4A" w14:textId="77777777" w:rsidR="00B60DEB" w:rsidRPr="00B60DEB" w:rsidRDefault="00B60DEB" w:rsidP="00B60DEB">
      <w:r w:rsidRPr="00B60DEB">
        <w:t xml:space="preserve">Kommunen skal i nødvendig utstrekning kontrollere at tiltaka er gjennomførte i tråd med føresetnadene. Vedtak om innvilga tilskot kan </w:t>
      </w:r>
      <w:proofErr w:type="spellStart"/>
      <w:r w:rsidRPr="00B60DEB">
        <w:t>omgjerast</w:t>
      </w:r>
      <w:proofErr w:type="spellEnd"/>
      <w:r w:rsidRPr="00B60DEB">
        <w:t xml:space="preserve"> og utbetalt tilskot kan krevjast tilbakebetalt dersom det blir avdekka tilhøve som er i strid med det som er føresetnaden og/eller det som fylgjer av gjeldande reglar og retningslinjer, jf. </w:t>
      </w:r>
      <w:r w:rsidRPr="00B60DEB">
        <w:rPr>
          <w:i/>
          <w:iCs/>
        </w:rPr>
        <w:t xml:space="preserve">Forskrift om </w:t>
      </w:r>
      <w:proofErr w:type="spellStart"/>
      <w:r w:rsidRPr="00B60DEB">
        <w:rPr>
          <w:i/>
          <w:iCs/>
        </w:rPr>
        <w:t>tilskudd</w:t>
      </w:r>
      <w:proofErr w:type="spellEnd"/>
      <w:r w:rsidRPr="00B60DEB">
        <w:rPr>
          <w:i/>
          <w:iCs/>
        </w:rPr>
        <w:t xml:space="preserve"> til nærings- og miljøtiltak i skogbruket, §§ 12 - 13.</w:t>
      </w:r>
    </w:p>
    <w:p w14:paraId="039CACEB" w14:textId="77777777" w:rsidR="00593CDE" w:rsidRPr="00593CDE" w:rsidRDefault="00593CDE" w:rsidP="00593CDE"/>
    <w:sectPr w:rsidR="00593CDE" w:rsidRPr="00593CDE" w:rsidSect="003B4C45">
      <w:headerReference w:type="default" r:id="rId11"/>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DAAA1" w14:textId="77777777" w:rsidR="00586296" w:rsidRPr="00586272" w:rsidRDefault="00586296" w:rsidP="00A81FDC">
      <w:r w:rsidRPr="00586272">
        <w:separator/>
      </w:r>
    </w:p>
  </w:endnote>
  <w:endnote w:type="continuationSeparator" w:id="0">
    <w:p w14:paraId="257B1FF5" w14:textId="77777777" w:rsidR="00586296" w:rsidRPr="00586272" w:rsidRDefault="00586296" w:rsidP="00A81FDC">
      <w:r w:rsidRPr="005862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6A097" w14:textId="77777777" w:rsidR="00586296" w:rsidRPr="00586272" w:rsidRDefault="00586296" w:rsidP="00A81FDC">
      <w:r w:rsidRPr="00586272">
        <w:separator/>
      </w:r>
    </w:p>
  </w:footnote>
  <w:footnote w:type="continuationSeparator" w:id="0">
    <w:p w14:paraId="1A8A59C9" w14:textId="77777777" w:rsidR="00586296" w:rsidRPr="00586272" w:rsidRDefault="00586296" w:rsidP="00A81FDC">
      <w:r w:rsidRPr="005862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7F31A3" w:rsidRPr="00586272" w14:paraId="161E0BFD" w14:textId="77777777" w:rsidTr="00F4330E">
      <w:tc>
        <w:tcPr>
          <w:tcW w:w="4531" w:type="dxa"/>
        </w:tcPr>
        <w:p w14:paraId="1393A5E7" w14:textId="77777777" w:rsidR="007F31A3" w:rsidRPr="00586272" w:rsidRDefault="007F31A3" w:rsidP="0092267D">
          <w:pPr>
            <w:pStyle w:val="Topptekst"/>
          </w:pPr>
        </w:p>
      </w:tc>
      <w:tc>
        <w:tcPr>
          <w:tcW w:w="284" w:type="dxa"/>
        </w:tcPr>
        <w:p w14:paraId="22503F19" w14:textId="77777777" w:rsidR="007F31A3" w:rsidRPr="00586272" w:rsidRDefault="007F31A3" w:rsidP="0092267D">
          <w:pPr>
            <w:pStyle w:val="Topptekst"/>
          </w:pPr>
        </w:p>
      </w:tc>
      <w:tc>
        <w:tcPr>
          <w:tcW w:w="4557" w:type="dxa"/>
        </w:tcPr>
        <w:p w14:paraId="7B91740D" w14:textId="77777777" w:rsidR="007F31A3" w:rsidRPr="00586272" w:rsidRDefault="007F31A3" w:rsidP="0092267D">
          <w:pPr>
            <w:pStyle w:val="Topptekst"/>
          </w:pPr>
          <w:r w:rsidRPr="00586272">
            <w:rPr>
              <w:sz w:val="14"/>
            </w:rPr>
            <w:t xml:space="preserve">Side: </w:t>
          </w:r>
          <w:r w:rsidRPr="00586272">
            <w:rPr>
              <w:sz w:val="14"/>
            </w:rPr>
            <w:fldChar w:fldCharType="begin"/>
          </w:r>
          <w:r w:rsidRPr="00586272">
            <w:rPr>
              <w:sz w:val="14"/>
            </w:rPr>
            <w:instrText xml:space="preserve"> PAGE   \* MERGEFORMAT </w:instrText>
          </w:r>
          <w:r w:rsidRPr="00586272">
            <w:rPr>
              <w:sz w:val="14"/>
            </w:rPr>
            <w:fldChar w:fldCharType="separate"/>
          </w:r>
          <w:r w:rsidRPr="00586272">
            <w:rPr>
              <w:sz w:val="14"/>
            </w:rPr>
            <w:t>2</w:t>
          </w:r>
          <w:r w:rsidRPr="00586272">
            <w:rPr>
              <w:sz w:val="14"/>
            </w:rPr>
            <w:fldChar w:fldCharType="end"/>
          </w:r>
          <w:r w:rsidRPr="00586272">
            <w:rPr>
              <w:sz w:val="14"/>
            </w:rPr>
            <w:t>/</w:t>
          </w:r>
          <w:r w:rsidRPr="00586272">
            <w:rPr>
              <w:sz w:val="14"/>
            </w:rPr>
            <w:fldChar w:fldCharType="begin"/>
          </w:r>
          <w:r w:rsidRPr="00586272">
            <w:rPr>
              <w:sz w:val="14"/>
            </w:rPr>
            <w:instrText xml:space="preserve"> NUMPAGES   \* MERGEFORMAT </w:instrText>
          </w:r>
          <w:r w:rsidRPr="00586272">
            <w:rPr>
              <w:sz w:val="14"/>
            </w:rPr>
            <w:fldChar w:fldCharType="separate"/>
          </w:r>
          <w:r w:rsidRPr="00586272">
            <w:rPr>
              <w:sz w:val="14"/>
            </w:rPr>
            <w:t>3</w:t>
          </w:r>
          <w:r w:rsidRPr="00586272">
            <w:rPr>
              <w:sz w:val="14"/>
            </w:rPr>
            <w:fldChar w:fldCharType="end"/>
          </w:r>
        </w:p>
      </w:tc>
    </w:tr>
  </w:tbl>
  <w:p w14:paraId="19BEA6BB" w14:textId="77777777" w:rsidR="007F31A3" w:rsidRPr="00586272" w:rsidRDefault="00083242">
    <w:pPr>
      <w:pStyle w:val="Topptekst"/>
    </w:pPr>
    <w:r w:rsidRPr="00586272">
      <w:rPr>
        <w:noProof/>
      </w:rPr>
      <w:drawing>
        <wp:anchor distT="0" distB="0" distL="114300" distR="114300" simplePos="0" relativeHeight="251658240" behindDoc="0" locked="1" layoutInCell="1" allowOverlap="1" wp14:anchorId="76E687C5" wp14:editId="04F37A98">
          <wp:simplePos x="0" y="0"/>
          <wp:positionH relativeFrom="column">
            <wp:posOffset>-474980</wp:posOffset>
          </wp:positionH>
          <wp:positionV relativeFrom="page">
            <wp:posOffset>381635</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A22B0"/>
    <w:multiLevelType w:val="hybridMultilevel"/>
    <w:tmpl w:val="052EF6B2"/>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1" w15:restartNumberingAfterBreak="0">
    <w:nsid w:val="228617A3"/>
    <w:multiLevelType w:val="hybridMultilevel"/>
    <w:tmpl w:val="070E099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 w15:restartNumberingAfterBreak="0">
    <w:nsid w:val="500D3931"/>
    <w:multiLevelType w:val="hybridMultilevel"/>
    <w:tmpl w:val="B40CE0C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 w15:restartNumberingAfterBreak="0">
    <w:nsid w:val="578543C3"/>
    <w:multiLevelType w:val="multilevel"/>
    <w:tmpl w:val="89AE4AA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8B30476"/>
    <w:multiLevelType w:val="hybridMultilevel"/>
    <w:tmpl w:val="9EDE133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16cid:durableId="1540780395">
    <w:abstractNumId w:val="3"/>
  </w:num>
  <w:num w:numId="2" w16cid:durableId="792866015">
    <w:abstractNumId w:val="1"/>
  </w:num>
  <w:num w:numId="3" w16cid:durableId="1947157637">
    <w:abstractNumId w:val="4"/>
  </w:num>
  <w:num w:numId="4" w16cid:durableId="1145315465">
    <w:abstractNumId w:val="2"/>
  </w:num>
  <w:num w:numId="5" w16cid:durableId="206257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272"/>
    <w:rsid w:val="0001421C"/>
    <w:rsid w:val="00027C59"/>
    <w:rsid w:val="00054275"/>
    <w:rsid w:val="00066800"/>
    <w:rsid w:val="0007227A"/>
    <w:rsid w:val="00081F4B"/>
    <w:rsid w:val="000821CE"/>
    <w:rsid w:val="00083242"/>
    <w:rsid w:val="0009096E"/>
    <w:rsid w:val="0009692E"/>
    <w:rsid w:val="000B5D53"/>
    <w:rsid w:val="000C70B4"/>
    <w:rsid w:val="000D3220"/>
    <w:rsid w:val="000D4F02"/>
    <w:rsid w:val="000E2395"/>
    <w:rsid w:val="001052AB"/>
    <w:rsid w:val="0010666E"/>
    <w:rsid w:val="0012022B"/>
    <w:rsid w:val="00151F41"/>
    <w:rsid w:val="00152746"/>
    <w:rsid w:val="00161275"/>
    <w:rsid w:val="00167A3B"/>
    <w:rsid w:val="0017704E"/>
    <w:rsid w:val="0019532E"/>
    <w:rsid w:val="001B6B54"/>
    <w:rsid w:val="001E53C2"/>
    <w:rsid w:val="001F712E"/>
    <w:rsid w:val="00223F02"/>
    <w:rsid w:val="00226258"/>
    <w:rsid w:val="00227872"/>
    <w:rsid w:val="0027368E"/>
    <w:rsid w:val="00276761"/>
    <w:rsid w:val="00290030"/>
    <w:rsid w:val="00291491"/>
    <w:rsid w:val="00297386"/>
    <w:rsid w:val="002B202C"/>
    <w:rsid w:val="002B34A6"/>
    <w:rsid w:val="002D021B"/>
    <w:rsid w:val="002D1FCB"/>
    <w:rsid w:val="002D7159"/>
    <w:rsid w:val="003106D9"/>
    <w:rsid w:val="00315D42"/>
    <w:rsid w:val="003261ED"/>
    <w:rsid w:val="00337D4B"/>
    <w:rsid w:val="003553C4"/>
    <w:rsid w:val="0035664C"/>
    <w:rsid w:val="0037076C"/>
    <w:rsid w:val="0039131D"/>
    <w:rsid w:val="003923F7"/>
    <w:rsid w:val="003952A7"/>
    <w:rsid w:val="003A79C7"/>
    <w:rsid w:val="003B22D0"/>
    <w:rsid w:val="003B4C45"/>
    <w:rsid w:val="003D2116"/>
    <w:rsid w:val="003D3685"/>
    <w:rsid w:val="00401548"/>
    <w:rsid w:val="00402431"/>
    <w:rsid w:val="0043349A"/>
    <w:rsid w:val="004336EA"/>
    <w:rsid w:val="004401AF"/>
    <w:rsid w:val="00446BE4"/>
    <w:rsid w:val="00447716"/>
    <w:rsid w:val="00452B43"/>
    <w:rsid w:val="004612D0"/>
    <w:rsid w:val="004756CE"/>
    <w:rsid w:val="004768C5"/>
    <w:rsid w:val="00481BF4"/>
    <w:rsid w:val="00492781"/>
    <w:rsid w:val="004A5769"/>
    <w:rsid w:val="004B0A25"/>
    <w:rsid w:val="004B0F1A"/>
    <w:rsid w:val="004B2126"/>
    <w:rsid w:val="004B70DA"/>
    <w:rsid w:val="004C0403"/>
    <w:rsid w:val="004F0A6B"/>
    <w:rsid w:val="004F6215"/>
    <w:rsid w:val="004F6362"/>
    <w:rsid w:val="005244E6"/>
    <w:rsid w:val="005303D9"/>
    <w:rsid w:val="0054339D"/>
    <w:rsid w:val="00586272"/>
    <w:rsid w:val="00586296"/>
    <w:rsid w:val="00593CDE"/>
    <w:rsid w:val="005957AD"/>
    <w:rsid w:val="0059616E"/>
    <w:rsid w:val="005A2DD0"/>
    <w:rsid w:val="005B15F9"/>
    <w:rsid w:val="005B621A"/>
    <w:rsid w:val="005C4605"/>
    <w:rsid w:val="005D3D99"/>
    <w:rsid w:val="005D697D"/>
    <w:rsid w:val="005F463D"/>
    <w:rsid w:val="006434E7"/>
    <w:rsid w:val="00683A2A"/>
    <w:rsid w:val="006D2D6B"/>
    <w:rsid w:val="006F5364"/>
    <w:rsid w:val="007151FA"/>
    <w:rsid w:val="007412FF"/>
    <w:rsid w:val="00742E78"/>
    <w:rsid w:val="00750EDD"/>
    <w:rsid w:val="00767A5C"/>
    <w:rsid w:val="007B161A"/>
    <w:rsid w:val="007B6A54"/>
    <w:rsid w:val="007C39CD"/>
    <w:rsid w:val="007C6FE5"/>
    <w:rsid w:val="007D26E4"/>
    <w:rsid w:val="007D2CF7"/>
    <w:rsid w:val="007D7980"/>
    <w:rsid w:val="007E47E4"/>
    <w:rsid w:val="007E573C"/>
    <w:rsid w:val="007F31A3"/>
    <w:rsid w:val="007F6A5E"/>
    <w:rsid w:val="00817C11"/>
    <w:rsid w:val="00817FB6"/>
    <w:rsid w:val="008377F2"/>
    <w:rsid w:val="008422A3"/>
    <w:rsid w:val="00852BE2"/>
    <w:rsid w:val="0087160A"/>
    <w:rsid w:val="008747ED"/>
    <w:rsid w:val="00875E52"/>
    <w:rsid w:val="0087773B"/>
    <w:rsid w:val="008802CE"/>
    <w:rsid w:val="00885B0E"/>
    <w:rsid w:val="00894E5F"/>
    <w:rsid w:val="008A051B"/>
    <w:rsid w:val="008A21CE"/>
    <w:rsid w:val="008A295B"/>
    <w:rsid w:val="008A33F5"/>
    <w:rsid w:val="008B20A8"/>
    <w:rsid w:val="008B6D2E"/>
    <w:rsid w:val="008C38E0"/>
    <w:rsid w:val="008C4B5B"/>
    <w:rsid w:val="008E50A5"/>
    <w:rsid w:val="009163C4"/>
    <w:rsid w:val="0092055A"/>
    <w:rsid w:val="0092267D"/>
    <w:rsid w:val="00927029"/>
    <w:rsid w:val="00955A55"/>
    <w:rsid w:val="00991714"/>
    <w:rsid w:val="009A3E4D"/>
    <w:rsid w:val="009B43A2"/>
    <w:rsid w:val="009D6A5C"/>
    <w:rsid w:val="009F59A3"/>
    <w:rsid w:val="00A1566C"/>
    <w:rsid w:val="00A2358C"/>
    <w:rsid w:val="00A23FF2"/>
    <w:rsid w:val="00A27306"/>
    <w:rsid w:val="00A4573A"/>
    <w:rsid w:val="00A47724"/>
    <w:rsid w:val="00A518B6"/>
    <w:rsid w:val="00A62C1B"/>
    <w:rsid w:val="00A81FDC"/>
    <w:rsid w:val="00AA6C9D"/>
    <w:rsid w:val="00AB2CA1"/>
    <w:rsid w:val="00AD2850"/>
    <w:rsid w:val="00AD5DB0"/>
    <w:rsid w:val="00AD5DBF"/>
    <w:rsid w:val="00AE6DC5"/>
    <w:rsid w:val="00AF6AB5"/>
    <w:rsid w:val="00B461C3"/>
    <w:rsid w:val="00B60DEB"/>
    <w:rsid w:val="00B61526"/>
    <w:rsid w:val="00B61F58"/>
    <w:rsid w:val="00B661D2"/>
    <w:rsid w:val="00B67D60"/>
    <w:rsid w:val="00B727A4"/>
    <w:rsid w:val="00B92241"/>
    <w:rsid w:val="00B94446"/>
    <w:rsid w:val="00BE1E47"/>
    <w:rsid w:val="00BE73C1"/>
    <w:rsid w:val="00C03DBC"/>
    <w:rsid w:val="00C04FE9"/>
    <w:rsid w:val="00C146CA"/>
    <w:rsid w:val="00C26349"/>
    <w:rsid w:val="00C27259"/>
    <w:rsid w:val="00C35CAE"/>
    <w:rsid w:val="00C42FFC"/>
    <w:rsid w:val="00C5169C"/>
    <w:rsid w:val="00C61CC1"/>
    <w:rsid w:val="00C63A32"/>
    <w:rsid w:val="00CD45D8"/>
    <w:rsid w:val="00D053D0"/>
    <w:rsid w:val="00D15F7F"/>
    <w:rsid w:val="00D17D50"/>
    <w:rsid w:val="00D2429F"/>
    <w:rsid w:val="00D325F2"/>
    <w:rsid w:val="00D614BF"/>
    <w:rsid w:val="00D764FD"/>
    <w:rsid w:val="00D76882"/>
    <w:rsid w:val="00D86658"/>
    <w:rsid w:val="00D9570E"/>
    <w:rsid w:val="00DA5254"/>
    <w:rsid w:val="00DB4BD3"/>
    <w:rsid w:val="00DE5303"/>
    <w:rsid w:val="00E03AAC"/>
    <w:rsid w:val="00E07265"/>
    <w:rsid w:val="00E12143"/>
    <w:rsid w:val="00E167D9"/>
    <w:rsid w:val="00E36F9A"/>
    <w:rsid w:val="00E44E18"/>
    <w:rsid w:val="00E54B46"/>
    <w:rsid w:val="00E612E5"/>
    <w:rsid w:val="00E61B5D"/>
    <w:rsid w:val="00E6504C"/>
    <w:rsid w:val="00E671FE"/>
    <w:rsid w:val="00EA213C"/>
    <w:rsid w:val="00EA2AD4"/>
    <w:rsid w:val="00EB5B6C"/>
    <w:rsid w:val="00ED0D91"/>
    <w:rsid w:val="00ED0DC2"/>
    <w:rsid w:val="00EE0986"/>
    <w:rsid w:val="00EE3013"/>
    <w:rsid w:val="00EF23D6"/>
    <w:rsid w:val="00EF2C47"/>
    <w:rsid w:val="00F01261"/>
    <w:rsid w:val="00F22C69"/>
    <w:rsid w:val="00F3607F"/>
    <w:rsid w:val="00F4330E"/>
    <w:rsid w:val="00F50A91"/>
    <w:rsid w:val="00F936BE"/>
    <w:rsid w:val="00F94139"/>
    <w:rsid w:val="00FA600C"/>
    <w:rsid w:val="00FC5064"/>
    <w:rsid w:val="00FE1685"/>
    <w:rsid w:val="00FE4E3D"/>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F533B"/>
  <w15:chartTrackingRefBased/>
  <w15:docId w15:val="{0E7ABDA4-AAF1-4579-BAD3-BEDA7CE9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lang w:val="nn-NO"/>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586272"/>
    <w:pPr>
      <w:ind w:left="720"/>
      <w:contextualSpacing/>
    </w:pPr>
  </w:style>
  <w:style w:type="paragraph" w:styleId="Overskriftforinnholdsfortegnelse">
    <w:name w:val="TOC Heading"/>
    <w:basedOn w:val="Overskrift1"/>
    <w:next w:val="Normal"/>
    <w:uiPriority w:val="39"/>
    <w:unhideWhenUsed/>
    <w:qFormat/>
    <w:rsid w:val="00B60DEB"/>
    <w:pPr>
      <w:spacing w:after="0" w:line="259" w:lineRule="auto"/>
      <w:outlineLvl w:val="9"/>
    </w:pPr>
    <w:rPr>
      <w:rFonts w:asciiTheme="majorHAnsi" w:hAnsiTheme="majorHAnsi" w:cstheme="majorBidi"/>
      <w:color w:val="2F5496" w:themeColor="accent1" w:themeShade="BF"/>
      <w:sz w:val="32"/>
      <w:szCs w:val="32"/>
      <w:lang w:eastAsia="nn-NO"/>
    </w:rPr>
  </w:style>
  <w:style w:type="paragraph" w:styleId="INNH1">
    <w:name w:val="toc 1"/>
    <w:basedOn w:val="Normal"/>
    <w:next w:val="Normal"/>
    <w:autoRedefine/>
    <w:uiPriority w:val="39"/>
    <w:unhideWhenUsed/>
    <w:rsid w:val="00B60DEB"/>
    <w:pPr>
      <w:spacing w:after="100"/>
    </w:pPr>
  </w:style>
  <w:style w:type="paragraph" w:styleId="INNH2">
    <w:name w:val="toc 2"/>
    <w:basedOn w:val="Normal"/>
    <w:next w:val="Normal"/>
    <w:autoRedefine/>
    <w:uiPriority w:val="39"/>
    <w:unhideWhenUsed/>
    <w:rsid w:val="00B60DEB"/>
    <w:pPr>
      <w:spacing w:after="100"/>
      <w:ind w:left="200"/>
    </w:pPr>
  </w:style>
  <w:style w:type="paragraph" w:styleId="INNH3">
    <w:name w:val="toc 3"/>
    <w:basedOn w:val="Normal"/>
    <w:next w:val="Normal"/>
    <w:autoRedefine/>
    <w:uiPriority w:val="39"/>
    <w:unhideWhenUsed/>
    <w:rsid w:val="00B60DEB"/>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bruksdirektoratet.no/nb/skogbruk/ordninger-for-skogbruk?industryId=871f6e83-980a-4862-a472-cac5d63f6750&amp;categories=81936fed-c593-4126-8362-19228087cce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andbruksdirektoratet.no/nb/skogbruk/ordninger-for-skogbruk/tilskudd-til-skogsdrift-med-taubane-hest-og-andre-driftsmetoder" TargetMode="External"/><Relationship Id="rId4" Type="http://schemas.openxmlformats.org/officeDocument/2006/relationships/settings" Target="settings.xml"/><Relationship Id="rId9" Type="http://schemas.openxmlformats.org/officeDocument/2006/relationships/hyperlink" Target="https://skogkurs.shinyapps.io/taubanekal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staf2.sf.statsforvalteren.no\sf\Maler\SFVT\SFVT-Notat.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FDE23-FC77-4E3D-A0FC-826C9D8C5B9C}">
  <ds:schemaRefs>
    <ds:schemaRef ds:uri="http://schemas.openxmlformats.org/officeDocument/2006/bibliography"/>
  </ds:schemaRefs>
</ds:datastoreItem>
</file>

<file path=docMetadata/LabelInfo.xml><?xml version="1.0" encoding="utf-8"?>
<clbl:labelList xmlns:clbl="http://schemas.microsoft.com/office/2020/mipLabelMetadata">
  <clbl:label id="{cc2eb1c6-e11d-4248-8aa5-24e23a446570}" enabled="1" method="Privileged" siteId="{8a6fa58e-5153-4bfa-9a8b-573d985a4186}" contentBits="0" removed="0"/>
</clbl:labelList>
</file>

<file path=docProps/app.xml><?xml version="1.0" encoding="utf-8"?>
<Properties xmlns="http://schemas.openxmlformats.org/officeDocument/2006/extended-properties" xmlns:vt="http://schemas.openxmlformats.org/officeDocument/2006/docPropsVTypes">
  <Template>SFVT-Notat</Template>
  <TotalTime>0</TotalTime>
  <Pages>4</Pages>
  <Words>1494</Words>
  <Characters>7921</Characters>
  <Application>Microsoft Office Word</Application>
  <DocSecurity>0</DocSecurity>
  <Lines>66</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Wraa, Per</dc:creator>
  <cp:keywords/>
  <dc:description/>
  <cp:lastModifiedBy>Himberg, Miriam</cp:lastModifiedBy>
  <cp:revision>2</cp:revision>
  <cp:lastPrinted>2018-11-29T13:44:00Z</cp:lastPrinted>
  <dcterms:created xsi:type="dcterms:W3CDTF">2026-10-13T07:10:00Z</dcterms:created>
  <dcterms:modified xsi:type="dcterms:W3CDTF">2026-10-13T07:10:00Z</dcterms:modified>
</cp:coreProperties>
</file>