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AA" w:rsidRDefault="006735AA" w:rsidP="006735AA">
      <w:pPr>
        <w:jc w:val="center"/>
        <w:rPr>
          <w:b/>
          <w:sz w:val="28"/>
        </w:rPr>
      </w:pPr>
      <w:bookmarkStart w:id="0" w:name="_GoBack"/>
      <w:bookmarkEnd w:id="0"/>
    </w:p>
    <w:p w:rsidR="005E72AE" w:rsidRPr="003A0D0F" w:rsidRDefault="005E72AE" w:rsidP="006735AA">
      <w:pPr>
        <w:jc w:val="center"/>
        <w:rPr>
          <w:b/>
          <w:sz w:val="28"/>
        </w:rPr>
      </w:pPr>
      <w:r w:rsidRPr="003A0D0F">
        <w:rPr>
          <w:b/>
          <w:sz w:val="28"/>
        </w:rPr>
        <w:t>KONTRAKT</w:t>
      </w:r>
      <w:r w:rsidR="006735AA" w:rsidRPr="003A0D0F">
        <w:rPr>
          <w:b/>
          <w:sz w:val="28"/>
        </w:rPr>
        <w:t xml:space="preserve"> </w:t>
      </w:r>
      <w:r w:rsidRPr="003A0D0F">
        <w:rPr>
          <w:b/>
          <w:sz w:val="28"/>
        </w:rPr>
        <w:t xml:space="preserve">OM UNDERVISNINGSOPPDRAG </w:t>
      </w:r>
    </w:p>
    <w:p w:rsidR="005E72AE" w:rsidRDefault="005E72AE">
      <w:pPr>
        <w:jc w:val="center"/>
        <w:rPr>
          <w:b/>
          <w:sz w:val="28"/>
        </w:rPr>
      </w:pPr>
    </w:p>
    <w:p w:rsidR="005E72AE" w:rsidRDefault="005E72AE">
      <w:pPr>
        <w:jc w:val="center"/>
        <w:rPr>
          <w:b/>
          <w:sz w:val="24"/>
        </w:rPr>
      </w:pPr>
      <w:r>
        <w:rPr>
          <w:b/>
          <w:sz w:val="24"/>
        </w:rPr>
        <w:t>mellom</w:t>
      </w:r>
    </w:p>
    <w:p w:rsidR="005E72AE" w:rsidRDefault="005E72AE">
      <w:pPr>
        <w:jc w:val="center"/>
        <w:rPr>
          <w:sz w:val="24"/>
        </w:rPr>
      </w:pPr>
    </w:p>
    <w:p w:rsidR="005E72AE" w:rsidRPr="003A0D0F" w:rsidRDefault="005E72AE">
      <w:pPr>
        <w:jc w:val="center"/>
        <w:rPr>
          <w:b/>
          <w:sz w:val="24"/>
        </w:rPr>
      </w:pPr>
      <w:r>
        <w:rPr>
          <w:b/>
          <w:sz w:val="24"/>
        </w:rPr>
        <w:t xml:space="preserve">Høgskolen i </w:t>
      </w:r>
      <w:r w:rsidRPr="003A0D0F">
        <w:rPr>
          <w:b/>
          <w:sz w:val="24"/>
        </w:rPr>
        <w:t>Hedmark, Avdelin</w:t>
      </w:r>
      <w:r w:rsidR="007E65A6" w:rsidRPr="003A0D0F">
        <w:rPr>
          <w:b/>
          <w:sz w:val="24"/>
        </w:rPr>
        <w:t>g for lærerutdanning og naturvitenskap (LUNA)</w:t>
      </w:r>
    </w:p>
    <w:p w:rsidR="005E72AE" w:rsidRPr="003A0D0F" w:rsidRDefault="005E72AE">
      <w:pPr>
        <w:jc w:val="center"/>
      </w:pPr>
      <w:r w:rsidRPr="003A0D0F">
        <w:t xml:space="preserve"> (heretter kalt OPPDRAGSTAKER)</w:t>
      </w:r>
    </w:p>
    <w:p w:rsidR="005E72AE" w:rsidRDefault="005E72AE">
      <w:pPr>
        <w:jc w:val="center"/>
        <w:rPr>
          <w:b/>
          <w:sz w:val="24"/>
        </w:rPr>
      </w:pPr>
    </w:p>
    <w:p w:rsidR="005E72AE" w:rsidRDefault="005E72AE">
      <w:pPr>
        <w:jc w:val="center"/>
        <w:rPr>
          <w:b/>
          <w:sz w:val="24"/>
        </w:rPr>
      </w:pPr>
      <w:r>
        <w:rPr>
          <w:b/>
          <w:sz w:val="24"/>
        </w:rPr>
        <w:t>og</w:t>
      </w:r>
    </w:p>
    <w:p w:rsidR="005E72AE" w:rsidRDefault="005E72AE">
      <w:pPr>
        <w:jc w:val="center"/>
        <w:rPr>
          <w:b/>
          <w:sz w:val="24"/>
        </w:rPr>
      </w:pPr>
    </w:p>
    <w:p w:rsidR="005E72AE" w:rsidRDefault="00B81C6E">
      <w:pPr>
        <w:jc w:val="center"/>
        <w:rPr>
          <w:b/>
          <w:sz w:val="24"/>
        </w:rPr>
      </w:pPr>
      <w:r w:rsidRPr="00B81C6E">
        <w:rPr>
          <w:b/>
          <w:color w:val="FF0000"/>
          <w:sz w:val="24"/>
        </w:rPr>
        <w:t>XXXX</w:t>
      </w:r>
      <w:r>
        <w:rPr>
          <w:b/>
          <w:sz w:val="24"/>
        </w:rPr>
        <w:t xml:space="preserve"> </w:t>
      </w:r>
      <w:r w:rsidR="007E65A6">
        <w:rPr>
          <w:b/>
          <w:sz w:val="24"/>
        </w:rPr>
        <w:t>kommune</w:t>
      </w:r>
    </w:p>
    <w:p w:rsidR="005E72AE" w:rsidRDefault="005E72AE">
      <w:pPr>
        <w:jc w:val="center"/>
      </w:pPr>
      <w:r>
        <w:t>(heretter kalt OPPDRAGSGIVER)</w:t>
      </w:r>
    </w:p>
    <w:p w:rsidR="005E72AE" w:rsidRDefault="005E72AE">
      <w:pPr>
        <w:jc w:val="center"/>
        <w:rPr>
          <w:b/>
          <w:sz w:val="28"/>
        </w:rPr>
      </w:pPr>
    </w:p>
    <w:p w:rsidR="005E72AE" w:rsidRDefault="005E72AE">
      <w:pPr>
        <w:rPr>
          <w:b/>
          <w:sz w:val="24"/>
        </w:rPr>
      </w:pPr>
    </w:p>
    <w:p w:rsidR="005E72AE" w:rsidRDefault="005E72AE">
      <w:pPr>
        <w:rPr>
          <w:b/>
          <w:sz w:val="24"/>
        </w:rPr>
      </w:pPr>
      <w:r>
        <w:rPr>
          <w:b/>
          <w:sz w:val="24"/>
        </w:rPr>
        <w:t>1</w:t>
      </w:r>
      <w:r>
        <w:rPr>
          <w:b/>
          <w:sz w:val="24"/>
        </w:rPr>
        <w:tab/>
        <w:t xml:space="preserve"> OPPDRAGET </w:t>
      </w:r>
    </w:p>
    <w:p w:rsidR="005E72AE" w:rsidRDefault="005E72AE">
      <w:pPr>
        <w:rPr>
          <w:color w:val="FF0000"/>
          <w:sz w:val="24"/>
        </w:rPr>
      </w:pPr>
    </w:p>
    <w:p w:rsidR="003A0D0F" w:rsidRDefault="003A0D0F">
      <w:pPr>
        <w:rPr>
          <w:sz w:val="24"/>
        </w:rPr>
      </w:pPr>
    </w:p>
    <w:p w:rsidR="005E72AE" w:rsidRDefault="005E72AE">
      <w:pPr>
        <w:rPr>
          <w:b/>
          <w:sz w:val="24"/>
        </w:rPr>
      </w:pPr>
      <w:r>
        <w:rPr>
          <w:b/>
          <w:sz w:val="24"/>
        </w:rPr>
        <w:t>1.2</w:t>
      </w:r>
      <w:r>
        <w:rPr>
          <w:b/>
          <w:sz w:val="24"/>
        </w:rPr>
        <w:tab/>
        <w:t xml:space="preserve"> Målgruppe:</w:t>
      </w:r>
    </w:p>
    <w:p w:rsidR="005E72AE" w:rsidRDefault="005E72AE">
      <w:pPr>
        <w:rPr>
          <w:b/>
          <w:sz w:val="24"/>
        </w:rPr>
      </w:pPr>
    </w:p>
    <w:p w:rsidR="005E72AE" w:rsidRDefault="005E72AE">
      <w:pPr>
        <w:rPr>
          <w:b/>
          <w:sz w:val="24"/>
        </w:rPr>
      </w:pPr>
      <w:r>
        <w:rPr>
          <w:b/>
          <w:sz w:val="24"/>
        </w:rPr>
        <w:t xml:space="preserve">1.3 </w:t>
      </w:r>
      <w:r>
        <w:rPr>
          <w:b/>
          <w:sz w:val="24"/>
        </w:rPr>
        <w:tab/>
        <w:t>Faglig innhold i undervisningen</w:t>
      </w:r>
    </w:p>
    <w:p w:rsidR="005E72AE" w:rsidRPr="007D1B51" w:rsidRDefault="007E65A6">
      <w:pPr>
        <w:rPr>
          <w:sz w:val="22"/>
          <w:szCs w:val="22"/>
        </w:rPr>
      </w:pPr>
      <w:r w:rsidRPr="007D1B51">
        <w:rPr>
          <w:sz w:val="22"/>
          <w:szCs w:val="22"/>
        </w:rPr>
        <w:t>Faglig innhold og gjennomføring er beskreve</w:t>
      </w:r>
      <w:r w:rsidR="007D1B51">
        <w:rPr>
          <w:sz w:val="22"/>
          <w:szCs w:val="22"/>
        </w:rPr>
        <w:t xml:space="preserve">t i </w:t>
      </w:r>
      <w:r w:rsidR="00B81C6E" w:rsidRPr="00B81C6E">
        <w:rPr>
          <w:color w:val="FF0000"/>
          <w:sz w:val="22"/>
          <w:szCs w:val="22"/>
        </w:rPr>
        <w:t>vedlegg X</w:t>
      </w:r>
    </w:p>
    <w:p w:rsidR="005E72AE" w:rsidRDefault="005E72AE">
      <w:pPr>
        <w:rPr>
          <w:sz w:val="24"/>
        </w:rPr>
      </w:pPr>
    </w:p>
    <w:p w:rsidR="00957A77" w:rsidRDefault="00957A77">
      <w:pPr>
        <w:rPr>
          <w:sz w:val="24"/>
        </w:rPr>
      </w:pPr>
    </w:p>
    <w:p w:rsidR="005E72AE" w:rsidRDefault="005E72AE">
      <w:pPr>
        <w:tabs>
          <w:tab w:val="left" w:pos="9072"/>
        </w:tabs>
        <w:jc w:val="both"/>
        <w:rPr>
          <w:b/>
          <w:sz w:val="24"/>
        </w:rPr>
      </w:pPr>
      <w:r>
        <w:rPr>
          <w:b/>
          <w:sz w:val="24"/>
        </w:rPr>
        <w:t>2          PRIS OG BETALINGEN</w:t>
      </w:r>
    </w:p>
    <w:p w:rsidR="005E72AE" w:rsidRDefault="005E72AE">
      <w:pPr>
        <w:tabs>
          <w:tab w:val="left" w:pos="4111"/>
        </w:tabs>
        <w:ind w:left="709" w:hanging="709"/>
        <w:jc w:val="both"/>
        <w:rPr>
          <w:sz w:val="24"/>
        </w:rPr>
      </w:pPr>
      <w:r>
        <w:rPr>
          <w:b/>
          <w:sz w:val="24"/>
        </w:rPr>
        <w:t xml:space="preserve">2.1  </w:t>
      </w:r>
      <w:r>
        <w:rPr>
          <w:b/>
          <w:sz w:val="24"/>
        </w:rPr>
        <w:tab/>
        <w:t>Pris</w:t>
      </w:r>
    </w:p>
    <w:p w:rsidR="00957A77" w:rsidRDefault="005E72AE">
      <w:pPr>
        <w:tabs>
          <w:tab w:val="left" w:pos="4111"/>
        </w:tabs>
        <w:jc w:val="both"/>
        <w:rPr>
          <w:sz w:val="24"/>
        </w:rPr>
      </w:pPr>
      <w:r>
        <w:rPr>
          <w:sz w:val="24"/>
        </w:rPr>
        <w:t xml:space="preserve">Prisen for oppdraget er avtalt til kr </w:t>
      </w:r>
      <w:r w:rsidR="00B81C6E">
        <w:rPr>
          <w:sz w:val="24"/>
        </w:rPr>
        <w:t>XXX</w:t>
      </w:r>
      <w:r w:rsidR="00957A77">
        <w:rPr>
          <w:sz w:val="24"/>
        </w:rPr>
        <w:t>,-</w:t>
      </w:r>
      <w:r w:rsidR="0077513A">
        <w:rPr>
          <w:sz w:val="24"/>
        </w:rPr>
        <w:t xml:space="preserve"> eks mva</w:t>
      </w:r>
      <w:r>
        <w:rPr>
          <w:sz w:val="24"/>
        </w:rPr>
        <w:t xml:space="preserve"> i henhold</w:t>
      </w:r>
      <w:r w:rsidR="00B81C6E">
        <w:rPr>
          <w:sz w:val="24"/>
        </w:rPr>
        <w:t xml:space="preserve"> til budsjett (</w:t>
      </w:r>
      <w:r w:rsidR="00B81C6E" w:rsidRPr="00B81C6E">
        <w:rPr>
          <w:color w:val="FF0000"/>
          <w:sz w:val="24"/>
        </w:rPr>
        <w:t>vedlegg XX</w:t>
      </w:r>
      <w:r w:rsidR="00B81C6E">
        <w:rPr>
          <w:sz w:val="24"/>
        </w:rPr>
        <w:t>)</w:t>
      </w:r>
    </w:p>
    <w:p w:rsidR="00957A77" w:rsidRDefault="0077513A">
      <w:pPr>
        <w:tabs>
          <w:tab w:val="left" w:pos="4111"/>
        </w:tabs>
        <w:jc w:val="both"/>
        <w:rPr>
          <w:sz w:val="24"/>
        </w:rPr>
      </w:pPr>
      <w:r>
        <w:rPr>
          <w:sz w:val="24"/>
        </w:rPr>
        <w:t>Dette faktureres:</w:t>
      </w:r>
    </w:p>
    <w:p w:rsidR="00B81C6E" w:rsidRDefault="00B81C6E">
      <w:pPr>
        <w:tabs>
          <w:tab w:val="left" w:pos="4111"/>
        </w:tabs>
        <w:jc w:val="both"/>
        <w:rPr>
          <w:sz w:val="24"/>
        </w:rPr>
      </w:pPr>
    </w:p>
    <w:tbl>
      <w:tblPr>
        <w:tblStyle w:val="Tabellrutenett"/>
        <w:tblW w:w="0" w:type="auto"/>
        <w:tblLook w:val="04A0" w:firstRow="1" w:lastRow="0" w:firstColumn="1" w:lastColumn="0" w:noHBand="0" w:noVBand="1"/>
      </w:tblPr>
      <w:tblGrid>
        <w:gridCol w:w="2689"/>
        <w:gridCol w:w="2551"/>
      </w:tblGrid>
      <w:tr w:rsidR="00B81C6E" w:rsidTr="00B81C6E">
        <w:tc>
          <w:tcPr>
            <w:tcW w:w="2689" w:type="dxa"/>
          </w:tcPr>
          <w:p w:rsidR="00B81C6E" w:rsidRDefault="00B81C6E" w:rsidP="00957A77">
            <w:pPr>
              <w:tabs>
                <w:tab w:val="left" w:pos="4111"/>
              </w:tabs>
              <w:jc w:val="both"/>
              <w:rPr>
                <w:sz w:val="24"/>
              </w:rPr>
            </w:pPr>
            <w:r>
              <w:rPr>
                <w:sz w:val="24"/>
              </w:rPr>
              <w:t xml:space="preserve">Beløp </w:t>
            </w:r>
          </w:p>
        </w:tc>
        <w:tc>
          <w:tcPr>
            <w:tcW w:w="2551" w:type="dxa"/>
          </w:tcPr>
          <w:p w:rsidR="00B81C6E" w:rsidRDefault="00B81C6E" w:rsidP="00957A77">
            <w:pPr>
              <w:tabs>
                <w:tab w:val="left" w:pos="4111"/>
              </w:tabs>
              <w:jc w:val="both"/>
              <w:rPr>
                <w:sz w:val="24"/>
              </w:rPr>
            </w:pPr>
            <w:r>
              <w:rPr>
                <w:sz w:val="24"/>
              </w:rPr>
              <w:t>Faktureringsdato</w:t>
            </w:r>
          </w:p>
        </w:tc>
      </w:tr>
      <w:tr w:rsidR="00B81C6E" w:rsidTr="00B81C6E">
        <w:tc>
          <w:tcPr>
            <w:tcW w:w="2689" w:type="dxa"/>
          </w:tcPr>
          <w:p w:rsidR="00B81C6E" w:rsidRDefault="00B81C6E" w:rsidP="00957A77">
            <w:pPr>
              <w:tabs>
                <w:tab w:val="left" w:pos="4111"/>
              </w:tabs>
              <w:jc w:val="both"/>
              <w:rPr>
                <w:sz w:val="24"/>
              </w:rPr>
            </w:pPr>
          </w:p>
        </w:tc>
        <w:tc>
          <w:tcPr>
            <w:tcW w:w="2551" w:type="dxa"/>
          </w:tcPr>
          <w:p w:rsidR="00B81C6E" w:rsidRDefault="00B81C6E" w:rsidP="00957A77">
            <w:pPr>
              <w:tabs>
                <w:tab w:val="left" w:pos="4111"/>
              </w:tabs>
              <w:jc w:val="both"/>
              <w:rPr>
                <w:sz w:val="24"/>
              </w:rPr>
            </w:pPr>
          </w:p>
        </w:tc>
      </w:tr>
      <w:tr w:rsidR="00B81C6E" w:rsidTr="00B81C6E">
        <w:tc>
          <w:tcPr>
            <w:tcW w:w="2689" w:type="dxa"/>
          </w:tcPr>
          <w:p w:rsidR="00B81C6E" w:rsidRDefault="00B81C6E" w:rsidP="00957A77">
            <w:pPr>
              <w:tabs>
                <w:tab w:val="left" w:pos="4111"/>
              </w:tabs>
              <w:jc w:val="both"/>
              <w:rPr>
                <w:sz w:val="24"/>
              </w:rPr>
            </w:pPr>
          </w:p>
        </w:tc>
        <w:tc>
          <w:tcPr>
            <w:tcW w:w="2551" w:type="dxa"/>
          </w:tcPr>
          <w:p w:rsidR="00B81C6E" w:rsidRDefault="00B81C6E" w:rsidP="00957A77">
            <w:pPr>
              <w:tabs>
                <w:tab w:val="left" w:pos="4111"/>
              </w:tabs>
              <w:jc w:val="both"/>
              <w:rPr>
                <w:sz w:val="24"/>
              </w:rPr>
            </w:pPr>
          </w:p>
        </w:tc>
      </w:tr>
      <w:tr w:rsidR="00B81C6E" w:rsidTr="00B81C6E">
        <w:tc>
          <w:tcPr>
            <w:tcW w:w="2689" w:type="dxa"/>
          </w:tcPr>
          <w:p w:rsidR="00B81C6E" w:rsidRDefault="00B81C6E" w:rsidP="00957A77">
            <w:pPr>
              <w:tabs>
                <w:tab w:val="left" w:pos="4111"/>
              </w:tabs>
              <w:jc w:val="both"/>
              <w:rPr>
                <w:sz w:val="24"/>
              </w:rPr>
            </w:pPr>
          </w:p>
        </w:tc>
        <w:tc>
          <w:tcPr>
            <w:tcW w:w="2551" w:type="dxa"/>
          </w:tcPr>
          <w:p w:rsidR="00B81C6E" w:rsidRDefault="00B81C6E" w:rsidP="00957A77">
            <w:pPr>
              <w:tabs>
                <w:tab w:val="left" w:pos="4111"/>
              </w:tabs>
              <w:jc w:val="both"/>
              <w:rPr>
                <w:sz w:val="24"/>
              </w:rPr>
            </w:pPr>
          </w:p>
        </w:tc>
      </w:tr>
      <w:tr w:rsidR="00B81C6E" w:rsidTr="00B81C6E">
        <w:tc>
          <w:tcPr>
            <w:tcW w:w="2689" w:type="dxa"/>
          </w:tcPr>
          <w:p w:rsidR="00B81C6E" w:rsidRDefault="00B81C6E" w:rsidP="00957A77">
            <w:pPr>
              <w:tabs>
                <w:tab w:val="left" w:pos="4111"/>
              </w:tabs>
              <w:jc w:val="both"/>
              <w:rPr>
                <w:sz w:val="24"/>
              </w:rPr>
            </w:pPr>
          </w:p>
        </w:tc>
        <w:tc>
          <w:tcPr>
            <w:tcW w:w="2551" w:type="dxa"/>
          </w:tcPr>
          <w:p w:rsidR="00B81C6E" w:rsidRDefault="00B81C6E" w:rsidP="00957A77">
            <w:pPr>
              <w:tabs>
                <w:tab w:val="left" w:pos="4111"/>
              </w:tabs>
              <w:jc w:val="both"/>
              <w:rPr>
                <w:sz w:val="24"/>
              </w:rPr>
            </w:pPr>
          </w:p>
        </w:tc>
      </w:tr>
    </w:tbl>
    <w:p w:rsidR="00957A77" w:rsidRDefault="00957A77" w:rsidP="00957A77">
      <w:pPr>
        <w:tabs>
          <w:tab w:val="left" w:pos="4111"/>
        </w:tabs>
        <w:jc w:val="both"/>
        <w:rPr>
          <w:sz w:val="24"/>
        </w:rPr>
      </w:pPr>
    </w:p>
    <w:p w:rsidR="00B81C6E" w:rsidRDefault="00B81C6E" w:rsidP="00957A77">
      <w:pPr>
        <w:tabs>
          <w:tab w:val="left" w:pos="4111"/>
        </w:tabs>
        <w:jc w:val="both"/>
        <w:rPr>
          <w:sz w:val="24"/>
        </w:rPr>
      </w:pPr>
    </w:p>
    <w:p w:rsidR="00957A77" w:rsidRDefault="005E72AE" w:rsidP="00957A77">
      <w:pPr>
        <w:tabs>
          <w:tab w:val="left" w:pos="4111"/>
        </w:tabs>
        <w:jc w:val="both"/>
        <w:rPr>
          <w:sz w:val="24"/>
        </w:rPr>
      </w:pPr>
      <w:r>
        <w:rPr>
          <w:sz w:val="24"/>
        </w:rPr>
        <w:t>Andre kostnader i forbindelse med bistand enn de som er nevnte ovenfor, dekkes av OPPDRAGSGIVER, dersom de er godkjent før de påløper.</w:t>
      </w:r>
    </w:p>
    <w:p w:rsidR="00957A77" w:rsidRDefault="00957A77" w:rsidP="00957A77">
      <w:pPr>
        <w:tabs>
          <w:tab w:val="left" w:pos="4111"/>
        </w:tabs>
        <w:jc w:val="both"/>
        <w:rPr>
          <w:sz w:val="24"/>
        </w:rPr>
      </w:pPr>
    </w:p>
    <w:p w:rsidR="00957A77" w:rsidRDefault="00957A77" w:rsidP="00957A77">
      <w:pPr>
        <w:tabs>
          <w:tab w:val="left" w:pos="4111"/>
        </w:tabs>
        <w:jc w:val="both"/>
        <w:rPr>
          <w:sz w:val="24"/>
        </w:rPr>
      </w:pPr>
    </w:p>
    <w:p w:rsidR="005E72AE" w:rsidRPr="00957A77" w:rsidRDefault="00957A77">
      <w:pPr>
        <w:rPr>
          <w:b/>
          <w:i/>
          <w:sz w:val="24"/>
        </w:rPr>
      </w:pPr>
      <w:r>
        <w:rPr>
          <w:b/>
          <w:i/>
          <w:sz w:val="24"/>
        </w:rPr>
        <w:t>3</w:t>
      </w:r>
      <w:r w:rsidR="005E72AE" w:rsidRPr="00957A77">
        <w:rPr>
          <w:b/>
          <w:i/>
          <w:sz w:val="24"/>
        </w:rPr>
        <w:t xml:space="preserve">. </w:t>
      </w:r>
      <w:r w:rsidR="005E72AE" w:rsidRPr="00957A77">
        <w:rPr>
          <w:b/>
          <w:i/>
          <w:sz w:val="24"/>
        </w:rPr>
        <w:tab/>
        <w:t>ANSVAR</w:t>
      </w:r>
    </w:p>
    <w:p w:rsidR="005E72AE" w:rsidRDefault="005E72AE">
      <w:pPr>
        <w:tabs>
          <w:tab w:val="left" w:pos="4253"/>
        </w:tabs>
        <w:ind w:left="709" w:hanging="709"/>
        <w:jc w:val="both"/>
        <w:rPr>
          <w:b/>
          <w:sz w:val="24"/>
        </w:rPr>
      </w:pPr>
    </w:p>
    <w:p w:rsidR="005E72AE" w:rsidRDefault="005E72AE">
      <w:pPr>
        <w:tabs>
          <w:tab w:val="left" w:pos="4253"/>
        </w:tabs>
        <w:ind w:left="709" w:hanging="709"/>
        <w:jc w:val="both"/>
        <w:rPr>
          <w:sz w:val="24"/>
        </w:rPr>
      </w:pPr>
      <w:r>
        <w:rPr>
          <w:b/>
          <w:sz w:val="24"/>
        </w:rPr>
        <w:t xml:space="preserve">3.1   </w:t>
      </w:r>
      <w:r>
        <w:rPr>
          <w:b/>
          <w:sz w:val="24"/>
        </w:rPr>
        <w:tab/>
        <w:t>Oppdragstakers ansvar</w:t>
      </w:r>
    </w:p>
    <w:p w:rsidR="005E72AE" w:rsidRDefault="005E72AE">
      <w:pPr>
        <w:tabs>
          <w:tab w:val="left" w:pos="4253"/>
        </w:tabs>
        <w:ind w:left="284" w:hanging="284"/>
        <w:jc w:val="both"/>
        <w:rPr>
          <w:sz w:val="24"/>
        </w:rPr>
      </w:pPr>
    </w:p>
    <w:p w:rsidR="005E72AE" w:rsidRDefault="005E72AE">
      <w:pPr>
        <w:tabs>
          <w:tab w:val="left" w:pos="4253"/>
        </w:tabs>
        <w:ind w:left="284" w:hanging="284"/>
        <w:jc w:val="both"/>
        <w:rPr>
          <w:sz w:val="24"/>
        </w:rPr>
      </w:pPr>
      <w:r>
        <w:rPr>
          <w:sz w:val="24"/>
        </w:rPr>
        <w:t>a</w:t>
      </w:r>
      <w:r>
        <w:rPr>
          <w:sz w:val="24"/>
        </w:rPr>
        <w:tab/>
        <w:t>OPPDRAGSTAKER skal gjennomføre oppdraget innefor angitte tids- og ressursrammer slik at forutsatt resultat av oppdraget faktisk fremkommer.</w:t>
      </w:r>
    </w:p>
    <w:p w:rsidR="005E72AE" w:rsidRDefault="005E72AE">
      <w:pPr>
        <w:tabs>
          <w:tab w:val="left" w:pos="4253"/>
        </w:tabs>
        <w:ind w:left="284" w:hanging="284"/>
        <w:jc w:val="both"/>
        <w:rPr>
          <w:sz w:val="24"/>
        </w:rPr>
      </w:pPr>
    </w:p>
    <w:p w:rsidR="005E72AE" w:rsidRDefault="005E72AE">
      <w:pPr>
        <w:tabs>
          <w:tab w:val="left" w:pos="4253"/>
        </w:tabs>
        <w:ind w:left="284" w:hanging="284"/>
        <w:jc w:val="both"/>
        <w:rPr>
          <w:sz w:val="24"/>
        </w:rPr>
      </w:pPr>
      <w:r>
        <w:rPr>
          <w:sz w:val="24"/>
        </w:rPr>
        <w:lastRenderedPageBreak/>
        <w:t>b</w:t>
      </w:r>
      <w:r>
        <w:rPr>
          <w:sz w:val="24"/>
        </w:rPr>
        <w:tab/>
        <w:t>OPPDRAGSTAKER har ansvar for kvaliteten på resultatet av oppdraget i henhold til de krav det var rimelig å stille på grunnlag av forutsatt faglig dyktighet hos den eller de personer som har utført oppdraget.</w:t>
      </w:r>
    </w:p>
    <w:p w:rsidR="005E72AE" w:rsidRDefault="005E72AE">
      <w:pPr>
        <w:tabs>
          <w:tab w:val="left" w:pos="4253"/>
        </w:tabs>
        <w:ind w:left="284" w:hanging="284"/>
        <w:jc w:val="both"/>
        <w:rPr>
          <w:sz w:val="24"/>
        </w:rPr>
      </w:pPr>
    </w:p>
    <w:p w:rsidR="005E72AE" w:rsidRDefault="005E72AE">
      <w:pPr>
        <w:tabs>
          <w:tab w:val="left" w:pos="4253"/>
        </w:tabs>
        <w:ind w:left="284" w:hanging="284"/>
        <w:jc w:val="both"/>
        <w:rPr>
          <w:sz w:val="24"/>
        </w:rPr>
      </w:pPr>
      <w:r>
        <w:rPr>
          <w:sz w:val="24"/>
        </w:rPr>
        <w:t>c</w:t>
      </w:r>
      <w:r>
        <w:rPr>
          <w:sz w:val="24"/>
        </w:rPr>
        <w:tab/>
        <w:t>OPPDRAGSTAKER er ansvarlig for overskridelser av tids- og ressursrammer som følge av uaktsomhet og forsett hos ham eller hans folk.</w:t>
      </w:r>
    </w:p>
    <w:p w:rsidR="005E72AE" w:rsidRDefault="005E72AE">
      <w:pPr>
        <w:tabs>
          <w:tab w:val="left" w:pos="4253"/>
        </w:tabs>
        <w:ind w:left="284" w:hanging="284"/>
        <w:jc w:val="both"/>
        <w:rPr>
          <w:sz w:val="24"/>
        </w:rPr>
      </w:pPr>
    </w:p>
    <w:p w:rsidR="005E72AE" w:rsidRDefault="005E72AE">
      <w:pPr>
        <w:tabs>
          <w:tab w:val="left" w:pos="4253"/>
        </w:tabs>
        <w:ind w:left="284" w:hanging="284"/>
        <w:jc w:val="both"/>
        <w:rPr>
          <w:sz w:val="24"/>
        </w:rPr>
      </w:pPr>
      <w:r>
        <w:rPr>
          <w:sz w:val="24"/>
        </w:rPr>
        <w:t>d</w:t>
      </w:r>
      <w:r>
        <w:rPr>
          <w:sz w:val="24"/>
        </w:rPr>
        <w:tab/>
        <w:t>Dersom forsinkelse påløper slik at oppdraget ikke kan gjennomføres innenfor angitte tids- og ressursrammer,  kan OPPDRAGSTAKER skriftlig henvende seg til OPPDRAGSGIVER med forespørsel om han likevel ønsker oppdraget utført til tross for forsinkelsen (tilleggsfrist). OPPDRAGSTAKER skal da opplyse om når oppdraget kan forventes gjennomført. Velger OPPDRAGSGIVER å få oppdraget utført på tross av forsinkelsen, har OPPDRAGSTAKER frist til å oppfylle kontrakten til det tidspunkt han har opplyst at oppdraget kan gjennomføres (tilleggsfrist).</w:t>
      </w:r>
    </w:p>
    <w:p w:rsidR="005E72AE" w:rsidRDefault="005E72AE">
      <w:pPr>
        <w:tabs>
          <w:tab w:val="left" w:pos="4253"/>
        </w:tabs>
        <w:ind w:left="426" w:hanging="426"/>
        <w:jc w:val="both"/>
        <w:rPr>
          <w:b/>
          <w:sz w:val="24"/>
        </w:rPr>
      </w:pPr>
    </w:p>
    <w:p w:rsidR="005E72AE" w:rsidRDefault="005E72AE">
      <w:pPr>
        <w:tabs>
          <w:tab w:val="left" w:pos="4253"/>
        </w:tabs>
        <w:ind w:left="709" w:hanging="709"/>
        <w:jc w:val="both"/>
        <w:rPr>
          <w:b/>
          <w:sz w:val="24"/>
        </w:rPr>
      </w:pPr>
      <w:r>
        <w:rPr>
          <w:b/>
          <w:sz w:val="24"/>
        </w:rPr>
        <w:t xml:space="preserve">3.2   </w:t>
      </w:r>
      <w:r>
        <w:rPr>
          <w:b/>
          <w:sz w:val="24"/>
        </w:rPr>
        <w:tab/>
        <w:t>Oppdragsgivers ansvar</w:t>
      </w:r>
    </w:p>
    <w:p w:rsidR="005E72AE" w:rsidRDefault="005E72AE">
      <w:pPr>
        <w:tabs>
          <w:tab w:val="left" w:pos="4253"/>
        </w:tabs>
        <w:ind w:left="284" w:hanging="284"/>
        <w:jc w:val="both"/>
        <w:rPr>
          <w:b/>
          <w:sz w:val="24"/>
        </w:rPr>
      </w:pPr>
    </w:p>
    <w:p w:rsidR="005E72AE" w:rsidRDefault="005E72AE">
      <w:pPr>
        <w:tabs>
          <w:tab w:val="left" w:pos="4253"/>
        </w:tabs>
        <w:ind w:left="284" w:hanging="284"/>
        <w:jc w:val="both"/>
        <w:rPr>
          <w:sz w:val="24"/>
        </w:rPr>
      </w:pPr>
      <w:r>
        <w:rPr>
          <w:sz w:val="24"/>
        </w:rPr>
        <w:t>a</w:t>
      </w:r>
      <w:r>
        <w:rPr>
          <w:sz w:val="24"/>
        </w:rPr>
        <w:tab/>
        <w:t>Ved betalingsforsinkelse i henhold til kontrakten kan OPPDRAGSTAKER kreve renter i henhold til lov om renter ved forsinket betaling av 19.12.1976 nr. 100.</w:t>
      </w:r>
    </w:p>
    <w:p w:rsidR="005E72AE" w:rsidRDefault="005E72AE">
      <w:pPr>
        <w:tabs>
          <w:tab w:val="left" w:pos="4253"/>
        </w:tabs>
        <w:ind w:left="284" w:hanging="284"/>
        <w:jc w:val="both"/>
        <w:rPr>
          <w:sz w:val="24"/>
        </w:rPr>
      </w:pPr>
    </w:p>
    <w:p w:rsidR="005E72AE" w:rsidRDefault="005E72AE">
      <w:pPr>
        <w:tabs>
          <w:tab w:val="left" w:pos="4253"/>
        </w:tabs>
        <w:ind w:left="284" w:hanging="284"/>
        <w:jc w:val="both"/>
        <w:rPr>
          <w:sz w:val="24"/>
        </w:rPr>
      </w:pPr>
      <w:r>
        <w:rPr>
          <w:sz w:val="24"/>
        </w:rPr>
        <w:t>b</w:t>
      </w:r>
      <w:r>
        <w:rPr>
          <w:sz w:val="24"/>
        </w:rPr>
        <w:tab/>
        <w:t>Ved forespørsel om tilleggsfrist, må OPPDRAGSGIVER gi sitt svar skriftlig. Dersom OPPDRAGSGIVER  ikke gir sitt svar innen 7 dager etter at OPPDRAGSTAKER har sendt skriftlig forespørsel, anses tilleggsfristen for gitt.</w:t>
      </w:r>
    </w:p>
    <w:p w:rsidR="005E72AE" w:rsidRDefault="005E72AE">
      <w:pPr>
        <w:tabs>
          <w:tab w:val="left" w:pos="4253"/>
        </w:tabs>
        <w:ind w:left="426" w:hanging="426"/>
        <w:jc w:val="both"/>
        <w:rPr>
          <w:b/>
          <w:sz w:val="24"/>
        </w:rPr>
      </w:pPr>
    </w:p>
    <w:p w:rsidR="005E72AE" w:rsidRDefault="005E72AE">
      <w:pPr>
        <w:tabs>
          <w:tab w:val="left" w:pos="4253"/>
        </w:tabs>
        <w:ind w:left="709" w:hanging="709"/>
        <w:jc w:val="both"/>
        <w:rPr>
          <w:b/>
          <w:sz w:val="24"/>
        </w:rPr>
      </w:pPr>
      <w:r>
        <w:rPr>
          <w:b/>
          <w:sz w:val="24"/>
        </w:rPr>
        <w:t>4.</w:t>
      </w:r>
      <w:r>
        <w:rPr>
          <w:b/>
          <w:sz w:val="24"/>
        </w:rPr>
        <w:tab/>
        <w:t>FORCE MAJEURE</w:t>
      </w:r>
    </w:p>
    <w:p w:rsidR="005E72AE" w:rsidRDefault="005E72AE">
      <w:pPr>
        <w:tabs>
          <w:tab w:val="left" w:pos="4253"/>
        </w:tabs>
        <w:ind w:left="284" w:hanging="284"/>
        <w:jc w:val="both"/>
        <w:rPr>
          <w:b/>
          <w:sz w:val="24"/>
        </w:rPr>
      </w:pPr>
    </w:p>
    <w:p w:rsidR="005E72AE" w:rsidRDefault="005E72AE">
      <w:pPr>
        <w:tabs>
          <w:tab w:val="left" w:pos="4253"/>
        </w:tabs>
        <w:jc w:val="both"/>
        <w:rPr>
          <w:sz w:val="24"/>
        </w:rPr>
      </w:pPr>
      <w:r>
        <w:rPr>
          <w:sz w:val="24"/>
        </w:rPr>
        <w:t>Dersom det inntreffer uforutsette og uavvendelige begivenheter som gjør det umulig å oppfylle kontrakten (force majeure), anses kontrakten ikke som misligholdt så lenge force majeure-situasjonen vedvarer.</w:t>
      </w:r>
    </w:p>
    <w:p w:rsidR="005E72AE" w:rsidRDefault="005E72AE">
      <w:pPr>
        <w:tabs>
          <w:tab w:val="left" w:pos="4253"/>
        </w:tabs>
        <w:jc w:val="both"/>
        <w:rPr>
          <w:sz w:val="24"/>
        </w:rPr>
      </w:pPr>
    </w:p>
    <w:p w:rsidR="005E72AE" w:rsidRDefault="005E72AE">
      <w:pPr>
        <w:tabs>
          <w:tab w:val="left" w:pos="4253"/>
        </w:tabs>
        <w:jc w:val="both"/>
        <w:rPr>
          <w:sz w:val="24"/>
        </w:rPr>
      </w:pPr>
      <w:r>
        <w:rPr>
          <w:sz w:val="24"/>
        </w:rPr>
        <w:t>Dersom force majeure-situasjonen varer eller antas å ville vare mer enn 90 dager, kan hver av partene si opp kontrakten med 30 dagers varsel.</w:t>
      </w:r>
    </w:p>
    <w:p w:rsidR="005E72AE" w:rsidRDefault="005E72AE">
      <w:pPr>
        <w:tabs>
          <w:tab w:val="left" w:pos="4253"/>
        </w:tabs>
        <w:ind w:left="426" w:hanging="426"/>
        <w:jc w:val="both"/>
        <w:rPr>
          <w:b/>
          <w:sz w:val="24"/>
        </w:rPr>
      </w:pPr>
    </w:p>
    <w:p w:rsidR="005E72AE" w:rsidRDefault="005E72AE">
      <w:pPr>
        <w:tabs>
          <w:tab w:val="left" w:pos="4253"/>
        </w:tabs>
        <w:ind w:left="709" w:hanging="709"/>
        <w:jc w:val="both"/>
        <w:rPr>
          <w:b/>
          <w:sz w:val="24"/>
        </w:rPr>
      </w:pPr>
      <w:r>
        <w:rPr>
          <w:b/>
          <w:sz w:val="24"/>
        </w:rPr>
        <w:t>5</w:t>
      </w:r>
      <w:r>
        <w:rPr>
          <w:b/>
          <w:sz w:val="24"/>
        </w:rPr>
        <w:tab/>
        <w:t>SANKSJONER</w:t>
      </w:r>
    </w:p>
    <w:p w:rsidR="005E72AE" w:rsidRDefault="005E72AE">
      <w:pPr>
        <w:tabs>
          <w:tab w:val="left" w:pos="4253"/>
        </w:tabs>
        <w:ind w:left="284" w:hanging="284"/>
        <w:jc w:val="both"/>
        <w:rPr>
          <w:sz w:val="24"/>
        </w:rPr>
      </w:pPr>
    </w:p>
    <w:p w:rsidR="005E72AE" w:rsidRDefault="005E72AE">
      <w:pPr>
        <w:tabs>
          <w:tab w:val="left" w:pos="4253"/>
        </w:tabs>
        <w:ind w:left="284" w:hanging="284"/>
        <w:jc w:val="both"/>
        <w:rPr>
          <w:sz w:val="24"/>
        </w:rPr>
      </w:pPr>
      <w:r>
        <w:rPr>
          <w:sz w:val="24"/>
        </w:rPr>
        <w:t>a</w:t>
      </w:r>
      <w:r>
        <w:rPr>
          <w:sz w:val="24"/>
        </w:rPr>
        <w:tab/>
        <w:t>Ved vesentlig mislighold av forhold som ligger innenfor OPPDRAGSTAKERS ansvarsområder kan OPPDRAGSGIVER heve kontrakten med øyeblikkelig virkning og kreve erstatning begrenset oppad til prisen under kontraktens pkt. 2.1.</w:t>
      </w:r>
    </w:p>
    <w:p w:rsidR="005E72AE" w:rsidRDefault="005E72AE">
      <w:pPr>
        <w:tabs>
          <w:tab w:val="left" w:pos="4253"/>
        </w:tabs>
        <w:ind w:left="284" w:hanging="284"/>
        <w:jc w:val="both"/>
        <w:rPr>
          <w:sz w:val="24"/>
        </w:rPr>
      </w:pPr>
    </w:p>
    <w:p w:rsidR="005E72AE" w:rsidRDefault="005E72AE">
      <w:pPr>
        <w:tabs>
          <w:tab w:val="left" w:pos="4253"/>
        </w:tabs>
        <w:ind w:left="284" w:hanging="284"/>
        <w:jc w:val="both"/>
        <w:rPr>
          <w:sz w:val="24"/>
        </w:rPr>
      </w:pPr>
      <w:r>
        <w:rPr>
          <w:sz w:val="24"/>
        </w:rPr>
        <w:t>b</w:t>
      </w:r>
      <w:r>
        <w:rPr>
          <w:sz w:val="24"/>
        </w:rPr>
        <w:tab/>
        <w:t>Ved betalingsmislighold utover 30 dager kan OPPDRAGSTAKER heve kontrakten med øyeblikkelig virkning og kreve erstatning begrenset oppad til prisen under kontraktens pkt. 2.1.</w:t>
      </w:r>
    </w:p>
    <w:p w:rsidR="005E72AE" w:rsidRDefault="005E72AE">
      <w:pPr>
        <w:tabs>
          <w:tab w:val="left" w:pos="4253"/>
        </w:tabs>
        <w:ind w:left="284" w:hanging="284"/>
        <w:jc w:val="both"/>
        <w:rPr>
          <w:sz w:val="24"/>
        </w:rPr>
      </w:pPr>
      <w:r>
        <w:rPr>
          <w:sz w:val="24"/>
        </w:rPr>
        <w:tab/>
      </w:r>
    </w:p>
    <w:p w:rsidR="005E72AE" w:rsidRDefault="005E72AE">
      <w:pPr>
        <w:tabs>
          <w:tab w:val="left" w:pos="4253"/>
        </w:tabs>
        <w:ind w:left="284" w:hanging="284"/>
        <w:jc w:val="both"/>
        <w:rPr>
          <w:sz w:val="24"/>
        </w:rPr>
      </w:pPr>
      <w:r>
        <w:rPr>
          <w:sz w:val="24"/>
        </w:rPr>
        <w:t>c</w:t>
      </w:r>
      <w:r>
        <w:rPr>
          <w:sz w:val="24"/>
        </w:rPr>
        <w:tab/>
        <w:t>Dersom OPPDRAGSGIVER på uaktsom eller forsettlig måte forsinker oppdragets gjennomføring, kan OPPDRAGSTAKER heve kontrakten med øyeblikkelig virkning.</w:t>
      </w:r>
    </w:p>
    <w:p w:rsidR="005E72AE" w:rsidRDefault="005E72AE">
      <w:pPr>
        <w:tabs>
          <w:tab w:val="left" w:pos="4253"/>
        </w:tabs>
        <w:jc w:val="both"/>
        <w:rPr>
          <w:sz w:val="24"/>
        </w:rPr>
      </w:pPr>
    </w:p>
    <w:p w:rsidR="0077513A" w:rsidRDefault="0077513A">
      <w:pPr>
        <w:tabs>
          <w:tab w:val="left" w:pos="4253"/>
        </w:tabs>
        <w:ind w:left="709" w:hanging="709"/>
        <w:jc w:val="both"/>
        <w:rPr>
          <w:b/>
          <w:sz w:val="24"/>
        </w:rPr>
      </w:pPr>
    </w:p>
    <w:p w:rsidR="0077513A" w:rsidRDefault="0077513A">
      <w:pPr>
        <w:tabs>
          <w:tab w:val="left" w:pos="4253"/>
        </w:tabs>
        <w:ind w:left="709" w:hanging="709"/>
        <w:jc w:val="both"/>
        <w:rPr>
          <w:b/>
          <w:sz w:val="24"/>
        </w:rPr>
      </w:pPr>
    </w:p>
    <w:p w:rsidR="0077513A" w:rsidRDefault="0077513A">
      <w:pPr>
        <w:tabs>
          <w:tab w:val="left" w:pos="4253"/>
        </w:tabs>
        <w:ind w:left="709" w:hanging="709"/>
        <w:jc w:val="both"/>
        <w:rPr>
          <w:b/>
          <w:sz w:val="24"/>
        </w:rPr>
      </w:pPr>
    </w:p>
    <w:p w:rsidR="005E72AE" w:rsidRDefault="005E72AE">
      <w:pPr>
        <w:tabs>
          <w:tab w:val="left" w:pos="4253"/>
        </w:tabs>
        <w:ind w:left="709" w:hanging="709"/>
        <w:jc w:val="both"/>
        <w:rPr>
          <w:sz w:val="24"/>
        </w:rPr>
      </w:pPr>
      <w:r>
        <w:rPr>
          <w:b/>
          <w:sz w:val="24"/>
        </w:rPr>
        <w:t>6.</w:t>
      </w:r>
      <w:r>
        <w:rPr>
          <w:b/>
          <w:sz w:val="24"/>
        </w:rPr>
        <w:tab/>
        <w:t>VARIGHET/OPPSIGELSE</w:t>
      </w:r>
    </w:p>
    <w:p w:rsidR="00957A77" w:rsidRDefault="00957A77" w:rsidP="00957A77">
      <w:pPr>
        <w:tabs>
          <w:tab w:val="left" w:pos="4253"/>
        </w:tabs>
        <w:jc w:val="both"/>
        <w:rPr>
          <w:b/>
          <w:sz w:val="24"/>
        </w:rPr>
      </w:pPr>
    </w:p>
    <w:p w:rsidR="005E72AE" w:rsidRDefault="005E72AE" w:rsidP="00957A77">
      <w:pPr>
        <w:tabs>
          <w:tab w:val="left" w:pos="4253"/>
        </w:tabs>
        <w:jc w:val="both"/>
        <w:rPr>
          <w:b/>
          <w:sz w:val="24"/>
        </w:rPr>
      </w:pPr>
      <w:r>
        <w:rPr>
          <w:b/>
          <w:sz w:val="22"/>
        </w:rPr>
        <w:t>6.1.</w:t>
      </w:r>
      <w:r>
        <w:rPr>
          <w:b/>
          <w:sz w:val="24"/>
        </w:rPr>
        <w:t xml:space="preserve"> </w:t>
      </w:r>
    </w:p>
    <w:p w:rsidR="005E72AE" w:rsidRDefault="005E72AE">
      <w:pPr>
        <w:tabs>
          <w:tab w:val="left" w:pos="4253"/>
        </w:tabs>
        <w:ind w:left="284"/>
        <w:jc w:val="both"/>
        <w:rPr>
          <w:sz w:val="24"/>
        </w:rPr>
      </w:pPr>
      <w:r>
        <w:rPr>
          <w:sz w:val="24"/>
        </w:rPr>
        <w:t>Kontrakten gjelder til oppdraget er fullført, men kan skriftlig sies opp av begge parter med          2 mnd. varsel.</w:t>
      </w:r>
    </w:p>
    <w:p w:rsidR="005E72AE" w:rsidRDefault="005E72AE">
      <w:pPr>
        <w:tabs>
          <w:tab w:val="left" w:pos="4253"/>
        </w:tabs>
        <w:jc w:val="both"/>
        <w:rPr>
          <w:b/>
          <w:sz w:val="22"/>
        </w:rPr>
      </w:pPr>
    </w:p>
    <w:p w:rsidR="005E72AE" w:rsidRDefault="005E72AE">
      <w:pPr>
        <w:tabs>
          <w:tab w:val="left" w:pos="4253"/>
        </w:tabs>
        <w:ind w:left="284" w:hanging="284"/>
        <w:jc w:val="both"/>
        <w:rPr>
          <w:sz w:val="24"/>
        </w:rPr>
      </w:pPr>
      <w:r>
        <w:rPr>
          <w:b/>
          <w:sz w:val="22"/>
        </w:rPr>
        <w:t>6.2.</w:t>
      </w:r>
      <w:r>
        <w:rPr>
          <w:sz w:val="24"/>
        </w:rPr>
        <w:t xml:space="preserve"> </w:t>
      </w:r>
    </w:p>
    <w:p w:rsidR="005E72AE" w:rsidRDefault="005E72AE">
      <w:pPr>
        <w:tabs>
          <w:tab w:val="left" w:pos="4253"/>
        </w:tabs>
        <w:ind w:left="284"/>
        <w:jc w:val="both"/>
        <w:rPr>
          <w:sz w:val="24"/>
        </w:rPr>
      </w:pPr>
      <w:r>
        <w:rPr>
          <w:sz w:val="24"/>
        </w:rPr>
        <w:t>Ved opphør av kontrakten etter dette punktet, skal partene godtgjøre hverandres dokumenterte utgifter.</w:t>
      </w:r>
    </w:p>
    <w:p w:rsidR="005E72AE" w:rsidRDefault="005E72AE">
      <w:pPr>
        <w:ind w:left="284" w:hanging="284"/>
        <w:rPr>
          <w:b/>
          <w:sz w:val="24"/>
        </w:rPr>
      </w:pPr>
    </w:p>
    <w:p w:rsidR="005E72AE" w:rsidRDefault="0077513A">
      <w:pPr>
        <w:tabs>
          <w:tab w:val="left" w:pos="4253"/>
        </w:tabs>
        <w:ind w:left="709" w:hanging="709"/>
        <w:jc w:val="both"/>
        <w:rPr>
          <w:b/>
          <w:sz w:val="24"/>
        </w:rPr>
      </w:pPr>
      <w:r>
        <w:rPr>
          <w:b/>
          <w:sz w:val="24"/>
        </w:rPr>
        <w:t>7</w:t>
      </w:r>
      <w:r>
        <w:rPr>
          <w:b/>
          <w:sz w:val="24"/>
        </w:rPr>
        <w:tab/>
        <w:t>ENDRINGER/ TILLEGG TIL</w:t>
      </w:r>
      <w:r w:rsidR="005E72AE">
        <w:rPr>
          <w:b/>
          <w:sz w:val="24"/>
        </w:rPr>
        <w:t xml:space="preserve"> KONTRAKTEN</w:t>
      </w:r>
    </w:p>
    <w:p w:rsidR="005E72AE" w:rsidRDefault="005E72AE">
      <w:pPr>
        <w:tabs>
          <w:tab w:val="left" w:pos="4253"/>
        </w:tabs>
        <w:ind w:left="426" w:hanging="426"/>
        <w:jc w:val="both"/>
        <w:rPr>
          <w:b/>
          <w:sz w:val="24"/>
        </w:rPr>
      </w:pPr>
    </w:p>
    <w:p w:rsidR="005E72AE" w:rsidRDefault="005E72AE">
      <w:pPr>
        <w:tabs>
          <w:tab w:val="left" w:pos="4253"/>
        </w:tabs>
        <w:jc w:val="both"/>
        <w:rPr>
          <w:sz w:val="24"/>
          <w:u w:val="single"/>
        </w:rPr>
      </w:pPr>
      <w:r>
        <w:rPr>
          <w:sz w:val="24"/>
        </w:rPr>
        <w:t>Endringer i oppdragets innhold eller omfang må avtales særskilt. Som tillegg til denne kontrakten kan partene bli enige om nye oppdrag. Ramme for tid og kostander avtales i hvert tilfelle.</w:t>
      </w:r>
    </w:p>
    <w:p w:rsidR="005E72AE" w:rsidRDefault="005E72AE">
      <w:pPr>
        <w:tabs>
          <w:tab w:val="left" w:pos="4253"/>
        </w:tabs>
        <w:ind w:left="426" w:hanging="426"/>
        <w:jc w:val="both"/>
        <w:rPr>
          <w:b/>
          <w:sz w:val="24"/>
        </w:rPr>
      </w:pPr>
    </w:p>
    <w:p w:rsidR="005E72AE" w:rsidRDefault="005E72AE">
      <w:pPr>
        <w:tabs>
          <w:tab w:val="left" w:pos="4253"/>
        </w:tabs>
        <w:ind w:left="709" w:hanging="709"/>
        <w:jc w:val="both"/>
        <w:rPr>
          <w:b/>
          <w:sz w:val="24"/>
        </w:rPr>
      </w:pPr>
      <w:r>
        <w:rPr>
          <w:b/>
          <w:sz w:val="24"/>
        </w:rPr>
        <w:t>8</w:t>
      </w:r>
      <w:r>
        <w:rPr>
          <w:b/>
          <w:sz w:val="24"/>
        </w:rPr>
        <w:tab/>
        <w:t>LOVVALG/ TVISTER</w:t>
      </w:r>
    </w:p>
    <w:p w:rsidR="005E72AE" w:rsidRDefault="005E72AE">
      <w:pPr>
        <w:tabs>
          <w:tab w:val="left" w:pos="4253"/>
        </w:tabs>
        <w:jc w:val="both"/>
        <w:rPr>
          <w:sz w:val="24"/>
        </w:rPr>
      </w:pPr>
      <w:r>
        <w:rPr>
          <w:sz w:val="24"/>
        </w:rPr>
        <w:t>Partenes rettigheter og plikter etter denne kontrakten bestemmes i sin helhet av norsk rett.</w:t>
      </w:r>
    </w:p>
    <w:p w:rsidR="005E72AE" w:rsidRDefault="005E72AE">
      <w:pPr>
        <w:tabs>
          <w:tab w:val="left" w:pos="4253"/>
        </w:tabs>
        <w:jc w:val="both"/>
        <w:rPr>
          <w:sz w:val="24"/>
        </w:rPr>
      </w:pPr>
    </w:p>
    <w:p w:rsidR="005E72AE" w:rsidRDefault="005E72AE">
      <w:pPr>
        <w:tabs>
          <w:tab w:val="left" w:pos="9072"/>
        </w:tabs>
        <w:jc w:val="both"/>
        <w:rPr>
          <w:b/>
        </w:rPr>
      </w:pPr>
    </w:p>
    <w:p w:rsidR="005E72AE" w:rsidRDefault="005E72AE">
      <w:pPr>
        <w:tabs>
          <w:tab w:val="left" w:pos="9072"/>
        </w:tabs>
        <w:ind w:left="709" w:hanging="709"/>
        <w:jc w:val="both"/>
        <w:rPr>
          <w:b/>
          <w:sz w:val="24"/>
        </w:rPr>
      </w:pPr>
      <w:r>
        <w:rPr>
          <w:b/>
          <w:sz w:val="24"/>
        </w:rPr>
        <w:t>9</w:t>
      </w:r>
      <w:r>
        <w:rPr>
          <w:b/>
          <w:sz w:val="24"/>
        </w:rPr>
        <w:tab/>
        <w:t>HENVENDELSER</w:t>
      </w:r>
    </w:p>
    <w:p w:rsidR="005E72AE" w:rsidRDefault="005E72AE">
      <w:pPr>
        <w:tabs>
          <w:tab w:val="left" w:pos="9072"/>
        </w:tabs>
        <w:ind w:left="426" w:hanging="426"/>
        <w:jc w:val="both"/>
        <w:rPr>
          <w:sz w:val="24"/>
        </w:rPr>
      </w:pPr>
      <w:r>
        <w:rPr>
          <w:sz w:val="24"/>
        </w:rPr>
        <w:t>Alle skriftlige henvendelser vedrørende denne kontrakten rettes til:</w:t>
      </w:r>
    </w:p>
    <w:p w:rsidR="005E72AE" w:rsidRDefault="005E72AE">
      <w:pPr>
        <w:tabs>
          <w:tab w:val="left" w:pos="9072"/>
        </w:tabs>
        <w:ind w:left="426" w:hanging="426"/>
        <w:jc w:val="both"/>
        <w:rPr>
          <w:sz w:val="24"/>
        </w:rPr>
      </w:pPr>
    </w:p>
    <w:p w:rsidR="005E72AE" w:rsidRDefault="005E72AE">
      <w:pPr>
        <w:tabs>
          <w:tab w:val="left" w:pos="9072"/>
        </w:tabs>
        <w:ind w:left="426" w:hanging="426"/>
        <w:jc w:val="both"/>
        <w:rPr>
          <w:sz w:val="24"/>
        </w:rPr>
      </w:pPr>
    </w:p>
    <w:p w:rsidR="005E72AE" w:rsidRDefault="005E72AE" w:rsidP="00B81C6E">
      <w:pPr>
        <w:tabs>
          <w:tab w:val="left" w:pos="4678"/>
        </w:tabs>
        <w:ind w:left="426" w:hanging="426"/>
        <w:jc w:val="both"/>
        <w:rPr>
          <w:sz w:val="24"/>
        </w:rPr>
      </w:pPr>
      <w:r>
        <w:rPr>
          <w:sz w:val="24"/>
        </w:rPr>
        <w:tab/>
      </w:r>
      <w:r w:rsidR="00B81C6E" w:rsidRPr="00B81C6E">
        <w:rPr>
          <w:color w:val="FF0000"/>
          <w:sz w:val="24"/>
        </w:rPr>
        <w:t>XXXX</w:t>
      </w:r>
      <w:r w:rsidRPr="00B81C6E">
        <w:rPr>
          <w:color w:val="FF0000"/>
          <w:sz w:val="24"/>
        </w:rPr>
        <w:tab/>
      </w:r>
      <w:r w:rsidR="00B81C6E" w:rsidRPr="00B81C6E">
        <w:rPr>
          <w:color w:val="FF0000"/>
          <w:sz w:val="24"/>
        </w:rPr>
        <w:t xml:space="preserve">               XXXX</w:t>
      </w:r>
    </w:p>
    <w:p w:rsidR="005E72AE" w:rsidRDefault="005E72AE">
      <w:pPr>
        <w:tabs>
          <w:tab w:val="left" w:pos="9072"/>
        </w:tabs>
        <w:ind w:left="426" w:hanging="426"/>
        <w:rPr>
          <w:sz w:val="24"/>
        </w:rPr>
      </w:pPr>
      <w:r>
        <w:rPr>
          <w:sz w:val="24"/>
        </w:rPr>
        <w:tab/>
        <w:t>hos OPPDRAGSGIVER                                              hos OPPDRAGSTAKER:</w:t>
      </w:r>
    </w:p>
    <w:p w:rsidR="005E72AE" w:rsidRDefault="005E72AE">
      <w:pPr>
        <w:tabs>
          <w:tab w:val="left" w:pos="9072"/>
        </w:tabs>
        <w:jc w:val="both"/>
        <w:rPr>
          <w:b/>
          <w:sz w:val="24"/>
        </w:rPr>
      </w:pPr>
    </w:p>
    <w:p w:rsidR="002D07B3" w:rsidRDefault="002D07B3">
      <w:pPr>
        <w:tabs>
          <w:tab w:val="left" w:pos="9072"/>
        </w:tabs>
        <w:jc w:val="both"/>
        <w:rPr>
          <w:b/>
          <w:sz w:val="24"/>
        </w:rPr>
      </w:pPr>
    </w:p>
    <w:p w:rsidR="005E72AE" w:rsidRDefault="005E72AE">
      <w:pPr>
        <w:tabs>
          <w:tab w:val="left" w:pos="9072"/>
        </w:tabs>
        <w:ind w:left="709" w:hanging="709"/>
        <w:jc w:val="both"/>
        <w:rPr>
          <w:b/>
          <w:sz w:val="24"/>
        </w:rPr>
      </w:pPr>
      <w:r>
        <w:rPr>
          <w:b/>
          <w:sz w:val="24"/>
        </w:rPr>
        <w:t>10</w:t>
      </w:r>
      <w:r>
        <w:rPr>
          <w:b/>
          <w:sz w:val="24"/>
        </w:rPr>
        <w:tab/>
        <w:t>UNDERTEGNING</w:t>
      </w:r>
    </w:p>
    <w:p w:rsidR="005E72AE" w:rsidRDefault="005E72AE">
      <w:pPr>
        <w:tabs>
          <w:tab w:val="left" w:pos="9072"/>
        </w:tabs>
        <w:ind w:left="426" w:hanging="426"/>
        <w:jc w:val="both"/>
        <w:rPr>
          <w:b/>
          <w:sz w:val="24"/>
        </w:rPr>
      </w:pPr>
    </w:p>
    <w:p w:rsidR="005E72AE" w:rsidRDefault="005E72AE">
      <w:pPr>
        <w:tabs>
          <w:tab w:val="left" w:pos="9072"/>
        </w:tabs>
        <w:jc w:val="both"/>
        <w:rPr>
          <w:sz w:val="24"/>
        </w:rPr>
      </w:pPr>
      <w:r>
        <w:rPr>
          <w:sz w:val="24"/>
        </w:rPr>
        <w:t>Denne kontrakten er undertegnet i 2 - to - eksemplarer, hvorav hver part beholder 1 - ett - eksemplar.</w:t>
      </w:r>
    </w:p>
    <w:p w:rsidR="005E72AE" w:rsidRDefault="005E72AE">
      <w:pPr>
        <w:tabs>
          <w:tab w:val="left" w:pos="9072"/>
        </w:tabs>
        <w:ind w:left="426" w:hanging="426"/>
        <w:jc w:val="both"/>
        <w:rPr>
          <w:sz w:val="24"/>
        </w:rPr>
      </w:pPr>
    </w:p>
    <w:p w:rsidR="005E72AE" w:rsidRDefault="005E72AE">
      <w:pPr>
        <w:tabs>
          <w:tab w:val="left" w:pos="9072"/>
        </w:tabs>
        <w:ind w:left="426" w:hanging="426"/>
        <w:rPr>
          <w:sz w:val="24"/>
        </w:rPr>
      </w:pPr>
    </w:p>
    <w:p w:rsidR="005E72AE" w:rsidRDefault="005E72AE">
      <w:pPr>
        <w:tabs>
          <w:tab w:val="left" w:pos="9072"/>
        </w:tabs>
        <w:ind w:left="426" w:hanging="426"/>
        <w:rPr>
          <w:sz w:val="24"/>
        </w:rPr>
      </w:pPr>
    </w:p>
    <w:p w:rsidR="005E72AE" w:rsidRDefault="005E72AE">
      <w:pPr>
        <w:tabs>
          <w:tab w:val="left" w:pos="9072"/>
        </w:tabs>
        <w:ind w:left="426" w:hanging="426"/>
        <w:rPr>
          <w:sz w:val="24"/>
        </w:rPr>
      </w:pPr>
      <w:r>
        <w:rPr>
          <w:sz w:val="24"/>
        </w:rPr>
        <w:t>Sted</w:t>
      </w:r>
      <w:r w:rsidR="00B81C6E">
        <w:rPr>
          <w:sz w:val="24"/>
        </w:rPr>
        <w:t>/dato</w:t>
      </w:r>
      <w:r>
        <w:rPr>
          <w:sz w:val="24"/>
        </w:rPr>
        <w:t>:</w:t>
      </w:r>
      <w:r w:rsidR="002D07B3">
        <w:rPr>
          <w:sz w:val="24"/>
        </w:rPr>
        <w:t xml:space="preserve"> </w:t>
      </w:r>
    </w:p>
    <w:p w:rsidR="005E72AE" w:rsidRDefault="005E72AE">
      <w:pPr>
        <w:tabs>
          <w:tab w:val="left" w:pos="9072"/>
        </w:tabs>
        <w:ind w:left="426" w:hanging="426"/>
        <w:jc w:val="center"/>
        <w:rPr>
          <w:sz w:val="24"/>
        </w:rPr>
      </w:pPr>
    </w:p>
    <w:p w:rsidR="005E72AE" w:rsidRDefault="005E72AE">
      <w:pPr>
        <w:tabs>
          <w:tab w:val="left" w:pos="9072"/>
        </w:tabs>
        <w:ind w:left="426" w:hanging="426"/>
        <w:jc w:val="both"/>
        <w:rPr>
          <w:sz w:val="24"/>
        </w:rPr>
      </w:pPr>
    </w:p>
    <w:p w:rsidR="005E72AE" w:rsidRDefault="005E72AE">
      <w:pPr>
        <w:tabs>
          <w:tab w:val="left" w:pos="9072"/>
        </w:tabs>
        <w:ind w:left="426" w:hanging="426"/>
        <w:jc w:val="both"/>
        <w:rPr>
          <w:sz w:val="24"/>
        </w:rPr>
      </w:pPr>
    </w:p>
    <w:p w:rsidR="005E72AE" w:rsidRDefault="005E72AE">
      <w:pPr>
        <w:tabs>
          <w:tab w:val="left" w:pos="9072"/>
        </w:tabs>
        <w:ind w:left="426" w:hanging="426"/>
        <w:jc w:val="both"/>
        <w:rPr>
          <w:sz w:val="24"/>
        </w:rPr>
      </w:pPr>
    </w:p>
    <w:p w:rsidR="005E72AE" w:rsidRDefault="005E72AE">
      <w:pPr>
        <w:tabs>
          <w:tab w:val="left" w:pos="5103"/>
        </w:tabs>
        <w:ind w:left="426" w:hanging="426"/>
        <w:jc w:val="both"/>
        <w:rPr>
          <w:sz w:val="24"/>
        </w:rPr>
      </w:pPr>
      <w:r>
        <w:rPr>
          <w:sz w:val="24"/>
        </w:rPr>
        <w:t>..........................................................                ................................................................</w:t>
      </w:r>
    </w:p>
    <w:p w:rsidR="005E72AE" w:rsidRPr="006735AA" w:rsidRDefault="006735AA">
      <w:pPr>
        <w:tabs>
          <w:tab w:val="left" w:pos="5103"/>
        </w:tabs>
        <w:ind w:left="426" w:hanging="426"/>
        <w:jc w:val="both"/>
        <w:rPr>
          <w:color w:val="FF0000"/>
          <w:sz w:val="24"/>
        </w:rPr>
      </w:pPr>
      <w:r w:rsidRPr="006735AA">
        <w:rPr>
          <w:color w:val="FF0000"/>
          <w:sz w:val="24"/>
        </w:rPr>
        <w:t>XXXX</w:t>
      </w:r>
      <w:r w:rsidR="0077513A" w:rsidRPr="006735AA">
        <w:rPr>
          <w:color w:val="FF0000"/>
          <w:sz w:val="24"/>
        </w:rPr>
        <w:tab/>
      </w:r>
      <w:r w:rsidRPr="006735AA">
        <w:rPr>
          <w:color w:val="FF0000"/>
          <w:sz w:val="24"/>
        </w:rPr>
        <w:t>XXXX</w:t>
      </w:r>
    </w:p>
    <w:p w:rsidR="005E72AE" w:rsidRPr="006735AA" w:rsidRDefault="006735AA" w:rsidP="0077513A">
      <w:pPr>
        <w:tabs>
          <w:tab w:val="left" w:pos="5103"/>
        </w:tabs>
        <w:ind w:left="2124" w:hanging="2124"/>
        <w:jc w:val="both"/>
        <w:rPr>
          <w:color w:val="FF0000"/>
          <w:sz w:val="24"/>
        </w:rPr>
      </w:pPr>
      <w:r w:rsidRPr="006735AA">
        <w:rPr>
          <w:color w:val="FF0000"/>
          <w:sz w:val="24"/>
        </w:rPr>
        <w:t>XXX</w:t>
      </w:r>
      <w:r w:rsidR="002D07B3" w:rsidRPr="006735AA">
        <w:rPr>
          <w:color w:val="FF0000"/>
          <w:sz w:val="24"/>
        </w:rPr>
        <w:t xml:space="preserve"> komm</w:t>
      </w:r>
      <w:r w:rsidRPr="006735AA">
        <w:rPr>
          <w:color w:val="FF0000"/>
          <w:sz w:val="24"/>
        </w:rPr>
        <w:t>une</w:t>
      </w:r>
      <w:r w:rsidRPr="006735AA">
        <w:rPr>
          <w:color w:val="FF0000"/>
          <w:sz w:val="24"/>
        </w:rPr>
        <w:tab/>
      </w:r>
      <w:r w:rsidRPr="006735AA">
        <w:rPr>
          <w:color w:val="FF0000"/>
          <w:sz w:val="24"/>
        </w:rPr>
        <w:tab/>
        <w:t>Dekan/Direktør</w:t>
      </w:r>
    </w:p>
    <w:p w:rsidR="005E72AE" w:rsidRDefault="005E72AE" w:rsidP="0077513A">
      <w:pPr>
        <w:tabs>
          <w:tab w:val="left" w:pos="5103"/>
        </w:tabs>
        <w:jc w:val="both"/>
        <w:rPr>
          <w:sz w:val="24"/>
        </w:rPr>
      </w:pPr>
    </w:p>
    <w:p w:rsidR="005E72AE" w:rsidRDefault="005E72AE">
      <w:pPr>
        <w:rPr>
          <w:sz w:val="24"/>
        </w:rPr>
      </w:pPr>
      <w:r>
        <w:rPr>
          <w:sz w:val="24"/>
        </w:rPr>
        <w:t>Som del av denne kontrakten følger:</w:t>
      </w:r>
    </w:p>
    <w:p w:rsidR="006735AA" w:rsidRPr="006735AA" w:rsidRDefault="006735AA">
      <w:pPr>
        <w:rPr>
          <w:color w:val="FF0000"/>
          <w:sz w:val="24"/>
        </w:rPr>
      </w:pPr>
      <w:r w:rsidRPr="006735AA">
        <w:rPr>
          <w:color w:val="FF0000"/>
          <w:sz w:val="24"/>
        </w:rPr>
        <w:t xml:space="preserve">Vedlegg X : </w:t>
      </w:r>
      <w:r w:rsidRPr="006735AA">
        <w:rPr>
          <w:color w:val="FF0000"/>
          <w:sz w:val="22"/>
          <w:szCs w:val="22"/>
        </w:rPr>
        <w:t>Faglig innhold og gjennomføring</w:t>
      </w:r>
    </w:p>
    <w:p w:rsidR="005E72AE" w:rsidRPr="003A0D0F" w:rsidRDefault="006735AA">
      <w:pPr>
        <w:rPr>
          <w:color w:val="FF0000"/>
          <w:sz w:val="24"/>
        </w:rPr>
      </w:pPr>
      <w:r w:rsidRPr="006735AA">
        <w:rPr>
          <w:color w:val="FF0000"/>
          <w:sz w:val="24"/>
        </w:rPr>
        <w:t>Vedlegg XX: Budsjett</w:t>
      </w:r>
    </w:p>
    <w:sectPr w:rsidR="005E72AE" w:rsidRPr="003A0D0F">
      <w:headerReference w:type="default" r:id="rId7"/>
      <w:footerReference w:type="even" r:id="rId8"/>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9C" w:rsidRDefault="00575B9C">
      <w:r>
        <w:separator/>
      </w:r>
    </w:p>
  </w:endnote>
  <w:endnote w:type="continuationSeparator" w:id="0">
    <w:p w:rsidR="00575B9C" w:rsidRDefault="0057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AE" w:rsidRDefault="005E72A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5E72AE" w:rsidRDefault="005E72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AE" w:rsidRDefault="005E72A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B85C86">
      <w:rPr>
        <w:rStyle w:val="Sidetall"/>
        <w:noProof/>
      </w:rPr>
      <w:t>3</w:t>
    </w:r>
    <w:r>
      <w:rPr>
        <w:rStyle w:val="Sidetall"/>
      </w:rPr>
      <w:fldChar w:fldCharType="end"/>
    </w:r>
  </w:p>
  <w:p w:rsidR="005E72AE" w:rsidRDefault="005E72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9C" w:rsidRDefault="00575B9C">
      <w:r>
        <w:separator/>
      </w:r>
    </w:p>
  </w:footnote>
  <w:footnote w:type="continuationSeparator" w:id="0">
    <w:p w:rsidR="00575B9C" w:rsidRDefault="00575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F80" w:rsidRDefault="006735AA" w:rsidP="006735AA">
    <w:pPr>
      <w:pStyle w:val="Topptekst"/>
      <w:jc w:val="center"/>
    </w:pPr>
    <w:r>
      <w:rPr>
        <w:noProof/>
      </w:rPr>
      <w:drawing>
        <wp:inline distT="0" distB="0" distL="0" distR="0">
          <wp:extent cx="1781175" cy="90461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jermbilde.JPG"/>
                  <pic:cNvPicPr/>
                </pic:nvPicPr>
                <pic:blipFill>
                  <a:blip r:embed="rId1">
                    <a:extLst>
                      <a:ext uri="{28A0092B-C50C-407E-A947-70E740481C1C}">
                        <a14:useLocalDpi xmlns:a14="http://schemas.microsoft.com/office/drawing/2010/main" val="0"/>
                      </a:ext>
                    </a:extLst>
                  </a:blip>
                  <a:stretch>
                    <a:fillRect/>
                  </a:stretch>
                </pic:blipFill>
                <pic:spPr>
                  <a:xfrm>
                    <a:off x="0" y="0"/>
                    <a:ext cx="1803093" cy="915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1330"/>
    <w:multiLevelType w:val="multilevel"/>
    <w:tmpl w:val="77E654B8"/>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9FE53B5"/>
    <w:multiLevelType w:val="singleLevel"/>
    <w:tmpl w:val="3A2C06D6"/>
    <w:lvl w:ilvl="0">
      <w:start w:val="2"/>
      <w:numFmt w:val="bullet"/>
      <w:lvlText w:val="-"/>
      <w:lvlJc w:val="left"/>
      <w:pPr>
        <w:tabs>
          <w:tab w:val="num" w:pos="644"/>
        </w:tabs>
        <w:ind w:left="64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89"/>
    <w:rsid w:val="0008063C"/>
    <w:rsid w:val="001366C4"/>
    <w:rsid w:val="00245C62"/>
    <w:rsid w:val="002D07B3"/>
    <w:rsid w:val="003172BB"/>
    <w:rsid w:val="003A0D0F"/>
    <w:rsid w:val="003F4889"/>
    <w:rsid w:val="00431F80"/>
    <w:rsid w:val="00575B9C"/>
    <w:rsid w:val="005E72AE"/>
    <w:rsid w:val="00660859"/>
    <w:rsid w:val="00667C5A"/>
    <w:rsid w:val="006735AA"/>
    <w:rsid w:val="00681C7E"/>
    <w:rsid w:val="0077513A"/>
    <w:rsid w:val="007D1B51"/>
    <w:rsid w:val="007E65A6"/>
    <w:rsid w:val="00957A77"/>
    <w:rsid w:val="00B81C6E"/>
    <w:rsid w:val="00B85C86"/>
    <w:rsid w:val="00F92A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B2B17D6-3F4D-4F5B-9024-616B5DB9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Topptekst">
    <w:name w:val="header"/>
    <w:basedOn w:val="Normal"/>
    <w:link w:val="TopptekstTegn"/>
    <w:uiPriority w:val="99"/>
    <w:unhideWhenUsed/>
    <w:rsid w:val="00431F80"/>
    <w:pPr>
      <w:tabs>
        <w:tab w:val="center" w:pos="4536"/>
        <w:tab w:val="right" w:pos="9072"/>
      </w:tabs>
    </w:pPr>
  </w:style>
  <w:style w:type="character" w:customStyle="1" w:styleId="TopptekstTegn">
    <w:name w:val="Topptekst Tegn"/>
    <w:basedOn w:val="Standardskriftforavsnitt"/>
    <w:link w:val="Topptekst"/>
    <w:uiPriority w:val="99"/>
    <w:rsid w:val="00431F80"/>
  </w:style>
  <w:style w:type="paragraph" w:styleId="Bobletekst">
    <w:name w:val="Balloon Text"/>
    <w:basedOn w:val="Normal"/>
    <w:link w:val="BobletekstTegn"/>
    <w:uiPriority w:val="99"/>
    <w:semiHidden/>
    <w:unhideWhenUsed/>
    <w:rsid w:val="00431F80"/>
    <w:rPr>
      <w:rFonts w:ascii="Tahoma" w:hAnsi="Tahoma" w:cs="Tahoma"/>
      <w:sz w:val="16"/>
      <w:szCs w:val="16"/>
    </w:rPr>
  </w:style>
  <w:style w:type="character" w:customStyle="1" w:styleId="BobletekstTegn">
    <w:name w:val="Bobletekst Tegn"/>
    <w:link w:val="Bobletekst"/>
    <w:uiPriority w:val="99"/>
    <w:semiHidden/>
    <w:rsid w:val="00431F80"/>
    <w:rPr>
      <w:rFonts w:ascii="Tahoma" w:hAnsi="Tahoma" w:cs="Tahoma"/>
      <w:sz w:val="16"/>
      <w:szCs w:val="16"/>
    </w:rPr>
  </w:style>
  <w:style w:type="table" w:styleId="Tabellrutenett">
    <w:name w:val="Table Grid"/>
    <w:basedOn w:val="Vanligtabell"/>
    <w:uiPriority w:val="59"/>
    <w:rsid w:val="00B8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3610</Characters>
  <Application>Microsoft Office Word</Application>
  <DocSecurity>4</DocSecurity>
  <Lines>30</Lines>
  <Paragraphs>8</Paragraphs>
  <ScaleCrop>false</ScaleCrop>
  <HeadingPairs>
    <vt:vector size="2" baseType="variant">
      <vt:variant>
        <vt:lpstr>Tittel</vt:lpstr>
      </vt:variant>
      <vt:variant>
        <vt:i4>1</vt:i4>
      </vt:variant>
    </vt:vector>
  </HeadingPairs>
  <TitlesOfParts>
    <vt:vector size="1" baseType="lpstr">
      <vt:lpstr>KONTRAKT</vt:lpstr>
    </vt:vector>
  </TitlesOfParts>
  <Company>Høgskolen i Hedmark</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creator>Finn Huseby</dc:creator>
  <cp:lastModifiedBy>Atle Teksum</cp:lastModifiedBy>
  <cp:revision>2</cp:revision>
  <cp:lastPrinted>2015-10-22T13:27:00Z</cp:lastPrinted>
  <dcterms:created xsi:type="dcterms:W3CDTF">2017-03-13T07:31:00Z</dcterms:created>
  <dcterms:modified xsi:type="dcterms:W3CDTF">2017-03-13T07:31:00Z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-878775902</vt:i4>
  </property>
  <property fmtid="{D5CDD505-2E9C-101B-9397-08002B2CF9AE}" pid="3" name="_EmailSubject">
    <vt:lpwstr>Takk for sist!</vt:lpwstr>
  </property>
  <property fmtid="{D5CDD505-2E9C-101B-9397-08002B2CF9AE}" pid="4" name="_AuthorEmail">
    <vt:lpwstr>monica.dreyer@osir.hihm.no</vt:lpwstr>
  </property>
  <property fmtid="{D5CDD505-2E9C-101B-9397-08002B2CF9AE}" pid="5" name="_AuthorEmailDisplayName">
    <vt:lpwstr>Monica Dreyer</vt:lpwstr>
  </property>
  <property fmtid="{D5CDD505-2E9C-101B-9397-08002B2CF9AE}" pid="6" name="_ReviewingToolsShownOnce">
    <vt:lpwstr/>
  </property>
</Properties>
</file>