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6F9FA" w14:textId="239E1E8E" w:rsidR="001B7F58" w:rsidRPr="00B302F4" w:rsidRDefault="00CD3D45" w:rsidP="001B7F58">
      <w:pPr>
        <w:pStyle w:val="Tittel"/>
        <w:jc w:val="center"/>
      </w:pPr>
      <w:r>
        <w:t>Utkast til f</w:t>
      </w:r>
      <w:r w:rsidR="001B7F58" w:rsidRPr="00B302F4">
        <w:t>orvaltningsplan for rovvilt i region 6 Midt-Norge</w:t>
      </w:r>
    </w:p>
    <w:p w14:paraId="49A0B7A6" w14:textId="77777777" w:rsidR="001B7F58" w:rsidRPr="00B302F4" w:rsidRDefault="001B7F58" w:rsidP="001B7F58">
      <w:pPr>
        <w:pStyle w:val="Undertittel"/>
        <w:jc w:val="center"/>
      </w:pPr>
      <w:r w:rsidRPr="00B302F4">
        <w:t>Møre og Romsdal og Trøndelag</w:t>
      </w:r>
    </w:p>
    <w:p w14:paraId="35B22E40" w14:textId="77777777" w:rsidR="001B7F58" w:rsidRPr="002720A2" w:rsidRDefault="001B7F58" w:rsidP="001B7F58">
      <w:pPr>
        <w:jc w:val="center"/>
        <w:rPr>
          <w:rFonts w:cs="Open Sans"/>
        </w:rPr>
      </w:pPr>
    </w:p>
    <w:p w14:paraId="0FA52A04" w14:textId="7F60EA4E" w:rsidR="001B7F58" w:rsidRPr="002720A2" w:rsidRDefault="00217DD8" w:rsidP="001B7F58">
      <w:pPr>
        <w:jc w:val="center"/>
        <w:rPr>
          <w:rFonts w:cs="Open Sans"/>
        </w:rPr>
      </w:pPr>
      <w:r>
        <w:rPr>
          <w:rFonts w:cs="Open Sans"/>
        </w:rPr>
        <w:t>April 2026</w:t>
      </w:r>
    </w:p>
    <w:p w14:paraId="4E4989FC" w14:textId="77777777" w:rsidR="001B7F58" w:rsidRPr="002720A2" w:rsidRDefault="001B7F58" w:rsidP="001B7F58">
      <w:pPr>
        <w:jc w:val="center"/>
        <w:rPr>
          <w:rFonts w:cs="Open Sans"/>
        </w:rPr>
      </w:pPr>
    </w:p>
    <w:p w14:paraId="763F5AAA" w14:textId="55A932CE" w:rsidR="001B7F58" w:rsidRPr="002720A2" w:rsidRDefault="001B7F58" w:rsidP="001B7F58">
      <w:pPr>
        <w:jc w:val="center"/>
        <w:rPr>
          <w:rFonts w:cs="Open Sans"/>
        </w:rPr>
      </w:pPr>
    </w:p>
    <w:p w14:paraId="5610B288" w14:textId="77777777" w:rsidR="001B7F58" w:rsidRDefault="001B7F58">
      <w:pPr>
        <w:spacing w:after="160"/>
      </w:pPr>
      <w:r>
        <w:br w:type="page"/>
      </w:r>
    </w:p>
    <w:sdt>
      <w:sdtPr>
        <w:rPr>
          <w:rFonts w:eastAsiaTheme="minorHAnsi" w:cstheme="minorBidi"/>
          <w:kern w:val="2"/>
          <w:sz w:val="20"/>
          <w:szCs w:val="22"/>
          <w:lang w:eastAsia="en-US"/>
          <w14:ligatures w14:val="standardContextual"/>
        </w:rPr>
        <w:id w:val="-597095189"/>
        <w:docPartObj>
          <w:docPartGallery w:val="Table of Contents"/>
          <w:docPartUnique/>
        </w:docPartObj>
      </w:sdtPr>
      <w:sdtEndPr>
        <w:rPr>
          <w:b/>
          <w:bCs/>
        </w:rPr>
      </w:sdtEndPr>
      <w:sdtContent>
        <w:p w14:paraId="0AC764AC" w14:textId="416359C6" w:rsidR="001B7F58" w:rsidRPr="001B7F58" w:rsidRDefault="001B7F58" w:rsidP="001B7F58">
          <w:pPr>
            <w:pStyle w:val="Overskriftforinnholdsfortegnelse"/>
            <w:numPr>
              <w:ilvl w:val="0"/>
              <w:numId w:val="0"/>
            </w:numPr>
          </w:pPr>
          <w:r w:rsidRPr="001B7F58">
            <w:t>Innholdsfortegnelse</w:t>
          </w:r>
        </w:p>
        <w:p w14:paraId="5D3D872E" w14:textId="392A26E7" w:rsidR="00567E61" w:rsidRDefault="001B7F58">
          <w:pPr>
            <w:pStyle w:val="INNH1"/>
            <w:rPr>
              <w:rFonts w:asciiTheme="minorHAnsi" w:eastAsiaTheme="minorEastAsia" w:hAnsiTheme="minorHAnsi"/>
              <w:noProof/>
              <w:sz w:val="24"/>
              <w:szCs w:val="24"/>
              <w:lang w:eastAsia="nb-NO"/>
            </w:rPr>
          </w:pPr>
          <w:r w:rsidRPr="007A50D0">
            <w:fldChar w:fldCharType="begin"/>
          </w:r>
          <w:r w:rsidRPr="007A50D0">
            <w:instrText xml:space="preserve"> TOC \o "1-3" \h \z \u </w:instrText>
          </w:r>
          <w:r w:rsidRPr="007A50D0">
            <w:fldChar w:fldCharType="separate"/>
          </w:r>
          <w:hyperlink w:anchor="_Toc226619783" w:history="1">
            <w:r w:rsidR="00567E61" w:rsidRPr="00FA32D0">
              <w:rPr>
                <w:rStyle w:val="Hyperkobling"/>
                <w:noProof/>
              </w:rPr>
              <w:t>1</w:t>
            </w:r>
            <w:r w:rsidR="00567E61">
              <w:rPr>
                <w:rFonts w:asciiTheme="minorHAnsi" w:eastAsiaTheme="minorEastAsia" w:hAnsiTheme="minorHAnsi"/>
                <w:noProof/>
                <w:sz w:val="24"/>
                <w:szCs w:val="24"/>
                <w:lang w:eastAsia="nb-NO"/>
              </w:rPr>
              <w:tab/>
            </w:r>
            <w:r w:rsidR="00567E61" w:rsidRPr="00FA32D0">
              <w:rPr>
                <w:rStyle w:val="Hyperkobling"/>
                <w:noProof/>
              </w:rPr>
              <w:t>Mål og rammer for rovviltforvaltningen</w:t>
            </w:r>
            <w:r w:rsidR="00567E61">
              <w:rPr>
                <w:noProof/>
                <w:webHidden/>
              </w:rPr>
              <w:tab/>
            </w:r>
            <w:r w:rsidR="00567E61">
              <w:rPr>
                <w:noProof/>
                <w:webHidden/>
              </w:rPr>
              <w:fldChar w:fldCharType="begin"/>
            </w:r>
            <w:r w:rsidR="00567E61">
              <w:rPr>
                <w:noProof/>
                <w:webHidden/>
              </w:rPr>
              <w:instrText xml:space="preserve"> PAGEREF _Toc226619783 \h </w:instrText>
            </w:r>
            <w:r w:rsidR="00567E61">
              <w:rPr>
                <w:noProof/>
                <w:webHidden/>
              </w:rPr>
            </w:r>
            <w:r w:rsidR="00567E61">
              <w:rPr>
                <w:noProof/>
                <w:webHidden/>
              </w:rPr>
              <w:fldChar w:fldCharType="separate"/>
            </w:r>
            <w:r w:rsidR="00567E61">
              <w:rPr>
                <w:noProof/>
                <w:webHidden/>
              </w:rPr>
              <w:t>3</w:t>
            </w:r>
            <w:r w:rsidR="00567E61">
              <w:rPr>
                <w:noProof/>
                <w:webHidden/>
              </w:rPr>
              <w:fldChar w:fldCharType="end"/>
            </w:r>
          </w:hyperlink>
        </w:p>
        <w:p w14:paraId="1C77DFBB" w14:textId="5DCE1C76"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84" w:history="1">
            <w:r w:rsidRPr="00FA32D0">
              <w:rPr>
                <w:rStyle w:val="Hyperkobling"/>
                <w:noProof/>
              </w:rPr>
              <w:t>1.1</w:t>
            </w:r>
            <w:r>
              <w:rPr>
                <w:rFonts w:asciiTheme="minorHAnsi" w:eastAsiaTheme="minorEastAsia" w:hAnsiTheme="minorHAnsi"/>
                <w:noProof/>
                <w:sz w:val="24"/>
                <w:szCs w:val="24"/>
                <w:lang w:eastAsia="nb-NO"/>
              </w:rPr>
              <w:tab/>
            </w:r>
            <w:r w:rsidRPr="00FA32D0">
              <w:rPr>
                <w:rStyle w:val="Hyperkobling"/>
                <w:noProof/>
              </w:rPr>
              <w:t>Nasjonale føringer</w:t>
            </w:r>
            <w:r>
              <w:rPr>
                <w:noProof/>
                <w:webHidden/>
              </w:rPr>
              <w:tab/>
            </w:r>
            <w:r>
              <w:rPr>
                <w:noProof/>
                <w:webHidden/>
              </w:rPr>
              <w:fldChar w:fldCharType="begin"/>
            </w:r>
            <w:r>
              <w:rPr>
                <w:noProof/>
                <w:webHidden/>
              </w:rPr>
              <w:instrText xml:space="preserve"> PAGEREF _Toc226619784 \h </w:instrText>
            </w:r>
            <w:r>
              <w:rPr>
                <w:noProof/>
                <w:webHidden/>
              </w:rPr>
            </w:r>
            <w:r>
              <w:rPr>
                <w:noProof/>
                <w:webHidden/>
              </w:rPr>
              <w:fldChar w:fldCharType="separate"/>
            </w:r>
            <w:r>
              <w:rPr>
                <w:noProof/>
                <w:webHidden/>
              </w:rPr>
              <w:t>3</w:t>
            </w:r>
            <w:r>
              <w:rPr>
                <w:noProof/>
                <w:webHidden/>
              </w:rPr>
              <w:fldChar w:fldCharType="end"/>
            </w:r>
          </w:hyperlink>
        </w:p>
        <w:p w14:paraId="3DCED19D" w14:textId="36A3EAC0"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785" w:history="1">
            <w:r w:rsidRPr="00FA32D0">
              <w:rPr>
                <w:rStyle w:val="Hyperkobling"/>
                <w:noProof/>
              </w:rPr>
              <w:t>1.1.1</w:t>
            </w:r>
            <w:r>
              <w:rPr>
                <w:rFonts w:asciiTheme="minorHAnsi" w:eastAsiaTheme="minorEastAsia" w:hAnsiTheme="minorHAnsi"/>
                <w:noProof/>
                <w:sz w:val="24"/>
                <w:szCs w:val="24"/>
                <w:lang w:eastAsia="nb-NO"/>
              </w:rPr>
              <w:tab/>
            </w:r>
            <w:r w:rsidRPr="00FA32D0">
              <w:rPr>
                <w:rStyle w:val="Hyperkobling"/>
                <w:noProof/>
              </w:rPr>
              <w:t>Tiltakspakke for reindrift og energi</w:t>
            </w:r>
            <w:r>
              <w:rPr>
                <w:noProof/>
                <w:webHidden/>
              </w:rPr>
              <w:tab/>
            </w:r>
            <w:r>
              <w:rPr>
                <w:noProof/>
                <w:webHidden/>
              </w:rPr>
              <w:fldChar w:fldCharType="begin"/>
            </w:r>
            <w:r>
              <w:rPr>
                <w:noProof/>
                <w:webHidden/>
              </w:rPr>
              <w:instrText xml:space="preserve"> PAGEREF _Toc226619785 \h </w:instrText>
            </w:r>
            <w:r>
              <w:rPr>
                <w:noProof/>
                <w:webHidden/>
              </w:rPr>
            </w:r>
            <w:r>
              <w:rPr>
                <w:noProof/>
                <w:webHidden/>
              </w:rPr>
              <w:fldChar w:fldCharType="separate"/>
            </w:r>
            <w:r>
              <w:rPr>
                <w:noProof/>
                <w:webHidden/>
              </w:rPr>
              <w:t>3</w:t>
            </w:r>
            <w:r>
              <w:rPr>
                <w:noProof/>
                <w:webHidden/>
              </w:rPr>
              <w:fldChar w:fldCharType="end"/>
            </w:r>
          </w:hyperlink>
        </w:p>
        <w:p w14:paraId="424C5538" w14:textId="24AA8E0D"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86" w:history="1">
            <w:r w:rsidRPr="00FA32D0">
              <w:rPr>
                <w:rStyle w:val="Hyperkobling"/>
                <w:rFonts w:eastAsia="Open Sans"/>
                <w:noProof/>
              </w:rPr>
              <w:t>1.2</w:t>
            </w:r>
            <w:r>
              <w:rPr>
                <w:rFonts w:asciiTheme="minorHAnsi" w:eastAsiaTheme="minorEastAsia" w:hAnsiTheme="minorHAnsi"/>
                <w:noProof/>
                <w:sz w:val="24"/>
                <w:szCs w:val="24"/>
                <w:lang w:eastAsia="nb-NO"/>
              </w:rPr>
              <w:tab/>
            </w:r>
            <w:r w:rsidRPr="00FA32D0">
              <w:rPr>
                <w:rStyle w:val="Hyperkobling"/>
                <w:rFonts w:eastAsia="Open Sans"/>
                <w:noProof/>
              </w:rPr>
              <w:t>Rovviltnemndas ansvar og rolle</w:t>
            </w:r>
            <w:r>
              <w:rPr>
                <w:noProof/>
                <w:webHidden/>
              </w:rPr>
              <w:tab/>
            </w:r>
            <w:r>
              <w:rPr>
                <w:noProof/>
                <w:webHidden/>
              </w:rPr>
              <w:fldChar w:fldCharType="begin"/>
            </w:r>
            <w:r>
              <w:rPr>
                <w:noProof/>
                <w:webHidden/>
              </w:rPr>
              <w:instrText xml:space="preserve"> PAGEREF _Toc226619786 \h </w:instrText>
            </w:r>
            <w:r>
              <w:rPr>
                <w:noProof/>
                <w:webHidden/>
              </w:rPr>
            </w:r>
            <w:r>
              <w:rPr>
                <w:noProof/>
                <w:webHidden/>
              </w:rPr>
              <w:fldChar w:fldCharType="separate"/>
            </w:r>
            <w:r>
              <w:rPr>
                <w:noProof/>
                <w:webHidden/>
              </w:rPr>
              <w:t>4</w:t>
            </w:r>
            <w:r>
              <w:rPr>
                <w:noProof/>
                <w:webHidden/>
              </w:rPr>
              <w:fldChar w:fldCharType="end"/>
            </w:r>
          </w:hyperlink>
        </w:p>
        <w:p w14:paraId="056E0F60" w14:textId="44BE6BB2"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787" w:history="1">
            <w:r w:rsidRPr="00FA32D0">
              <w:rPr>
                <w:rStyle w:val="Hyperkobling"/>
                <w:rFonts w:cs="Open Sans"/>
                <w:noProof/>
              </w:rPr>
              <w:t>1.2.1</w:t>
            </w:r>
            <w:r>
              <w:rPr>
                <w:rFonts w:asciiTheme="minorHAnsi" w:eastAsiaTheme="minorEastAsia" w:hAnsiTheme="minorHAnsi"/>
                <w:noProof/>
                <w:sz w:val="24"/>
                <w:szCs w:val="24"/>
                <w:lang w:eastAsia="nb-NO"/>
              </w:rPr>
              <w:tab/>
            </w:r>
            <w:r w:rsidRPr="00FA32D0">
              <w:rPr>
                <w:rStyle w:val="Hyperkobling"/>
                <w:rFonts w:cs="Open Sans"/>
                <w:noProof/>
              </w:rPr>
              <w:t>Nemndsarbeid i region 6 Midt-Norge</w:t>
            </w:r>
            <w:r>
              <w:rPr>
                <w:noProof/>
                <w:webHidden/>
              </w:rPr>
              <w:tab/>
            </w:r>
            <w:r>
              <w:rPr>
                <w:noProof/>
                <w:webHidden/>
              </w:rPr>
              <w:fldChar w:fldCharType="begin"/>
            </w:r>
            <w:r>
              <w:rPr>
                <w:noProof/>
                <w:webHidden/>
              </w:rPr>
              <w:instrText xml:space="preserve"> PAGEREF _Toc226619787 \h </w:instrText>
            </w:r>
            <w:r>
              <w:rPr>
                <w:noProof/>
                <w:webHidden/>
              </w:rPr>
            </w:r>
            <w:r>
              <w:rPr>
                <w:noProof/>
                <w:webHidden/>
              </w:rPr>
              <w:fldChar w:fldCharType="separate"/>
            </w:r>
            <w:r>
              <w:rPr>
                <w:noProof/>
                <w:webHidden/>
              </w:rPr>
              <w:t>4</w:t>
            </w:r>
            <w:r>
              <w:rPr>
                <w:noProof/>
                <w:webHidden/>
              </w:rPr>
              <w:fldChar w:fldCharType="end"/>
            </w:r>
          </w:hyperlink>
        </w:p>
        <w:p w14:paraId="6A509B08" w14:textId="3B95C3E1"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88" w:history="1">
            <w:r w:rsidRPr="00FA32D0">
              <w:rPr>
                <w:rStyle w:val="Hyperkobling"/>
                <w:noProof/>
              </w:rPr>
              <w:t>1.3</w:t>
            </w:r>
            <w:r>
              <w:rPr>
                <w:rFonts w:asciiTheme="minorHAnsi" w:eastAsiaTheme="minorEastAsia" w:hAnsiTheme="minorHAnsi"/>
                <w:noProof/>
                <w:sz w:val="24"/>
                <w:szCs w:val="24"/>
                <w:lang w:eastAsia="nb-NO"/>
              </w:rPr>
              <w:tab/>
            </w:r>
            <w:r w:rsidRPr="00FA32D0">
              <w:rPr>
                <w:rStyle w:val="Hyperkobling"/>
                <w:noProof/>
              </w:rPr>
              <w:t>Mål med forvaltningsplanen</w:t>
            </w:r>
            <w:r>
              <w:rPr>
                <w:noProof/>
                <w:webHidden/>
              </w:rPr>
              <w:tab/>
            </w:r>
            <w:r>
              <w:rPr>
                <w:noProof/>
                <w:webHidden/>
              </w:rPr>
              <w:fldChar w:fldCharType="begin"/>
            </w:r>
            <w:r>
              <w:rPr>
                <w:noProof/>
                <w:webHidden/>
              </w:rPr>
              <w:instrText xml:space="preserve"> PAGEREF _Toc226619788 \h </w:instrText>
            </w:r>
            <w:r>
              <w:rPr>
                <w:noProof/>
                <w:webHidden/>
              </w:rPr>
            </w:r>
            <w:r>
              <w:rPr>
                <w:noProof/>
                <w:webHidden/>
              </w:rPr>
              <w:fldChar w:fldCharType="separate"/>
            </w:r>
            <w:r>
              <w:rPr>
                <w:noProof/>
                <w:webHidden/>
              </w:rPr>
              <w:t>5</w:t>
            </w:r>
            <w:r>
              <w:rPr>
                <w:noProof/>
                <w:webHidden/>
              </w:rPr>
              <w:fldChar w:fldCharType="end"/>
            </w:r>
          </w:hyperlink>
        </w:p>
        <w:p w14:paraId="315874D9" w14:textId="392C9DF1" w:rsidR="00567E61" w:rsidRDefault="00567E61">
          <w:pPr>
            <w:pStyle w:val="INNH1"/>
            <w:rPr>
              <w:rFonts w:asciiTheme="minorHAnsi" w:eastAsiaTheme="minorEastAsia" w:hAnsiTheme="minorHAnsi"/>
              <w:noProof/>
              <w:sz w:val="24"/>
              <w:szCs w:val="24"/>
              <w:lang w:eastAsia="nb-NO"/>
            </w:rPr>
          </w:pPr>
          <w:hyperlink w:anchor="_Toc226619789" w:history="1">
            <w:r w:rsidRPr="00FA32D0">
              <w:rPr>
                <w:rStyle w:val="Hyperkobling"/>
                <w:noProof/>
              </w:rPr>
              <w:t>2</w:t>
            </w:r>
            <w:r>
              <w:rPr>
                <w:rFonts w:asciiTheme="minorHAnsi" w:eastAsiaTheme="minorEastAsia" w:hAnsiTheme="minorHAnsi"/>
                <w:noProof/>
                <w:sz w:val="24"/>
                <w:szCs w:val="24"/>
                <w:lang w:eastAsia="nb-NO"/>
              </w:rPr>
              <w:tab/>
            </w:r>
            <w:r w:rsidRPr="00FA32D0">
              <w:rPr>
                <w:rStyle w:val="Hyperkobling"/>
                <w:noProof/>
              </w:rPr>
              <w:t>Forvaltningsområder for rovvilt i region 6 Midt-Norge</w:t>
            </w:r>
            <w:r>
              <w:rPr>
                <w:noProof/>
                <w:webHidden/>
              </w:rPr>
              <w:tab/>
            </w:r>
            <w:r>
              <w:rPr>
                <w:noProof/>
                <w:webHidden/>
              </w:rPr>
              <w:fldChar w:fldCharType="begin"/>
            </w:r>
            <w:r>
              <w:rPr>
                <w:noProof/>
                <w:webHidden/>
              </w:rPr>
              <w:instrText xml:space="preserve"> PAGEREF _Toc226619789 \h </w:instrText>
            </w:r>
            <w:r>
              <w:rPr>
                <w:noProof/>
                <w:webHidden/>
              </w:rPr>
            </w:r>
            <w:r>
              <w:rPr>
                <w:noProof/>
                <w:webHidden/>
              </w:rPr>
              <w:fldChar w:fldCharType="separate"/>
            </w:r>
            <w:r>
              <w:rPr>
                <w:noProof/>
                <w:webHidden/>
              </w:rPr>
              <w:t>6</w:t>
            </w:r>
            <w:r>
              <w:rPr>
                <w:noProof/>
                <w:webHidden/>
              </w:rPr>
              <w:fldChar w:fldCharType="end"/>
            </w:r>
          </w:hyperlink>
        </w:p>
        <w:p w14:paraId="298774BC" w14:textId="35A86336"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90" w:history="1">
            <w:r w:rsidRPr="00290724">
              <w:rPr>
                <w:rStyle w:val="Hyperkobling"/>
                <w:noProof/>
                <w:highlight w:val="yellow"/>
                <w:lang w:val="nn-NO"/>
              </w:rPr>
              <w:t>2.1</w:t>
            </w:r>
            <w:r w:rsidRPr="00290724">
              <w:rPr>
                <w:rFonts w:asciiTheme="minorHAnsi" w:eastAsiaTheme="minorEastAsia" w:hAnsiTheme="minorHAnsi"/>
                <w:noProof/>
                <w:sz w:val="24"/>
                <w:szCs w:val="24"/>
                <w:highlight w:val="yellow"/>
                <w:lang w:eastAsia="nb-NO"/>
              </w:rPr>
              <w:tab/>
            </w:r>
            <w:r w:rsidRPr="00290724">
              <w:rPr>
                <w:rStyle w:val="Hyperkobling"/>
                <w:noProof/>
                <w:highlight w:val="yellow"/>
              </w:rPr>
              <w:t>Retningslinjer for forvaltning av jerv og bjørn når det årlige regionale og/eller de fylkesvise bestandsmål ikke er oppnådd</w:t>
            </w:r>
            <w:r w:rsidRPr="00290724">
              <w:rPr>
                <w:noProof/>
                <w:webHidden/>
                <w:highlight w:val="yellow"/>
              </w:rPr>
              <w:tab/>
            </w:r>
            <w:r w:rsidRPr="00290724">
              <w:rPr>
                <w:noProof/>
                <w:webHidden/>
                <w:highlight w:val="yellow"/>
              </w:rPr>
              <w:fldChar w:fldCharType="begin"/>
            </w:r>
            <w:r w:rsidRPr="00290724">
              <w:rPr>
                <w:noProof/>
                <w:webHidden/>
                <w:highlight w:val="yellow"/>
              </w:rPr>
              <w:instrText xml:space="preserve"> PAGEREF _Toc226619790 \h </w:instrText>
            </w:r>
            <w:r w:rsidRPr="00290724">
              <w:rPr>
                <w:noProof/>
                <w:webHidden/>
                <w:highlight w:val="yellow"/>
              </w:rPr>
            </w:r>
            <w:r w:rsidRPr="00290724">
              <w:rPr>
                <w:noProof/>
                <w:webHidden/>
                <w:highlight w:val="yellow"/>
              </w:rPr>
              <w:fldChar w:fldCharType="separate"/>
            </w:r>
            <w:r w:rsidRPr="00290724">
              <w:rPr>
                <w:noProof/>
                <w:webHidden/>
                <w:highlight w:val="yellow"/>
              </w:rPr>
              <w:t>6</w:t>
            </w:r>
            <w:r w:rsidRPr="00290724">
              <w:rPr>
                <w:noProof/>
                <w:webHidden/>
                <w:highlight w:val="yellow"/>
              </w:rPr>
              <w:fldChar w:fldCharType="end"/>
            </w:r>
          </w:hyperlink>
        </w:p>
        <w:p w14:paraId="4C962A36" w14:textId="5A8DBC0A" w:rsidR="00567E61" w:rsidRDefault="00567E61">
          <w:pPr>
            <w:pStyle w:val="INNH1"/>
            <w:rPr>
              <w:rFonts w:asciiTheme="minorHAnsi" w:eastAsiaTheme="minorEastAsia" w:hAnsiTheme="minorHAnsi"/>
              <w:noProof/>
              <w:sz w:val="24"/>
              <w:szCs w:val="24"/>
              <w:lang w:eastAsia="nb-NO"/>
            </w:rPr>
          </w:pPr>
          <w:hyperlink w:anchor="_Toc226619791" w:history="1">
            <w:r w:rsidRPr="00FA32D0">
              <w:rPr>
                <w:rStyle w:val="Hyperkobling"/>
                <w:noProof/>
              </w:rPr>
              <w:t>3</w:t>
            </w:r>
            <w:r>
              <w:rPr>
                <w:rFonts w:asciiTheme="minorHAnsi" w:eastAsiaTheme="minorEastAsia" w:hAnsiTheme="minorHAnsi"/>
                <w:noProof/>
                <w:sz w:val="24"/>
                <w:szCs w:val="24"/>
                <w:lang w:eastAsia="nb-NO"/>
              </w:rPr>
              <w:tab/>
            </w:r>
            <w:r w:rsidRPr="00FA32D0">
              <w:rPr>
                <w:rStyle w:val="Hyperkobling"/>
                <w:noProof/>
              </w:rPr>
              <w:t>Rovvilt i region 6 Midt-Norge</w:t>
            </w:r>
            <w:r>
              <w:rPr>
                <w:noProof/>
                <w:webHidden/>
              </w:rPr>
              <w:tab/>
            </w:r>
            <w:r>
              <w:rPr>
                <w:noProof/>
                <w:webHidden/>
              </w:rPr>
              <w:fldChar w:fldCharType="begin"/>
            </w:r>
            <w:r>
              <w:rPr>
                <w:noProof/>
                <w:webHidden/>
              </w:rPr>
              <w:instrText xml:space="preserve"> PAGEREF _Toc226619791 \h </w:instrText>
            </w:r>
            <w:r>
              <w:rPr>
                <w:noProof/>
                <w:webHidden/>
              </w:rPr>
            </w:r>
            <w:r>
              <w:rPr>
                <w:noProof/>
                <w:webHidden/>
              </w:rPr>
              <w:fldChar w:fldCharType="separate"/>
            </w:r>
            <w:r>
              <w:rPr>
                <w:noProof/>
                <w:webHidden/>
              </w:rPr>
              <w:t>8</w:t>
            </w:r>
            <w:r>
              <w:rPr>
                <w:noProof/>
                <w:webHidden/>
              </w:rPr>
              <w:fldChar w:fldCharType="end"/>
            </w:r>
          </w:hyperlink>
        </w:p>
        <w:p w14:paraId="37DE3242" w14:textId="14578556"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92" w:history="1">
            <w:r w:rsidRPr="00FA32D0">
              <w:rPr>
                <w:rStyle w:val="Hyperkobling"/>
                <w:noProof/>
              </w:rPr>
              <w:t>3.1</w:t>
            </w:r>
            <w:r>
              <w:rPr>
                <w:rFonts w:asciiTheme="minorHAnsi" w:eastAsiaTheme="minorEastAsia" w:hAnsiTheme="minorHAnsi"/>
                <w:noProof/>
                <w:sz w:val="24"/>
                <w:szCs w:val="24"/>
                <w:lang w:eastAsia="nb-NO"/>
              </w:rPr>
              <w:tab/>
            </w:r>
            <w:r w:rsidRPr="00FA32D0">
              <w:rPr>
                <w:rStyle w:val="Hyperkobling"/>
                <w:noProof/>
              </w:rPr>
              <w:t>Bestandsmål</w:t>
            </w:r>
            <w:r>
              <w:rPr>
                <w:noProof/>
                <w:webHidden/>
              </w:rPr>
              <w:tab/>
            </w:r>
            <w:r>
              <w:rPr>
                <w:noProof/>
                <w:webHidden/>
              </w:rPr>
              <w:fldChar w:fldCharType="begin"/>
            </w:r>
            <w:r>
              <w:rPr>
                <w:noProof/>
                <w:webHidden/>
              </w:rPr>
              <w:instrText xml:space="preserve"> PAGEREF _Toc226619792 \h </w:instrText>
            </w:r>
            <w:r>
              <w:rPr>
                <w:noProof/>
                <w:webHidden/>
              </w:rPr>
            </w:r>
            <w:r>
              <w:rPr>
                <w:noProof/>
                <w:webHidden/>
              </w:rPr>
              <w:fldChar w:fldCharType="separate"/>
            </w:r>
            <w:r>
              <w:rPr>
                <w:noProof/>
                <w:webHidden/>
              </w:rPr>
              <w:t>8</w:t>
            </w:r>
            <w:r>
              <w:rPr>
                <w:noProof/>
                <w:webHidden/>
              </w:rPr>
              <w:fldChar w:fldCharType="end"/>
            </w:r>
          </w:hyperlink>
        </w:p>
        <w:p w14:paraId="623AE33E" w14:textId="1094D009"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93" w:history="1">
            <w:r w:rsidRPr="00FA32D0">
              <w:rPr>
                <w:rStyle w:val="Hyperkobling"/>
                <w:noProof/>
              </w:rPr>
              <w:t>3.2</w:t>
            </w:r>
            <w:r>
              <w:rPr>
                <w:rFonts w:asciiTheme="minorHAnsi" w:eastAsiaTheme="minorEastAsia" w:hAnsiTheme="minorHAnsi"/>
                <w:noProof/>
                <w:sz w:val="24"/>
                <w:szCs w:val="24"/>
                <w:lang w:eastAsia="nb-NO"/>
              </w:rPr>
              <w:tab/>
            </w:r>
            <w:r w:rsidRPr="00FA32D0">
              <w:rPr>
                <w:rStyle w:val="Hyperkobling"/>
                <w:noProof/>
              </w:rPr>
              <w:t>Bestandsovervåkning</w:t>
            </w:r>
            <w:r>
              <w:rPr>
                <w:noProof/>
                <w:webHidden/>
              </w:rPr>
              <w:tab/>
            </w:r>
            <w:r>
              <w:rPr>
                <w:noProof/>
                <w:webHidden/>
              </w:rPr>
              <w:fldChar w:fldCharType="begin"/>
            </w:r>
            <w:r>
              <w:rPr>
                <w:noProof/>
                <w:webHidden/>
              </w:rPr>
              <w:instrText xml:space="preserve"> PAGEREF _Toc226619793 \h </w:instrText>
            </w:r>
            <w:r>
              <w:rPr>
                <w:noProof/>
                <w:webHidden/>
              </w:rPr>
            </w:r>
            <w:r>
              <w:rPr>
                <w:noProof/>
                <w:webHidden/>
              </w:rPr>
              <w:fldChar w:fldCharType="separate"/>
            </w:r>
            <w:r>
              <w:rPr>
                <w:noProof/>
                <w:webHidden/>
              </w:rPr>
              <w:t>8</w:t>
            </w:r>
            <w:r>
              <w:rPr>
                <w:noProof/>
                <w:webHidden/>
              </w:rPr>
              <w:fldChar w:fldCharType="end"/>
            </w:r>
          </w:hyperlink>
        </w:p>
        <w:p w14:paraId="082CB67D" w14:textId="19E00120"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94" w:history="1">
            <w:r w:rsidRPr="00FA32D0">
              <w:rPr>
                <w:rStyle w:val="Hyperkobling"/>
                <w:noProof/>
              </w:rPr>
              <w:t>3.3</w:t>
            </w:r>
            <w:r>
              <w:rPr>
                <w:rFonts w:asciiTheme="minorHAnsi" w:eastAsiaTheme="minorEastAsia" w:hAnsiTheme="minorHAnsi"/>
                <w:noProof/>
                <w:sz w:val="24"/>
                <w:szCs w:val="24"/>
                <w:lang w:eastAsia="nb-NO"/>
              </w:rPr>
              <w:tab/>
            </w:r>
            <w:r w:rsidRPr="00FA32D0">
              <w:rPr>
                <w:rStyle w:val="Hyperkobling"/>
                <w:noProof/>
              </w:rPr>
              <w:t>Bestandsregulering</w:t>
            </w:r>
            <w:r>
              <w:rPr>
                <w:noProof/>
                <w:webHidden/>
              </w:rPr>
              <w:tab/>
            </w:r>
            <w:r>
              <w:rPr>
                <w:noProof/>
                <w:webHidden/>
              </w:rPr>
              <w:fldChar w:fldCharType="begin"/>
            </w:r>
            <w:r>
              <w:rPr>
                <w:noProof/>
                <w:webHidden/>
              </w:rPr>
              <w:instrText xml:space="preserve"> PAGEREF _Toc226619794 \h </w:instrText>
            </w:r>
            <w:r>
              <w:rPr>
                <w:noProof/>
                <w:webHidden/>
              </w:rPr>
            </w:r>
            <w:r>
              <w:rPr>
                <w:noProof/>
                <w:webHidden/>
              </w:rPr>
              <w:fldChar w:fldCharType="separate"/>
            </w:r>
            <w:r>
              <w:rPr>
                <w:noProof/>
                <w:webHidden/>
              </w:rPr>
              <w:t>9</w:t>
            </w:r>
            <w:r>
              <w:rPr>
                <w:noProof/>
                <w:webHidden/>
              </w:rPr>
              <w:fldChar w:fldCharType="end"/>
            </w:r>
          </w:hyperlink>
        </w:p>
        <w:p w14:paraId="3661A1A4" w14:textId="7E672F20"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795" w:history="1">
            <w:r w:rsidRPr="00FA32D0">
              <w:rPr>
                <w:rStyle w:val="Hyperkobling"/>
                <w:noProof/>
              </w:rPr>
              <w:t>3.3.1</w:t>
            </w:r>
            <w:r>
              <w:rPr>
                <w:rFonts w:asciiTheme="minorHAnsi" w:eastAsiaTheme="minorEastAsia" w:hAnsiTheme="minorHAnsi"/>
                <w:noProof/>
                <w:sz w:val="24"/>
                <w:szCs w:val="24"/>
                <w:lang w:eastAsia="nb-NO"/>
              </w:rPr>
              <w:tab/>
            </w:r>
            <w:r w:rsidRPr="00FA32D0">
              <w:rPr>
                <w:rStyle w:val="Hyperkobling"/>
                <w:noProof/>
              </w:rPr>
              <w:t>Lisensfelling</w:t>
            </w:r>
            <w:r>
              <w:rPr>
                <w:noProof/>
                <w:webHidden/>
              </w:rPr>
              <w:tab/>
            </w:r>
            <w:r>
              <w:rPr>
                <w:noProof/>
                <w:webHidden/>
              </w:rPr>
              <w:fldChar w:fldCharType="begin"/>
            </w:r>
            <w:r>
              <w:rPr>
                <w:noProof/>
                <w:webHidden/>
              </w:rPr>
              <w:instrText xml:space="preserve"> PAGEREF _Toc226619795 \h </w:instrText>
            </w:r>
            <w:r>
              <w:rPr>
                <w:noProof/>
                <w:webHidden/>
              </w:rPr>
            </w:r>
            <w:r>
              <w:rPr>
                <w:noProof/>
                <w:webHidden/>
              </w:rPr>
              <w:fldChar w:fldCharType="separate"/>
            </w:r>
            <w:r>
              <w:rPr>
                <w:noProof/>
                <w:webHidden/>
              </w:rPr>
              <w:t>9</w:t>
            </w:r>
            <w:r>
              <w:rPr>
                <w:noProof/>
                <w:webHidden/>
              </w:rPr>
              <w:fldChar w:fldCharType="end"/>
            </w:r>
          </w:hyperlink>
        </w:p>
        <w:p w14:paraId="5A82EE50" w14:textId="115CC9B3"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796" w:history="1">
            <w:r w:rsidRPr="00FA32D0">
              <w:rPr>
                <w:rStyle w:val="Hyperkobling"/>
                <w:noProof/>
              </w:rPr>
              <w:t>3.3.2</w:t>
            </w:r>
            <w:r>
              <w:rPr>
                <w:rFonts w:asciiTheme="minorHAnsi" w:eastAsiaTheme="minorEastAsia" w:hAnsiTheme="minorHAnsi"/>
                <w:noProof/>
                <w:sz w:val="24"/>
                <w:szCs w:val="24"/>
                <w:lang w:eastAsia="nb-NO"/>
              </w:rPr>
              <w:tab/>
            </w:r>
            <w:r w:rsidRPr="00FA32D0">
              <w:rPr>
                <w:rStyle w:val="Hyperkobling"/>
                <w:noProof/>
              </w:rPr>
              <w:t>Kvotejakt</w:t>
            </w:r>
            <w:r>
              <w:rPr>
                <w:noProof/>
                <w:webHidden/>
              </w:rPr>
              <w:tab/>
            </w:r>
            <w:r>
              <w:rPr>
                <w:noProof/>
                <w:webHidden/>
              </w:rPr>
              <w:fldChar w:fldCharType="begin"/>
            </w:r>
            <w:r>
              <w:rPr>
                <w:noProof/>
                <w:webHidden/>
              </w:rPr>
              <w:instrText xml:space="preserve"> PAGEREF _Toc226619796 \h </w:instrText>
            </w:r>
            <w:r>
              <w:rPr>
                <w:noProof/>
                <w:webHidden/>
              </w:rPr>
            </w:r>
            <w:r>
              <w:rPr>
                <w:noProof/>
                <w:webHidden/>
              </w:rPr>
              <w:fldChar w:fldCharType="separate"/>
            </w:r>
            <w:r>
              <w:rPr>
                <w:noProof/>
                <w:webHidden/>
              </w:rPr>
              <w:t>10</w:t>
            </w:r>
            <w:r>
              <w:rPr>
                <w:noProof/>
                <w:webHidden/>
              </w:rPr>
              <w:fldChar w:fldCharType="end"/>
            </w:r>
          </w:hyperlink>
        </w:p>
        <w:p w14:paraId="6BFD55D1" w14:textId="6F1D4B5A"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797" w:history="1">
            <w:r w:rsidRPr="00FA32D0">
              <w:rPr>
                <w:rStyle w:val="Hyperkobling"/>
                <w:rFonts w:eastAsia="Open Sans"/>
                <w:noProof/>
              </w:rPr>
              <w:t>3.3.3</w:t>
            </w:r>
            <w:r>
              <w:rPr>
                <w:rFonts w:asciiTheme="minorHAnsi" w:eastAsiaTheme="minorEastAsia" w:hAnsiTheme="minorHAnsi"/>
                <w:noProof/>
                <w:sz w:val="24"/>
                <w:szCs w:val="24"/>
                <w:lang w:eastAsia="nb-NO"/>
              </w:rPr>
              <w:tab/>
            </w:r>
            <w:r w:rsidRPr="00FA32D0">
              <w:rPr>
                <w:rStyle w:val="Hyperkobling"/>
                <w:rFonts w:eastAsia="Open Sans"/>
                <w:noProof/>
              </w:rPr>
              <w:t>Ekstraordinære uttak</w:t>
            </w:r>
            <w:r>
              <w:rPr>
                <w:noProof/>
                <w:webHidden/>
              </w:rPr>
              <w:tab/>
            </w:r>
            <w:r>
              <w:rPr>
                <w:noProof/>
                <w:webHidden/>
              </w:rPr>
              <w:fldChar w:fldCharType="begin"/>
            </w:r>
            <w:r>
              <w:rPr>
                <w:noProof/>
                <w:webHidden/>
              </w:rPr>
              <w:instrText xml:space="preserve"> PAGEREF _Toc226619797 \h </w:instrText>
            </w:r>
            <w:r>
              <w:rPr>
                <w:noProof/>
                <w:webHidden/>
              </w:rPr>
            </w:r>
            <w:r>
              <w:rPr>
                <w:noProof/>
                <w:webHidden/>
              </w:rPr>
              <w:fldChar w:fldCharType="separate"/>
            </w:r>
            <w:r>
              <w:rPr>
                <w:noProof/>
                <w:webHidden/>
              </w:rPr>
              <w:t>10</w:t>
            </w:r>
            <w:r>
              <w:rPr>
                <w:noProof/>
                <w:webHidden/>
              </w:rPr>
              <w:fldChar w:fldCharType="end"/>
            </w:r>
          </w:hyperlink>
        </w:p>
        <w:p w14:paraId="70D21C33" w14:textId="348FA3FF" w:rsidR="00567E61" w:rsidRDefault="00567E61">
          <w:pPr>
            <w:pStyle w:val="INNH1"/>
            <w:rPr>
              <w:rFonts w:asciiTheme="minorHAnsi" w:eastAsiaTheme="minorEastAsia" w:hAnsiTheme="minorHAnsi"/>
              <w:noProof/>
              <w:sz w:val="24"/>
              <w:szCs w:val="24"/>
              <w:lang w:eastAsia="nb-NO"/>
            </w:rPr>
          </w:pPr>
          <w:hyperlink w:anchor="_Toc226619798" w:history="1">
            <w:r w:rsidRPr="00FA32D0">
              <w:rPr>
                <w:rStyle w:val="Hyperkobling"/>
                <w:rFonts w:eastAsia="Open Sans"/>
                <w:noProof/>
              </w:rPr>
              <w:t>4</w:t>
            </w:r>
            <w:r>
              <w:rPr>
                <w:rFonts w:asciiTheme="minorHAnsi" w:eastAsiaTheme="minorEastAsia" w:hAnsiTheme="minorHAnsi"/>
                <w:noProof/>
                <w:sz w:val="24"/>
                <w:szCs w:val="24"/>
                <w:lang w:eastAsia="nb-NO"/>
              </w:rPr>
              <w:tab/>
            </w:r>
            <w:r w:rsidRPr="00FA32D0">
              <w:rPr>
                <w:rStyle w:val="Hyperkobling"/>
                <w:rFonts w:eastAsia="Open Sans"/>
                <w:noProof/>
              </w:rPr>
              <w:t>Utmarksbeite i region 6 Midt-Norge</w:t>
            </w:r>
            <w:r>
              <w:rPr>
                <w:noProof/>
                <w:webHidden/>
              </w:rPr>
              <w:tab/>
            </w:r>
            <w:r>
              <w:rPr>
                <w:noProof/>
                <w:webHidden/>
              </w:rPr>
              <w:fldChar w:fldCharType="begin"/>
            </w:r>
            <w:r>
              <w:rPr>
                <w:noProof/>
                <w:webHidden/>
              </w:rPr>
              <w:instrText xml:space="preserve"> PAGEREF _Toc226619798 \h </w:instrText>
            </w:r>
            <w:r>
              <w:rPr>
                <w:noProof/>
                <w:webHidden/>
              </w:rPr>
            </w:r>
            <w:r>
              <w:rPr>
                <w:noProof/>
                <w:webHidden/>
              </w:rPr>
              <w:fldChar w:fldCharType="separate"/>
            </w:r>
            <w:r>
              <w:rPr>
                <w:noProof/>
                <w:webHidden/>
              </w:rPr>
              <w:t>12</w:t>
            </w:r>
            <w:r>
              <w:rPr>
                <w:noProof/>
                <w:webHidden/>
              </w:rPr>
              <w:fldChar w:fldCharType="end"/>
            </w:r>
          </w:hyperlink>
        </w:p>
        <w:p w14:paraId="4790B24F" w14:textId="7CCE14A3"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799" w:history="1">
            <w:r w:rsidRPr="00FA32D0">
              <w:rPr>
                <w:rStyle w:val="Hyperkobling"/>
                <w:rFonts w:eastAsia="Open Sans"/>
                <w:noProof/>
              </w:rPr>
              <w:t>4.1</w:t>
            </w:r>
            <w:r>
              <w:rPr>
                <w:rFonts w:asciiTheme="minorHAnsi" w:eastAsiaTheme="minorEastAsia" w:hAnsiTheme="minorHAnsi"/>
                <w:noProof/>
                <w:sz w:val="24"/>
                <w:szCs w:val="24"/>
                <w:lang w:eastAsia="nb-NO"/>
              </w:rPr>
              <w:tab/>
            </w:r>
            <w:r w:rsidRPr="00FA32D0">
              <w:rPr>
                <w:rStyle w:val="Hyperkobling"/>
                <w:rFonts w:eastAsia="Open Sans"/>
                <w:noProof/>
              </w:rPr>
              <w:t>Husdyr på utmarksbeite</w:t>
            </w:r>
            <w:r>
              <w:rPr>
                <w:noProof/>
                <w:webHidden/>
              </w:rPr>
              <w:tab/>
            </w:r>
            <w:r>
              <w:rPr>
                <w:noProof/>
                <w:webHidden/>
              </w:rPr>
              <w:fldChar w:fldCharType="begin"/>
            </w:r>
            <w:r>
              <w:rPr>
                <w:noProof/>
                <w:webHidden/>
              </w:rPr>
              <w:instrText xml:space="preserve"> PAGEREF _Toc226619799 \h </w:instrText>
            </w:r>
            <w:r>
              <w:rPr>
                <w:noProof/>
                <w:webHidden/>
              </w:rPr>
            </w:r>
            <w:r>
              <w:rPr>
                <w:noProof/>
                <w:webHidden/>
              </w:rPr>
              <w:fldChar w:fldCharType="separate"/>
            </w:r>
            <w:r>
              <w:rPr>
                <w:noProof/>
                <w:webHidden/>
              </w:rPr>
              <w:t>12</w:t>
            </w:r>
            <w:r>
              <w:rPr>
                <w:noProof/>
                <w:webHidden/>
              </w:rPr>
              <w:fldChar w:fldCharType="end"/>
            </w:r>
          </w:hyperlink>
        </w:p>
        <w:p w14:paraId="15155C31" w14:textId="14610874"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00" w:history="1">
            <w:r w:rsidRPr="00FA32D0">
              <w:rPr>
                <w:rStyle w:val="Hyperkobling"/>
                <w:rFonts w:eastAsia="Open Sans"/>
                <w:noProof/>
              </w:rPr>
              <w:t>4.2</w:t>
            </w:r>
            <w:r>
              <w:rPr>
                <w:rFonts w:asciiTheme="minorHAnsi" w:eastAsiaTheme="minorEastAsia" w:hAnsiTheme="minorHAnsi"/>
                <w:noProof/>
                <w:sz w:val="24"/>
                <w:szCs w:val="24"/>
                <w:lang w:eastAsia="nb-NO"/>
              </w:rPr>
              <w:tab/>
            </w:r>
            <w:r w:rsidRPr="00FA32D0">
              <w:rPr>
                <w:rStyle w:val="Hyperkobling"/>
                <w:rFonts w:eastAsia="Open Sans"/>
                <w:noProof/>
              </w:rPr>
              <w:t>Tamreindrift</w:t>
            </w:r>
            <w:r>
              <w:rPr>
                <w:noProof/>
                <w:webHidden/>
              </w:rPr>
              <w:tab/>
            </w:r>
            <w:r>
              <w:rPr>
                <w:noProof/>
                <w:webHidden/>
              </w:rPr>
              <w:fldChar w:fldCharType="begin"/>
            </w:r>
            <w:r>
              <w:rPr>
                <w:noProof/>
                <w:webHidden/>
              </w:rPr>
              <w:instrText xml:space="preserve"> PAGEREF _Toc226619800 \h </w:instrText>
            </w:r>
            <w:r>
              <w:rPr>
                <w:noProof/>
                <w:webHidden/>
              </w:rPr>
            </w:r>
            <w:r>
              <w:rPr>
                <w:noProof/>
                <w:webHidden/>
              </w:rPr>
              <w:fldChar w:fldCharType="separate"/>
            </w:r>
            <w:r>
              <w:rPr>
                <w:noProof/>
                <w:webHidden/>
              </w:rPr>
              <w:t>13</w:t>
            </w:r>
            <w:r>
              <w:rPr>
                <w:noProof/>
                <w:webHidden/>
              </w:rPr>
              <w:fldChar w:fldCharType="end"/>
            </w:r>
          </w:hyperlink>
        </w:p>
        <w:p w14:paraId="6F7E6EF5" w14:textId="05C91946"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01" w:history="1">
            <w:r w:rsidRPr="00FA32D0">
              <w:rPr>
                <w:rStyle w:val="Hyperkobling"/>
                <w:rFonts w:eastAsia="Open Sans"/>
                <w:noProof/>
              </w:rPr>
              <w:t>4.3</w:t>
            </w:r>
            <w:r>
              <w:rPr>
                <w:rFonts w:asciiTheme="minorHAnsi" w:eastAsiaTheme="minorEastAsia" w:hAnsiTheme="minorHAnsi"/>
                <w:noProof/>
                <w:sz w:val="24"/>
                <w:szCs w:val="24"/>
                <w:lang w:eastAsia="nb-NO"/>
              </w:rPr>
              <w:tab/>
            </w:r>
            <w:r w:rsidRPr="00FA32D0">
              <w:rPr>
                <w:rStyle w:val="Hyperkobling"/>
                <w:rFonts w:eastAsia="Open Sans"/>
                <w:noProof/>
              </w:rPr>
              <w:t>Tap av husdyr og tamrein på beite</w:t>
            </w:r>
            <w:r>
              <w:rPr>
                <w:noProof/>
                <w:webHidden/>
              </w:rPr>
              <w:tab/>
            </w:r>
            <w:r>
              <w:rPr>
                <w:noProof/>
                <w:webHidden/>
              </w:rPr>
              <w:fldChar w:fldCharType="begin"/>
            </w:r>
            <w:r>
              <w:rPr>
                <w:noProof/>
                <w:webHidden/>
              </w:rPr>
              <w:instrText xml:space="preserve"> PAGEREF _Toc226619801 \h </w:instrText>
            </w:r>
            <w:r>
              <w:rPr>
                <w:noProof/>
                <w:webHidden/>
              </w:rPr>
            </w:r>
            <w:r>
              <w:rPr>
                <w:noProof/>
                <w:webHidden/>
              </w:rPr>
              <w:fldChar w:fldCharType="separate"/>
            </w:r>
            <w:r>
              <w:rPr>
                <w:noProof/>
                <w:webHidden/>
              </w:rPr>
              <w:t>14</w:t>
            </w:r>
            <w:r>
              <w:rPr>
                <w:noProof/>
                <w:webHidden/>
              </w:rPr>
              <w:fldChar w:fldCharType="end"/>
            </w:r>
          </w:hyperlink>
        </w:p>
        <w:p w14:paraId="60739ED1" w14:textId="0EAAF4B9" w:rsidR="00567E61" w:rsidRDefault="00567E61">
          <w:pPr>
            <w:pStyle w:val="INNH1"/>
            <w:rPr>
              <w:rFonts w:asciiTheme="minorHAnsi" w:eastAsiaTheme="minorEastAsia" w:hAnsiTheme="minorHAnsi"/>
              <w:noProof/>
              <w:sz w:val="24"/>
              <w:szCs w:val="24"/>
              <w:lang w:eastAsia="nb-NO"/>
            </w:rPr>
          </w:pPr>
          <w:hyperlink w:anchor="_Toc226619802" w:history="1">
            <w:r w:rsidRPr="00FA32D0">
              <w:rPr>
                <w:rStyle w:val="Hyperkobling"/>
                <w:rFonts w:eastAsia="Open Sans"/>
                <w:noProof/>
              </w:rPr>
              <w:t>5</w:t>
            </w:r>
            <w:r>
              <w:rPr>
                <w:rFonts w:asciiTheme="minorHAnsi" w:eastAsiaTheme="minorEastAsia" w:hAnsiTheme="minorHAnsi"/>
                <w:noProof/>
                <w:sz w:val="24"/>
                <w:szCs w:val="24"/>
                <w:lang w:eastAsia="nb-NO"/>
              </w:rPr>
              <w:tab/>
            </w:r>
            <w:r w:rsidRPr="00FA32D0">
              <w:rPr>
                <w:rStyle w:val="Hyperkobling"/>
                <w:rFonts w:eastAsia="Open Sans"/>
                <w:noProof/>
              </w:rPr>
              <w:t>Virkemidler og tiltak i rovviltforvaltningen</w:t>
            </w:r>
            <w:r>
              <w:rPr>
                <w:noProof/>
                <w:webHidden/>
              </w:rPr>
              <w:tab/>
            </w:r>
            <w:r>
              <w:rPr>
                <w:noProof/>
                <w:webHidden/>
              </w:rPr>
              <w:fldChar w:fldCharType="begin"/>
            </w:r>
            <w:r>
              <w:rPr>
                <w:noProof/>
                <w:webHidden/>
              </w:rPr>
              <w:instrText xml:space="preserve"> PAGEREF _Toc226619802 \h </w:instrText>
            </w:r>
            <w:r>
              <w:rPr>
                <w:noProof/>
                <w:webHidden/>
              </w:rPr>
            </w:r>
            <w:r>
              <w:rPr>
                <w:noProof/>
                <w:webHidden/>
              </w:rPr>
              <w:fldChar w:fldCharType="separate"/>
            </w:r>
            <w:r>
              <w:rPr>
                <w:noProof/>
                <w:webHidden/>
              </w:rPr>
              <w:t>16</w:t>
            </w:r>
            <w:r>
              <w:rPr>
                <w:noProof/>
                <w:webHidden/>
              </w:rPr>
              <w:fldChar w:fldCharType="end"/>
            </w:r>
          </w:hyperlink>
        </w:p>
        <w:p w14:paraId="4EA0B4D5" w14:textId="3E5305B9"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03" w:history="1">
            <w:r w:rsidRPr="00FA32D0">
              <w:rPr>
                <w:rStyle w:val="Hyperkobling"/>
                <w:noProof/>
              </w:rPr>
              <w:t>5.1</w:t>
            </w:r>
            <w:r>
              <w:rPr>
                <w:rFonts w:asciiTheme="minorHAnsi" w:eastAsiaTheme="minorEastAsia" w:hAnsiTheme="minorHAnsi"/>
                <w:noProof/>
                <w:sz w:val="24"/>
                <w:szCs w:val="24"/>
                <w:lang w:eastAsia="nb-NO"/>
              </w:rPr>
              <w:tab/>
            </w:r>
            <w:r w:rsidRPr="00FA32D0">
              <w:rPr>
                <w:rStyle w:val="Hyperkobling"/>
                <w:noProof/>
              </w:rPr>
              <w:t>Fordeling av økonomiske midler</w:t>
            </w:r>
            <w:r>
              <w:rPr>
                <w:noProof/>
                <w:webHidden/>
              </w:rPr>
              <w:tab/>
            </w:r>
            <w:r>
              <w:rPr>
                <w:noProof/>
                <w:webHidden/>
              </w:rPr>
              <w:fldChar w:fldCharType="begin"/>
            </w:r>
            <w:r>
              <w:rPr>
                <w:noProof/>
                <w:webHidden/>
              </w:rPr>
              <w:instrText xml:space="preserve"> PAGEREF _Toc226619803 \h </w:instrText>
            </w:r>
            <w:r>
              <w:rPr>
                <w:noProof/>
                <w:webHidden/>
              </w:rPr>
            </w:r>
            <w:r>
              <w:rPr>
                <w:noProof/>
                <w:webHidden/>
              </w:rPr>
              <w:fldChar w:fldCharType="separate"/>
            </w:r>
            <w:r>
              <w:rPr>
                <w:noProof/>
                <w:webHidden/>
              </w:rPr>
              <w:t>16</w:t>
            </w:r>
            <w:r>
              <w:rPr>
                <w:noProof/>
                <w:webHidden/>
              </w:rPr>
              <w:fldChar w:fldCharType="end"/>
            </w:r>
          </w:hyperlink>
        </w:p>
        <w:p w14:paraId="0646215B" w14:textId="71B4E697"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04" w:history="1">
            <w:r w:rsidRPr="00FA32D0">
              <w:rPr>
                <w:rStyle w:val="Hyperkobling"/>
                <w:rFonts w:eastAsia="Open Sans"/>
                <w:noProof/>
              </w:rPr>
              <w:t>5.2</w:t>
            </w:r>
            <w:r>
              <w:rPr>
                <w:rFonts w:asciiTheme="minorHAnsi" w:eastAsiaTheme="minorEastAsia" w:hAnsiTheme="minorHAnsi"/>
                <w:noProof/>
                <w:sz w:val="24"/>
                <w:szCs w:val="24"/>
                <w:lang w:eastAsia="nb-NO"/>
              </w:rPr>
              <w:tab/>
            </w:r>
            <w:r w:rsidRPr="00FA32D0">
              <w:rPr>
                <w:rStyle w:val="Hyperkobling"/>
                <w:rFonts w:eastAsia="Open Sans"/>
                <w:noProof/>
              </w:rPr>
              <w:t>Forebyggende tiltak mot rovviltskader og konfliktdempende tiltak</w:t>
            </w:r>
            <w:r>
              <w:rPr>
                <w:noProof/>
                <w:webHidden/>
              </w:rPr>
              <w:tab/>
            </w:r>
            <w:r>
              <w:rPr>
                <w:noProof/>
                <w:webHidden/>
              </w:rPr>
              <w:fldChar w:fldCharType="begin"/>
            </w:r>
            <w:r>
              <w:rPr>
                <w:noProof/>
                <w:webHidden/>
              </w:rPr>
              <w:instrText xml:space="preserve"> PAGEREF _Toc226619804 \h </w:instrText>
            </w:r>
            <w:r>
              <w:rPr>
                <w:noProof/>
                <w:webHidden/>
              </w:rPr>
            </w:r>
            <w:r>
              <w:rPr>
                <w:noProof/>
                <w:webHidden/>
              </w:rPr>
              <w:fldChar w:fldCharType="separate"/>
            </w:r>
            <w:r>
              <w:rPr>
                <w:noProof/>
                <w:webHidden/>
              </w:rPr>
              <w:t>16</w:t>
            </w:r>
            <w:r>
              <w:rPr>
                <w:noProof/>
                <w:webHidden/>
              </w:rPr>
              <w:fldChar w:fldCharType="end"/>
            </w:r>
          </w:hyperlink>
        </w:p>
        <w:p w14:paraId="4B7A4898" w14:textId="3021BFBF"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805" w:history="1">
            <w:r w:rsidRPr="00FA32D0">
              <w:rPr>
                <w:rStyle w:val="Hyperkobling"/>
                <w:rFonts w:eastAsia="Open Sans"/>
                <w:noProof/>
              </w:rPr>
              <w:t>5.2.1</w:t>
            </w:r>
            <w:r>
              <w:rPr>
                <w:rFonts w:asciiTheme="minorHAnsi" w:eastAsiaTheme="minorEastAsia" w:hAnsiTheme="minorHAnsi"/>
                <w:noProof/>
                <w:sz w:val="24"/>
                <w:szCs w:val="24"/>
                <w:lang w:eastAsia="nb-NO"/>
              </w:rPr>
              <w:tab/>
            </w:r>
            <w:r w:rsidRPr="00FA32D0">
              <w:rPr>
                <w:rStyle w:val="Hyperkobling"/>
                <w:rFonts w:eastAsia="Open Sans"/>
                <w:noProof/>
              </w:rPr>
              <w:t>Planlagte forebyggende tiltak</w:t>
            </w:r>
            <w:r>
              <w:rPr>
                <w:noProof/>
                <w:webHidden/>
              </w:rPr>
              <w:tab/>
            </w:r>
            <w:r>
              <w:rPr>
                <w:noProof/>
                <w:webHidden/>
              </w:rPr>
              <w:fldChar w:fldCharType="begin"/>
            </w:r>
            <w:r>
              <w:rPr>
                <w:noProof/>
                <w:webHidden/>
              </w:rPr>
              <w:instrText xml:space="preserve"> PAGEREF _Toc226619805 \h </w:instrText>
            </w:r>
            <w:r>
              <w:rPr>
                <w:noProof/>
                <w:webHidden/>
              </w:rPr>
            </w:r>
            <w:r>
              <w:rPr>
                <w:noProof/>
                <w:webHidden/>
              </w:rPr>
              <w:fldChar w:fldCharType="separate"/>
            </w:r>
            <w:r>
              <w:rPr>
                <w:noProof/>
                <w:webHidden/>
              </w:rPr>
              <w:t>17</w:t>
            </w:r>
            <w:r>
              <w:rPr>
                <w:noProof/>
                <w:webHidden/>
              </w:rPr>
              <w:fldChar w:fldCharType="end"/>
            </w:r>
          </w:hyperlink>
        </w:p>
        <w:p w14:paraId="2D3FD353" w14:textId="5445A9C5"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806" w:history="1">
            <w:r w:rsidRPr="00FA32D0">
              <w:rPr>
                <w:rStyle w:val="Hyperkobling"/>
                <w:noProof/>
              </w:rPr>
              <w:t>5.2.2</w:t>
            </w:r>
            <w:r>
              <w:rPr>
                <w:rFonts w:asciiTheme="minorHAnsi" w:eastAsiaTheme="minorEastAsia" w:hAnsiTheme="minorHAnsi"/>
                <w:noProof/>
                <w:sz w:val="24"/>
                <w:szCs w:val="24"/>
                <w:lang w:eastAsia="nb-NO"/>
              </w:rPr>
              <w:tab/>
            </w:r>
            <w:r w:rsidRPr="00FA32D0">
              <w:rPr>
                <w:rStyle w:val="Hyperkobling"/>
                <w:noProof/>
              </w:rPr>
              <w:t>Akutte forebyggende tiltak</w:t>
            </w:r>
            <w:r>
              <w:rPr>
                <w:noProof/>
                <w:webHidden/>
              </w:rPr>
              <w:tab/>
            </w:r>
            <w:r>
              <w:rPr>
                <w:noProof/>
                <w:webHidden/>
              </w:rPr>
              <w:fldChar w:fldCharType="begin"/>
            </w:r>
            <w:r>
              <w:rPr>
                <w:noProof/>
                <w:webHidden/>
              </w:rPr>
              <w:instrText xml:space="preserve"> PAGEREF _Toc226619806 \h </w:instrText>
            </w:r>
            <w:r>
              <w:rPr>
                <w:noProof/>
                <w:webHidden/>
              </w:rPr>
            </w:r>
            <w:r>
              <w:rPr>
                <w:noProof/>
                <w:webHidden/>
              </w:rPr>
              <w:fldChar w:fldCharType="separate"/>
            </w:r>
            <w:r>
              <w:rPr>
                <w:noProof/>
                <w:webHidden/>
              </w:rPr>
              <w:t>19</w:t>
            </w:r>
            <w:r>
              <w:rPr>
                <w:noProof/>
                <w:webHidden/>
              </w:rPr>
              <w:fldChar w:fldCharType="end"/>
            </w:r>
          </w:hyperlink>
        </w:p>
        <w:p w14:paraId="049AE468" w14:textId="75985E5A" w:rsidR="00567E61" w:rsidRDefault="00567E61">
          <w:pPr>
            <w:pStyle w:val="INNH3"/>
            <w:tabs>
              <w:tab w:val="left" w:pos="1200"/>
              <w:tab w:val="right" w:leader="dot" w:pos="9062"/>
            </w:tabs>
            <w:rPr>
              <w:rFonts w:asciiTheme="minorHAnsi" w:eastAsiaTheme="minorEastAsia" w:hAnsiTheme="minorHAnsi"/>
              <w:noProof/>
              <w:sz w:val="24"/>
              <w:szCs w:val="24"/>
              <w:lang w:eastAsia="nb-NO"/>
            </w:rPr>
          </w:pPr>
          <w:hyperlink w:anchor="_Toc226619807" w:history="1">
            <w:r w:rsidRPr="00FA32D0">
              <w:rPr>
                <w:rStyle w:val="Hyperkobling"/>
                <w:noProof/>
              </w:rPr>
              <w:t>5.2.3</w:t>
            </w:r>
            <w:r>
              <w:rPr>
                <w:rFonts w:asciiTheme="minorHAnsi" w:eastAsiaTheme="minorEastAsia" w:hAnsiTheme="minorHAnsi"/>
                <w:noProof/>
                <w:sz w:val="24"/>
                <w:szCs w:val="24"/>
                <w:lang w:eastAsia="nb-NO"/>
              </w:rPr>
              <w:tab/>
            </w:r>
            <w:r w:rsidRPr="00FA32D0">
              <w:rPr>
                <w:rStyle w:val="Hyperkobling"/>
                <w:noProof/>
              </w:rPr>
              <w:t>Tiltak for å øke kunnskapsgrunnlaget og konfliktdempende tiltak</w:t>
            </w:r>
            <w:r>
              <w:rPr>
                <w:noProof/>
                <w:webHidden/>
              </w:rPr>
              <w:tab/>
            </w:r>
            <w:r>
              <w:rPr>
                <w:noProof/>
                <w:webHidden/>
              </w:rPr>
              <w:fldChar w:fldCharType="begin"/>
            </w:r>
            <w:r>
              <w:rPr>
                <w:noProof/>
                <w:webHidden/>
              </w:rPr>
              <w:instrText xml:space="preserve"> PAGEREF _Toc226619807 \h </w:instrText>
            </w:r>
            <w:r>
              <w:rPr>
                <w:noProof/>
                <w:webHidden/>
              </w:rPr>
            </w:r>
            <w:r>
              <w:rPr>
                <w:noProof/>
                <w:webHidden/>
              </w:rPr>
              <w:fldChar w:fldCharType="separate"/>
            </w:r>
            <w:r>
              <w:rPr>
                <w:noProof/>
                <w:webHidden/>
              </w:rPr>
              <w:t>20</w:t>
            </w:r>
            <w:r>
              <w:rPr>
                <w:noProof/>
                <w:webHidden/>
              </w:rPr>
              <w:fldChar w:fldCharType="end"/>
            </w:r>
          </w:hyperlink>
        </w:p>
        <w:p w14:paraId="453927AC" w14:textId="5532CF67"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08" w:history="1">
            <w:r w:rsidRPr="00FA32D0">
              <w:rPr>
                <w:rStyle w:val="Hyperkobling"/>
                <w:rFonts w:eastAsia="Open Sans"/>
                <w:noProof/>
              </w:rPr>
              <w:t>5.3</w:t>
            </w:r>
            <w:r>
              <w:rPr>
                <w:rFonts w:asciiTheme="minorHAnsi" w:eastAsiaTheme="minorEastAsia" w:hAnsiTheme="minorHAnsi"/>
                <w:noProof/>
                <w:sz w:val="24"/>
                <w:szCs w:val="24"/>
                <w:lang w:eastAsia="nb-NO"/>
              </w:rPr>
              <w:tab/>
            </w:r>
            <w:r w:rsidRPr="00FA32D0">
              <w:rPr>
                <w:rStyle w:val="Hyperkobling"/>
                <w:rFonts w:eastAsia="Open Sans"/>
                <w:noProof/>
              </w:rPr>
              <w:t>Betinget skadefelling</w:t>
            </w:r>
            <w:r>
              <w:rPr>
                <w:noProof/>
                <w:webHidden/>
              </w:rPr>
              <w:tab/>
            </w:r>
            <w:r>
              <w:rPr>
                <w:noProof/>
                <w:webHidden/>
              </w:rPr>
              <w:fldChar w:fldCharType="begin"/>
            </w:r>
            <w:r>
              <w:rPr>
                <w:noProof/>
                <w:webHidden/>
              </w:rPr>
              <w:instrText xml:space="preserve"> PAGEREF _Toc226619808 \h </w:instrText>
            </w:r>
            <w:r>
              <w:rPr>
                <w:noProof/>
                <w:webHidden/>
              </w:rPr>
            </w:r>
            <w:r>
              <w:rPr>
                <w:noProof/>
                <w:webHidden/>
              </w:rPr>
              <w:fldChar w:fldCharType="separate"/>
            </w:r>
            <w:r>
              <w:rPr>
                <w:noProof/>
                <w:webHidden/>
              </w:rPr>
              <w:t>20</w:t>
            </w:r>
            <w:r>
              <w:rPr>
                <w:noProof/>
                <w:webHidden/>
              </w:rPr>
              <w:fldChar w:fldCharType="end"/>
            </w:r>
          </w:hyperlink>
        </w:p>
        <w:p w14:paraId="3CB3CCAC" w14:textId="01E4AAE4"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09" w:history="1">
            <w:r w:rsidRPr="00FA32D0">
              <w:rPr>
                <w:rStyle w:val="Hyperkobling"/>
                <w:noProof/>
              </w:rPr>
              <w:t>5.4</w:t>
            </w:r>
            <w:r>
              <w:rPr>
                <w:rFonts w:asciiTheme="minorHAnsi" w:eastAsiaTheme="minorEastAsia" w:hAnsiTheme="minorHAnsi"/>
                <w:noProof/>
                <w:sz w:val="24"/>
                <w:szCs w:val="24"/>
                <w:lang w:eastAsia="nb-NO"/>
              </w:rPr>
              <w:tab/>
            </w:r>
            <w:r w:rsidRPr="00FA32D0">
              <w:rPr>
                <w:rStyle w:val="Hyperkobling"/>
                <w:noProof/>
              </w:rPr>
              <w:t>Forvaltning av rovvilt i kalvingsområder for tamrein</w:t>
            </w:r>
            <w:r>
              <w:rPr>
                <w:noProof/>
                <w:webHidden/>
              </w:rPr>
              <w:tab/>
            </w:r>
            <w:r>
              <w:rPr>
                <w:noProof/>
                <w:webHidden/>
              </w:rPr>
              <w:fldChar w:fldCharType="begin"/>
            </w:r>
            <w:r>
              <w:rPr>
                <w:noProof/>
                <w:webHidden/>
              </w:rPr>
              <w:instrText xml:space="preserve"> PAGEREF _Toc226619809 \h </w:instrText>
            </w:r>
            <w:r>
              <w:rPr>
                <w:noProof/>
                <w:webHidden/>
              </w:rPr>
            </w:r>
            <w:r>
              <w:rPr>
                <w:noProof/>
                <w:webHidden/>
              </w:rPr>
              <w:fldChar w:fldCharType="separate"/>
            </w:r>
            <w:r>
              <w:rPr>
                <w:noProof/>
                <w:webHidden/>
              </w:rPr>
              <w:t>22</w:t>
            </w:r>
            <w:r>
              <w:rPr>
                <w:noProof/>
                <w:webHidden/>
              </w:rPr>
              <w:fldChar w:fldCharType="end"/>
            </w:r>
          </w:hyperlink>
        </w:p>
        <w:p w14:paraId="58BFBE7F" w14:textId="14975C95"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10" w:history="1">
            <w:r w:rsidRPr="00FA32D0">
              <w:rPr>
                <w:rStyle w:val="Hyperkobling"/>
                <w:rFonts w:eastAsia="Open Sans"/>
                <w:noProof/>
              </w:rPr>
              <w:t>5.5</w:t>
            </w:r>
            <w:r>
              <w:rPr>
                <w:rFonts w:asciiTheme="minorHAnsi" w:eastAsiaTheme="minorEastAsia" w:hAnsiTheme="minorHAnsi"/>
                <w:noProof/>
                <w:sz w:val="24"/>
                <w:szCs w:val="24"/>
                <w:lang w:eastAsia="nb-NO"/>
              </w:rPr>
              <w:tab/>
            </w:r>
            <w:r w:rsidRPr="00FA32D0">
              <w:rPr>
                <w:rStyle w:val="Hyperkobling"/>
                <w:rFonts w:eastAsia="Open Sans"/>
                <w:noProof/>
              </w:rPr>
              <w:t>Andre økonomiske virkemidler</w:t>
            </w:r>
            <w:r>
              <w:rPr>
                <w:noProof/>
                <w:webHidden/>
              </w:rPr>
              <w:tab/>
            </w:r>
            <w:r>
              <w:rPr>
                <w:noProof/>
                <w:webHidden/>
              </w:rPr>
              <w:fldChar w:fldCharType="begin"/>
            </w:r>
            <w:r>
              <w:rPr>
                <w:noProof/>
                <w:webHidden/>
              </w:rPr>
              <w:instrText xml:space="preserve"> PAGEREF _Toc226619810 \h </w:instrText>
            </w:r>
            <w:r>
              <w:rPr>
                <w:noProof/>
                <w:webHidden/>
              </w:rPr>
            </w:r>
            <w:r>
              <w:rPr>
                <w:noProof/>
                <w:webHidden/>
              </w:rPr>
              <w:fldChar w:fldCharType="separate"/>
            </w:r>
            <w:r>
              <w:rPr>
                <w:noProof/>
                <w:webHidden/>
              </w:rPr>
              <w:t>22</w:t>
            </w:r>
            <w:r>
              <w:rPr>
                <w:noProof/>
                <w:webHidden/>
              </w:rPr>
              <w:fldChar w:fldCharType="end"/>
            </w:r>
          </w:hyperlink>
        </w:p>
        <w:p w14:paraId="4EFBEA13" w14:textId="381AEDF0" w:rsidR="00567E61" w:rsidRDefault="00567E61">
          <w:pPr>
            <w:pStyle w:val="INNH1"/>
            <w:rPr>
              <w:rFonts w:asciiTheme="minorHAnsi" w:eastAsiaTheme="minorEastAsia" w:hAnsiTheme="minorHAnsi"/>
              <w:noProof/>
              <w:sz w:val="24"/>
              <w:szCs w:val="24"/>
              <w:lang w:eastAsia="nb-NO"/>
            </w:rPr>
          </w:pPr>
          <w:hyperlink w:anchor="_Toc226619811" w:history="1">
            <w:r w:rsidRPr="00FA32D0">
              <w:rPr>
                <w:rStyle w:val="Hyperkobling"/>
                <w:rFonts w:eastAsia="Open Sans"/>
                <w:noProof/>
              </w:rPr>
              <w:t>6</w:t>
            </w:r>
            <w:r>
              <w:rPr>
                <w:rFonts w:asciiTheme="minorHAnsi" w:eastAsiaTheme="minorEastAsia" w:hAnsiTheme="minorHAnsi"/>
                <w:noProof/>
                <w:sz w:val="24"/>
                <w:szCs w:val="24"/>
                <w:lang w:eastAsia="nb-NO"/>
              </w:rPr>
              <w:tab/>
            </w:r>
            <w:r w:rsidRPr="00FA32D0">
              <w:rPr>
                <w:rStyle w:val="Hyperkobling"/>
                <w:rFonts w:eastAsia="Open Sans"/>
                <w:noProof/>
              </w:rPr>
              <w:t>Andre interesser og forhold rundt rovvilt</w:t>
            </w:r>
            <w:r>
              <w:rPr>
                <w:noProof/>
                <w:webHidden/>
              </w:rPr>
              <w:tab/>
            </w:r>
            <w:r>
              <w:rPr>
                <w:noProof/>
                <w:webHidden/>
              </w:rPr>
              <w:fldChar w:fldCharType="begin"/>
            </w:r>
            <w:r>
              <w:rPr>
                <w:noProof/>
                <w:webHidden/>
              </w:rPr>
              <w:instrText xml:space="preserve"> PAGEREF _Toc226619811 \h </w:instrText>
            </w:r>
            <w:r>
              <w:rPr>
                <w:noProof/>
                <w:webHidden/>
              </w:rPr>
            </w:r>
            <w:r>
              <w:rPr>
                <w:noProof/>
                <w:webHidden/>
              </w:rPr>
              <w:fldChar w:fldCharType="separate"/>
            </w:r>
            <w:r>
              <w:rPr>
                <w:noProof/>
                <w:webHidden/>
              </w:rPr>
              <w:t>24</w:t>
            </w:r>
            <w:r>
              <w:rPr>
                <w:noProof/>
                <w:webHidden/>
              </w:rPr>
              <w:fldChar w:fldCharType="end"/>
            </w:r>
          </w:hyperlink>
        </w:p>
        <w:p w14:paraId="314FAFDF" w14:textId="7AC4CD88"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12" w:history="1">
            <w:r w:rsidRPr="00FA32D0">
              <w:rPr>
                <w:rStyle w:val="Hyperkobling"/>
                <w:rFonts w:eastAsia="Open Sans"/>
                <w:noProof/>
              </w:rPr>
              <w:t>6.1</w:t>
            </w:r>
            <w:r>
              <w:rPr>
                <w:rFonts w:asciiTheme="minorHAnsi" w:eastAsiaTheme="minorEastAsia" w:hAnsiTheme="minorHAnsi"/>
                <w:noProof/>
                <w:sz w:val="24"/>
                <w:szCs w:val="24"/>
                <w:lang w:eastAsia="nb-NO"/>
              </w:rPr>
              <w:tab/>
            </w:r>
            <w:r w:rsidRPr="00FA32D0">
              <w:rPr>
                <w:rStyle w:val="Hyperkobling"/>
                <w:rFonts w:eastAsia="Open Sans"/>
                <w:noProof/>
              </w:rPr>
              <w:t>Psykososiale forhold</w:t>
            </w:r>
            <w:r>
              <w:rPr>
                <w:noProof/>
                <w:webHidden/>
              </w:rPr>
              <w:tab/>
            </w:r>
            <w:r>
              <w:rPr>
                <w:noProof/>
                <w:webHidden/>
              </w:rPr>
              <w:fldChar w:fldCharType="begin"/>
            </w:r>
            <w:r>
              <w:rPr>
                <w:noProof/>
                <w:webHidden/>
              </w:rPr>
              <w:instrText xml:space="preserve"> PAGEREF _Toc226619812 \h </w:instrText>
            </w:r>
            <w:r>
              <w:rPr>
                <w:noProof/>
                <w:webHidden/>
              </w:rPr>
            </w:r>
            <w:r>
              <w:rPr>
                <w:noProof/>
                <w:webHidden/>
              </w:rPr>
              <w:fldChar w:fldCharType="separate"/>
            </w:r>
            <w:r>
              <w:rPr>
                <w:noProof/>
                <w:webHidden/>
              </w:rPr>
              <w:t>24</w:t>
            </w:r>
            <w:r>
              <w:rPr>
                <w:noProof/>
                <w:webHidden/>
              </w:rPr>
              <w:fldChar w:fldCharType="end"/>
            </w:r>
          </w:hyperlink>
        </w:p>
        <w:p w14:paraId="591AD71A" w14:textId="0DD8E0CD" w:rsidR="00567E61" w:rsidRDefault="00567E61">
          <w:pPr>
            <w:pStyle w:val="INNH2"/>
            <w:tabs>
              <w:tab w:val="left" w:pos="960"/>
              <w:tab w:val="right" w:leader="dot" w:pos="9062"/>
            </w:tabs>
            <w:rPr>
              <w:rFonts w:asciiTheme="minorHAnsi" w:eastAsiaTheme="minorEastAsia" w:hAnsiTheme="minorHAnsi"/>
              <w:noProof/>
              <w:sz w:val="24"/>
              <w:szCs w:val="24"/>
              <w:lang w:eastAsia="nb-NO"/>
            </w:rPr>
          </w:pPr>
          <w:hyperlink w:anchor="_Toc226619813" w:history="1">
            <w:r w:rsidRPr="00FA32D0">
              <w:rPr>
                <w:rStyle w:val="Hyperkobling"/>
                <w:rFonts w:eastAsia="Open Sans"/>
                <w:noProof/>
              </w:rPr>
              <w:t>6.2</w:t>
            </w:r>
            <w:r>
              <w:rPr>
                <w:rFonts w:asciiTheme="minorHAnsi" w:eastAsiaTheme="minorEastAsia" w:hAnsiTheme="minorHAnsi"/>
                <w:noProof/>
                <w:sz w:val="24"/>
                <w:szCs w:val="24"/>
                <w:lang w:eastAsia="nb-NO"/>
              </w:rPr>
              <w:tab/>
            </w:r>
            <w:r w:rsidRPr="00FA32D0">
              <w:rPr>
                <w:rStyle w:val="Hyperkobling"/>
                <w:rFonts w:eastAsia="Open Sans"/>
                <w:noProof/>
              </w:rPr>
              <w:t>Dyrevelferd</w:t>
            </w:r>
            <w:r>
              <w:rPr>
                <w:noProof/>
                <w:webHidden/>
              </w:rPr>
              <w:tab/>
            </w:r>
            <w:r>
              <w:rPr>
                <w:noProof/>
                <w:webHidden/>
              </w:rPr>
              <w:fldChar w:fldCharType="begin"/>
            </w:r>
            <w:r>
              <w:rPr>
                <w:noProof/>
                <w:webHidden/>
              </w:rPr>
              <w:instrText xml:space="preserve"> PAGEREF _Toc226619813 \h </w:instrText>
            </w:r>
            <w:r>
              <w:rPr>
                <w:noProof/>
                <w:webHidden/>
              </w:rPr>
            </w:r>
            <w:r>
              <w:rPr>
                <w:noProof/>
                <w:webHidden/>
              </w:rPr>
              <w:fldChar w:fldCharType="separate"/>
            </w:r>
            <w:r>
              <w:rPr>
                <w:noProof/>
                <w:webHidden/>
              </w:rPr>
              <w:t>24</w:t>
            </w:r>
            <w:r>
              <w:rPr>
                <w:noProof/>
                <w:webHidden/>
              </w:rPr>
              <w:fldChar w:fldCharType="end"/>
            </w:r>
          </w:hyperlink>
        </w:p>
        <w:p w14:paraId="75BAD928" w14:textId="09727017" w:rsidR="00567E61" w:rsidRDefault="00567E61">
          <w:pPr>
            <w:pStyle w:val="INNH1"/>
            <w:rPr>
              <w:rFonts w:asciiTheme="minorHAnsi" w:eastAsiaTheme="minorEastAsia" w:hAnsiTheme="minorHAnsi"/>
              <w:noProof/>
              <w:sz w:val="24"/>
              <w:szCs w:val="24"/>
              <w:lang w:eastAsia="nb-NO"/>
            </w:rPr>
          </w:pPr>
          <w:hyperlink w:anchor="_Toc226619814" w:history="1">
            <w:r w:rsidRPr="00FA32D0">
              <w:rPr>
                <w:rStyle w:val="Hyperkobling"/>
                <w:noProof/>
              </w:rPr>
              <w:t>Vedlegg</w:t>
            </w:r>
            <w:r>
              <w:rPr>
                <w:noProof/>
                <w:webHidden/>
              </w:rPr>
              <w:tab/>
            </w:r>
            <w:r>
              <w:rPr>
                <w:noProof/>
                <w:webHidden/>
              </w:rPr>
              <w:fldChar w:fldCharType="begin"/>
            </w:r>
            <w:r>
              <w:rPr>
                <w:noProof/>
                <w:webHidden/>
              </w:rPr>
              <w:instrText xml:space="preserve"> PAGEREF _Toc226619814 \h </w:instrText>
            </w:r>
            <w:r>
              <w:rPr>
                <w:noProof/>
                <w:webHidden/>
              </w:rPr>
            </w:r>
            <w:r>
              <w:rPr>
                <w:noProof/>
                <w:webHidden/>
              </w:rPr>
              <w:fldChar w:fldCharType="separate"/>
            </w:r>
            <w:r>
              <w:rPr>
                <w:noProof/>
                <w:webHidden/>
              </w:rPr>
              <w:t>25</w:t>
            </w:r>
            <w:r>
              <w:rPr>
                <w:noProof/>
                <w:webHidden/>
              </w:rPr>
              <w:fldChar w:fldCharType="end"/>
            </w:r>
          </w:hyperlink>
        </w:p>
        <w:p w14:paraId="1C29D622" w14:textId="4CDE6061" w:rsidR="00567E61" w:rsidRDefault="00567E61">
          <w:pPr>
            <w:pStyle w:val="INNH2"/>
            <w:tabs>
              <w:tab w:val="right" w:leader="dot" w:pos="9062"/>
            </w:tabs>
            <w:rPr>
              <w:rFonts w:asciiTheme="minorHAnsi" w:eastAsiaTheme="minorEastAsia" w:hAnsiTheme="minorHAnsi"/>
              <w:noProof/>
              <w:sz w:val="24"/>
              <w:szCs w:val="24"/>
              <w:lang w:eastAsia="nb-NO"/>
            </w:rPr>
          </w:pPr>
          <w:hyperlink w:anchor="_Toc226619815" w:history="1">
            <w:r w:rsidRPr="00FA32D0">
              <w:rPr>
                <w:rStyle w:val="Hyperkobling"/>
                <w:noProof/>
              </w:rPr>
              <w:t>Vedlegg 1 – Roller og ansvarsfordeling i rovviltforvaltningen</w:t>
            </w:r>
            <w:r>
              <w:rPr>
                <w:noProof/>
                <w:webHidden/>
              </w:rPr>
              <w:tab/>
            </w:r>
            <w:r>
              <w:rPr>
                <w:noProof/>
                <w:webHidden/>
              </w:rPr>
              <w:fldChar w:fldCharType="begin"/>
            </w:r>
            <w:r>
              <w:rPr>
                <w:noProof/>
                <w:webHidden/>
              </w:rPr>
              <w:instrText xml:space="preserve"> PAGEREF _Toc226619815 \h </w:instrText>
            </w:r>
            <w:r>
              <w:rPr>
                <w:noProof/>
                <w:webHidden/>
              </w:rPr>
            </w:r>
            <w:r>
              <w:rPr>
                <w:noProof/>
                <w:webHidden/>
              </w:rPr>
              <w:fldChar w:fldCharType="separate"/>
            </w:r>
            <w:r>
              <w:rPr>
                <w:noProof/>
                <w:webHidden/>
              </w:rPr>
              <w:t>25</w:t>
            </w:r>
            <w:r>
              <w:rPr>
                <w:noProof/>
                <w:webHidden/>
              </w:rPr>
              <w:fldChar w:fldCharType="end"/>
            </w:r>
          </w:hyperlink>
        </w:p>
        <w:p w14:paraId="0C08A0E9" w14:textId="2BBB2D1D" w:rsidR="00567E61" w:rsidRDefault="00567E61">
          <w:pPr>
            <w:pStyle w:val="INNH2"/>
            <w:tabs>
              <w:tab w:val="right" w:leader="dot" w:pos="9062"/>
            </w:tabs>
            <w:rPr>
              <w:rFonts w:asciiTheme="minorHAnsi" w:eastAsiaTheme="minorEastAsia" w:hAnsiTheme="minorHAnsi"/>
              <w:noProof/>
              <w:sz w:val="24"/>
              <w:szCs w:val="24"/>
              <w:lang w:eastAsia="nb-NO"/>
            </w:rPr>
          </w:pPr>
          <w:hyperlink w:anchor="_Toc226619816" w:history="1">
            <w:r w:rsidRPr="00FA32D0">
              <w:rPr>
                <w:rStyle w:val="Hyperkobling"/>
                <w:noProof/>
              </w:rPr>
              <w:t>Vedlegg 2 – Forvaltningsområdet for bjørn</w:t>
            </w:r>
            <w:r>
              <w:rPr>
                <w:noProof/>
                <w:webHidden/>
              </w:rPr>
              <w:tab/>
            </w:r>
            <w:r>
              <w:rPr>
                <w:noProof/>
                <w:webHidden/>
              </w:rPr>
              <w:fldChar w:fldCharType="begin"/>
            </w:r>
            <w:r>
              <w:rPr>
                <w:noProof/>
                <w:webHidden/>
              </w:rPr>
              <w:instrText xml:space="preserve"> PAGEREF _Toc226619816 \h </w:instrText>
            </w:r>
            <w:r>
              <w:rPr>
                <w:noProof/>
                <w:webHidden/>
              </w:rPr>
            </w:r>
            <w:r>
              <w:rPr>
                <w:noProof/>
                <w:webHidden/>
              </w:rPr>
              <w:fldChar w:fldCharType="separate"/>
            </w:r>
            <w:r>
              <w:rPr>
                <w:noProof/>
                <w:webHidden/>
              </w:rPr>
              <w:t>27</w:t>
            </w:r>
            <w:r>
              <w:rPr>
                <w:noProof/>
                <w:webHidden/>
              </w:rPr>
              <w:fldChar w:fldCharType="end"/>
            </w:r>
          </w:hyperlink>
        </w:p>
        <w:p w14:paraId="4211B3DB" w14:textId="12D9A2E2" w:rsidR="00567E61" w:rsidRDefault="00567E61">
          <w:pPr>
            <w:pStyle w:val="INNH2"/>
            <w:tabs>
              <w:tab w:val="right" w:leader="dot" w:pos="9062"/>
            </w:tabs>
            <w:rPr>
              <w:rFonts w:asciiTheme="minorHAnsi" w:eastAsiaTheme="minorEastAsia" w:hAnsiTheme="minorHAnsi"/>
              <w:noProof/>
              <w:sz w:val="24"/>
              <w:szCs w:val="24"/>
              <w:lang w:eastAsia="nb-NO"/>
            </w:rPr>
          </w:pPr>
          <w:hyperlink w:anchor="_Toc226619817" w:history="1">
            <w:r w:rsidRPr="00FA32D0">
              <w:rPr>
                <w:rStyle w:val="Hyperkobling"/>
                <w:noProof/>
              </w:rPr>
              <w:t>Vedlegg 3 – Forvaltningsområdet for gaupe</w:t>
            </w:r>
            <w:r>
              <w:rPr>
                <w:noProof/>
                <w:webHidden/>
              </w:rPr>
              <w:tab/>
            </w:r>
            <w:r>
              <w:rPr>
                <w:noProof/>
                <w:webHidden/>
              </w:rPr>
              <w:fldChar w:fldCharType="begin"/>
            </w:r>
            <w:r>
              <w:rPr>
                <w:noProof/>
                <w:webHidden/>
              </w:rPr>
              <w:instrText xml:space="preserve"> PAGEREF _Toc226619817 \h </w:instrText>
            </w:r>
            <w:r>
              <w:rPr>
                <w:noProof/>
                <w:webHidden/>
              </w:rPr>
            </w:r>
            <w:r>
              <w:rPr>
                <w:noProof/>
                <w:webHidden/>
              </w:rPr>
              <w:fldChar w:fldCharType="separate"/>
            </w:r>
            <w:r>
              <w:rPr>
                <w:noProof/>
                <w:webHidden/>
              </w:rPr>
              <w:t>28</w:t>
            </w:r>
            <w:r>
              <w:rPr>
                <w:noProof/>
                <w:webHidden/>
              </w:rPr>
              <w:fldChar w:fldCharType="end"/>
            </w:r>
          </w:hyperlink>
        </w:p>
        <w:p w14:paraId="3C2DAEA7" w14:textId="3DCE4A43" w:rsidR="00567E61" w:rsidRDefault="00567E61">
          <w:pPr>
            <w:pStyle w:val="INNH2"/>
            <w:tabs>
              <w:tab w:val="right" w:leader="dot" w:pos="9062"/>
            </w:tabs>
            <w:rPr>
              <w:rFonts w:asciiTheme="minorHAnsi" w:eastAsiaTheme="minorEastAsia" w:hAnsiTheme="minorHAnsi"/>
              <w:noProof/>
              <w:sz w:val="24"/>
              <w:szCs w:val="24"/>
              <w:lang w:eastAsia="nb-NO"/>
            </w:rPr>
          </w:pPr>
          <w:hyperlink w:anchor="_Toc226619818" w:history="1">
            <w:r w:rsidRPr="00FA32D0">
              <w:rPr>
                <w:rStyle w:val="Hyperkobling"/>
                <w:noProof/>
              </w:rPr>
              <w:t>Vedlegg 4 – Forvaltningsområdet for jerv</w:t>
            </w:r>
            <w:r>
              <w:rPr>
                <w:noProof/>
                <w:webHidden/>
              </w:rPr>
              <w:tab/>
            </w:r>
            <w:r>
              <w:rPr>
                <w:noProof/>
                <w:webHidden/>
              </w:rPr>
              <w:fldChar w:fldCharType="begin"/>
            </w:r>
            <w:r>
              <w:rPr>
                <w:noProof/>
                <w:webHidden/>
              </w:rPr>
              <w:instrText xml:space="preserve"> PAGEREF _Toc226619818 \h </w:instrText>
            </w:r>
            <w:r>
              <w:rPr>
                <w:noProof/>
                <w:webHidden/>
              </w:rPr>
            </w:r>
            <w:r>
              <w:rPr>
                <w:noProof/>
                <w:webHidden/>
              </w:rPr>
              <w:fldChar w:fldCharType="separate"/>
            </w:r>
            <w:r>
              <w:rPr>
                <w:noProof/>
                <w:webHidden/>
              </w:rPr>
              <w:t>30</w:t>
            </w:r>
            <w:r>
              <w:rPr>
                <w:noProof/>
                <w:webHidden/>
              </w:rPr>
              <w:fldChar w:fldCharType="end"/>
            </w:r>
          </w:hyperlink>
        </w:p>
        <w:p w14:paraId="3F920B31" w14:textId="6329D51F" w:rsidR="00567E61" w:rsidRDefault="00567E61">
          <w:pPr>
            <w:pStyle w:val="INNH2"/>
            <w:tabs>
              <w:tab w:val="right" w:leader="dot" w:pos="9062"/>
            </w:tabs>
            <w:rPr>
              <w:rFonts w:asciiTheme="minorHAnsi" w:eastAsiaTheme="minorEastAsia" w:hAnsiTheme="minorHAnsi"/>
              <w:noProof/>
              <w:sz w:val="24"/>
              <w:szCs w:val="24"/>
              <w:lang w:eastAsia="nb-NO"/>
            </w:rPr>
          </w:pPr>
          <w:hyperlink w:anchor="_Toc226619819" w:history="1">
            <w:r w:rsidRPr="00FA32D0">
              <w:rPr>
                <w:rStyle w:val="Hyperkobling"/>
                <w:noProof/>
              </w:rPr>
              <w:t>Vedlegg 5 – Viktige datoer gjennom året i rovviltforvaltningen</w:t>
            </w:r>
            <w:r>
              <w:rPr>
                <w:noProof/>
                <w:webHidden/>
              </w:rPr>
              <w:tab/>
            </w:r>
            <w:r>
              <w:rPr>
                <w:noProof/>
                <w:webHidden/>
              </w:rPr>
              <w:fldChar w:fldCharType="begin"/>
            </w:r>
            <w:r>
              <w:rPr>
                <w:noProof/>
                <w:webHidden/>
              </w:rPr>
              <w:instrText xml:space="preserve"> PAGEREF _Toc226619819 \h </w:instrText>
            </w:r>
            <w:r>
              <w:rPr>
                <w:noProof/>
                <w:webHidden/>
              </w:rPr>
            </w:r>
            <w:r>
              <w:rPr>
                <w:noProof/>
                <w:webHidden/>
              </w:rPr>
              <w:fldChar w:fldCharType="separate"/>
            </w:r>
            <w:r>
              <w:rPr>
                <w:noProof/>
                <w:webHidden/>
              </w:rPr>
              <w:t>32</w:t>
            </w:r>
            <w:r>
              <w:rPr>
                <w:noProof/>
                <w:webHidden/>
              </w:rPr>
              <w:fldChar w:fldCharType="end"/>
            </w:r>
          </w:hyperlink>
        </w:p>
        <w:p w14:paraId="63D433B4" w14:textId="60C43E6D" w:rsidR="00990505" w:rsidRPr="00D34FB0" w:rsidRDefault="001B7F58" w:rsidP="006637DB">
          <w:pPr>
            <w:pStyle w:val="INNH2"/>
            <w:tabs>
              <w:tab w:val="right" w:leader="dot" w:pos="9062"/>
            </w:tabs>
          </w:pPr>
          <w:r w:rsidRPr="007A50D0">
            <w:rPr>
              <w:b/>
              <w:bCs/>
            </w:rPr>
            <w:fldChar w:fldCharType="end"/>
          </w:r>
        </w:p>
      </w:sdtContent>
    </w:sdt>
    <w:bookmarkStart w:id="0" w:name="_Toc134535366" w:displacedByCustomXml="prev"/>
    <w:p w14:paraId="5FF50D93" w14:textId="6C89216D" w:rsidR="007D0513" w:rsidRDefault="009654B6" w:rsidP="001B7F58">
      <w:pPr>
        <w:pStyle w:val="Overskrift1"/>
      </w:pPr>
      <w:bookmarkStart w:id="1" w:name="_Toc226619783"/>
      <w:r>
        <w:t>Mål og r</w:t>
      </w:r>
      <w:r w:rsidR="001A4484">
        <w:t xml:space="preserve">ammer for </w:t>
      </w:r>
      <w:r>
        <w:t>rovviltforvaltningen</w:t>
      </w:r>
      <w:bookmarkEnd w:id="1"/>
      <w:bookmarkEnd w:id="0"/>
    </w:p>
    <w:p w14:paraId="46568952" w14:textId="2D3C166B" w:rsidR="008A653B" w:rsidRPr="00BF7076" w:rsidRDefault="00BF7076" w:rsidP="00BF7076">
      <w:pPr>
        <w:pStyle w:val="Overskrift2"/>
        <w:rPr>
          <w:rStyle w:val="normaltextrun"/>
        </w:rPr>
      </w:pPr>
      <w:bookmarkStart w:id="2" w:name="_Toc226619784"/>
      <w:r w:rsidRPr="00BF7076">
        <w:rPr>
          <w:rStyle w:val="normaltextrun"/>
        </w:rPr>
        <w:t>Nasjonale føringer</w:t>
      </w:r>
      <w:bookmarkEnd w:id="2"/>
    </w:p>
    <w:p w14:paraId="6133D0D5" w14:textId="774ED5A0" w:rsidR="00B6600C" w:rsidRDefault="00324C2C" w:rsidP="00CD3D45">
      <w:pPr>
        <w:pStyle w:val="paragraph"/>
        <w:spacing w:before="0" w:beforeAutospacing="0" w:after="120" w:afterAutospacing="0"/>
        <w:jc w:val="both"/>
        <w:rPr>
          <w:rFonts w:ascii="Open Sans" w:hAnsi="Open Sans" w:cs="Open Sans"/>
          <w:sz w:val="20"/>
          <w:szCs w:val="20"/>
        </w:rPr>
      </w:pPr>
      <w:r>
        <w:rPr>
          <w:rStyle w:val="normaltextrun"/>
          <w:rFonts w:ascii="Open Sans" w:hAnsi="Open Sans" w:cs="Open Sans"/>
          <w:color w:val="000000"/>
          <w:sz w:val="20"/>
          <w:szCs w:val="20"/>
          <w:shd w:val="clear" w:color="auto" w:fill="FFFFFF"/>
        </w:rPr>
        <w:t>Det er et mål å sikre levedyktig</w:t>
      </w:r>
      <w:r w:rsidR="00990505">
        <w:rPr>
          <w:rStyle w:val="normaltextrun"/>
          <w:rFonts w:ascii="Open Sans" w:hAnsi="Open Sans" w:cs="Open Sans"/>
          <w:color w:val="000000"/>
          <w:sz w:val="20"/>
          <w:szCs w:val="20"/>
          <w:shd w:val="clear" w:color="auto" w:fill="FFFFFF"/>
        </w:rPr>
        <w:t>e</w:t>
      </w:r>
      <w:r>
        <w:rPr>
          <w:rStyle w:val="normaltextrun"/>
          <w:rFonts w:ascii="Open Sans" w:hAnsi="Open Sans" w:cs="Open Sans"/>
          <w:color w:val="000000"/>
          <w:sz w:val="20"/>
          <w:szCs w:val="20"/>
          <w:shd w:val="clear" w:color="auto" w:fill="FFFFFF"/>
        </w:rPr>
        <w:t xml:space="preserve"> bestander av de fire store rovdyrartene – det vil si bjørn, gaupe, jerv og ulv – og av kongeørn. Samtidig er det et mål å opprettholde et aktivt landbruk for å utnytte beiteressursene for sau og tamrein i utmark. </w:t>
      </w:r>
      <w:r w:rsidR="002F0E56">
        <w:rPr>
          <w:rStyle w:val="normaltextrun"/>
          <w:rFonts w:ascii="Open Sans" w:hAnsi="Open Sans" w:cs="Open Sans"/>
          <w:color w:val="000000"/>
          <w:sz w:val="20"/>
          <w:szCs w:val="20"/>
          <w:shd w:val="clear" w:color="auto" w:fill="FFFFFF"/>
        </w:rPr>
        <w:t>L</w:t>
      </w:r>
      <w:r w:rsidR="00312D8D" w:rsidRPr="00312D8D">
        <w:rPr>
          <w:rFonts w:ascii="Open Sans" w:hAnsi="Open Sans" w:cs="Open Sans"/>
          <w:sz w:val="20"/>
          <w:szCs w:val="20"/>
        </w:rPr>
        <w:t>ovverk og styringssignaler fra nasjonale myndigheter</w:t>
      </w:r>
      <w:r w:rsidR="00664116">
        <w:rPr>
          <w:rFonts w:ascii="Open Sans" w:hAnsi="Open Sans" w:cs="Open Sans"/>
          <w:sz w:val="20"/>
          <w:szCs w:val="20"/>
        </w:rPr>
        <w:t xml:space="preserve"> setter</w:t>
      </w:r>
      <w:r w:rsidR="00312D8D" w:rsidRPr="00312D8D">
        <w:rPr>
          <w:rFonts w:ascii="Open Sans" w:hAnsi="Open Sans" w:cs="Open Sans"/>
          <w:sz w:val="20"/>
          <w:szCs w:val="20"/>
        </w:rPr>
        <w:t xml:space="preserve"> rammer for </w:t>
      </w:r>
      <w:r w:rsidR="00312D8D" w:rsidRPr="00A8789C">
        <w:rPr>
          <w:rFonts w:ascii="Open Sans" w:hAnsi="Open Sans" w:cs="Open Sans"/>
          <w:sz w:val="20"/>
          <w:szCs w:val="20"/>
        </w:rPr>
        <w:t>den todelte målsettingen</w:t>
      </w:r>
      <w:r w:rsidR="00A8789C" w:rsidRPr="00A8789C">
        <w:rPr>
          <w:rFonts w:ascii="Open Sans" w:hAnsi="Open Sans" w:cs="Open Sans"/>
          <w:sz w:val="20"/>
          <w:szCs w:val="20"/>
        </w:rPr>
        <w:t>.</w:t>
      </w:r>
    </w:p>
    <w:p w14:paraId="1E7C515F" w14:textId="541FC0C9" w:rsidR="00C41923" w:rsidRPr="00AA2F13" w:rsidRDefault="00C41923" w:rsidP="00B6600C">
      <w:pPr>
        <w:pStyle w:val="paragraph"/>
        <w:spacing w:before="0" w:beforeAutospacing="0" w:after="0" w:afterAutospacing="0"/>
        <w:jc w:val="both"/>
        <w:rPr>
          <w:rFonts w:ascii="Open Sans" w:hAnsi="Open Sans" w:cs="Open Sans"/>
          <w:sz w:val="20"/>
          <w:szCs w:val="20"/>
        </w:rPr>
      </w:pPr>
      <w:r>
        <w:rPr>
          <w:rStyle w:val="normaltextrun"/>
          <w:rFonts w:ascii="Open Sans" w:eastAsiaTheme="minorEastAsia" w:hAnsi="Open Sans" w:cs="Open Sans"/>
          <w:sz w:val="20"/>
          <w:szCs w:val="20"/>
        </w:rPr>
        <w:t>Dagens forvaltning av våre rovviltarter bygger på:</w:t>
      </w:r>
      <w:r>
        <w:rPr>
          <w:rStyle w:val="eop"/>
          <w:rFonts w:ascii="Open Sans" w:hAnsi="Open Sans" w:cs="Open Sans"/>
          <w:sz w:val="20"/>
          <w:szCs w:val="20"/>
        </w:rPr>
        <w:t> </w:t>
      </w:r>
    </w:p>
    <w:p w14:paraId="6DD33AE1" w14:textId="77777777" w:rsidR="00BA2BD5" w:rsidRPr="002720A2" w:rsidRDefault="00BA2BD5" w:rsidP="00BA2BD5">
      <w:pPr>
        <w:pStyle w:val="Listeavsnitt"/>
        <w:numPr>
          <w:ilvl w:val="0"/>
          <w:numId w:val="29"/>
        </w:numPr>
        <w:tabs>
          <w:tab w:val="left" w:pos="4065"/>
        </w:tabs>
        <w:spacing w:after="0"/>
        <w:contextualSpacing w:val="0"/>
        <w:jc w:val="both"/>
        <w:rPr>
          <w:rFonts w:cs="Open Sans"/>
        </w:rPr>
      </w:pPr>
      <w:r w:rsidRPr="00517777">
        <w:rPr>
          <w:rFonts w:cs="Open Sans"/>
          <w:i/>
          <w:iCs/>
        </w:rPr>
        <w:t>St.meld. nr. 15 (2003–2004) – Rovvilt i norsk natur</w:t>
      </w:r>
      <w:r w:rsidRPr="002720A2">
        <w:rPr>
          <w:rStyle w:val="Fotnotereferanse"/>
          <w:rFonts w:cs="Open Sans"/>
        </w:rPr>
        <w:footnoteReference w:id="2"/>
      </w:r>
      <w:r w:rsidRPr="002720A2">
        <w:rPr>
          <w:rFonts w:cs="Open Sans"/>
        </w:rPr>
        <w:t xml:space="preserve"> og Stortingets behandling av denne i </w:t>
      </w:r>
      <w:proofErr w:type="spellStart"/>
      <w:r w:rsidRPr="00517777">
        <w:rPr>
          <w:rFonts w:cs="Open Sans"/>
          <w:i/>
          <w:iCs/>
        </w:rPr>
        <w:t>Innst</w:t>
      </w:r>
      <w:proofErr w:type="spellEnd"/>
      <w:r w:rsidRPr="00517777">
        <w:rPr>
          <w:rFonts w:cs="Open Sans"/>
          <w:i/>
          <w:iCs/>
        </w:rPr>
        <w:t>. S. nr. 174 (2003–2004)</w:t>
      </w:r>
      <w:r w:rsidRPr="002720A2">
        <w:rPr>
          <w:rStyle w:val="Fotnotereferanse"/>
          <w:rFonts w:cs="Open Sans"/>
        </w:rPr>
        <w:footnoteReference w:id="3"/>
      </w:r>
      <w:r w:rsidRPr="002720A2">
        <w:rPr>
          <w:rFonts w:cs="Open Sans"/>
        </w:rPr>
        <w:t>, samt Stortingets rovviltforlik fra 16. juni 2011</w:t>
      </w:r>
      <w:r>
        <w:rPr>
          <w:rFonts w:cs="Open Sans"/>
        </w:rPr>
        <w:t xml:space="preserve"> i </w:t>
      </w:r>
      <w:r>
        <w:rPr>
          <w:rFonts w:cs="Open Sans"/>
          <w:i/>
          <w:iCs/>
        </w:rPr>
        <w:t>Dokument 8:</w:t>
      </w:r>
      <w:r w:rsidRPr="00517777">
        <w:rPr>
          <w:rFonts w:cs="Open Sans"/>
          <w:i/>
          <w:iCs/>
        </w:rPr>
        <w:t xml:space="preserve"> 163 S (2010–2011)</w:t>
      </w:r>
      <w:r w:rsidRPr="000E123E">
        <w:rPr>
          <w:rStyle w:val="Fotnotereferanse"/>
          <w:rFonts w:cs="Open Sans"/>
        </w:rPr>
        <w:t xml:space="preserve"> </w:t>
      </w:r>
      <w:r w:rsidRPr="002720A2">
        <w:rPr>
          <w:rStyle w:val="Fotnotereferanse"/>
          <w:rFonts w:cs="Open Sans"/>
        </w:rPr>
        <w:footnoteReference w:id="4"/>
      </w:r>
    </w:p>
    <w:p w14:paraId="5B86C871" w14:textId="77777777" w:rsidR="00BA2BD5" w:rsidRPr="002720A2" w:rsidRDefault="00BA2BD5" w:rsidP="00BA2BD5">
      <w:pPr>
        <w:pStyle w:val="Listeavsnitt"/>
        <w:numPr>
          <w:ilvl w:val="0"/>
          <w:numId w:val="29"/>
        </w:numPr>
        <w:tabs>
          <w:tab w:val="left" w:pos="4065"/>
        </w:tabs>
        <w:spacing w:after="0"/>
        <w:contextualSpacing w:val="0"/>
        <w:jc w:val="both"/>
        <w:rPr>
          <w:rFonts w:cs="Open Sans"/>
        </w:rPr>
      </w:pPr>
      <w:r w:rsidRPr="00517777">
        <w:rPr>
          <w:rFonts w:cs="Open Sans"/>
          <w:i/>
          <w:iCs/>
        </w:rPr>
        <w:t>Meld. St. 21 (2015–2016) – Ulv i norsk natur – Bestandsmål for ulv og ulvesone</w:t>
      </w:r>
      <w:r w:rsidRPr="002720A2">
        <w:rPr>
          <w:rStyle w:val="Fotnotereferanse"/>
          <w:rFonts w:cs="Open Sans"/>
        </w:rPr>
        <w:footnoteReference w:id="5"/>
      </w:r>
      <w:r w:rsidRPr="002720A2">
        <w:rPr>
          <w:rFonts w:cs="Open Sans"/>
        </w:rPr>
        <w:t xml:space="preserve"> og Stortingets behandling av denne</w:t>
      </w:r>
      <w:r>
        <w:rPr>
          <w:rFonts w:cs="Open Sans"/>
        </w:rPr>
        <w:t xml:space="preserve"> i</w:t>
      </w:r>
      <w:r w:rsidRPr="002720A2">
        <w:rPr>
          <w:rFonts w:cs="Open Sans"/>
        </w:rPr>
        <w:t xml:space="preserve"> </w:t>
      </w:r>
      <w:proofErr w:type="spellStart"/>
      <w:r w:rsidRPr="00517777">
        <w:rPr>
          <w:rFonts w:cs="Open Sans"/>
          <w:i/>
          <w:iCs/>
        </w:rPr>
        <w:t>Innst</w:t>
      </w:r>
      <w:proofErr w:type="spellEnd"/>
      <w:r w:rsidRPr="00517777">
        <w:rPr>
          <w:rFonts w:cs="Open Sans"/>
          <w:i/>
          <w:iCs/>
        </w:rPr>
        <w:t>. 257 L (2016–2017)</w:t>
      </w:r>
      <w:r w:rsidRPr="002720A2">
        <w:rPr>
          <w:rStyle w:val="Fotnotereferanse"/>
          <w:rFonts w:cs="Open Sans"/>
        </w:rPr>
        <w:footnoteReference w:id="6"/>
      </w:r>
    </w:p>
    <w:p w14:paraId="5CC476E2" w14:textId="77777777" w:rsidR="00BA2BD5" w:rsidRPr="002720A2" w:rsidRDefault="00BA2BD5" w:rsidP="00BA2BD5">
      <w:pPr>
        <w:pStyle w:val="Listeavsnitt"/>
        <w:numPr>
          <w:ilvl w:val="0"/>
          <w:numId w:val="29"/>
        </w:numPr>
        <w:tabs>
          <w:tab w:val="left" w:pos="4065"/>
        </w:tabs>
        <w:spacing w:after="0"/>
        <w:contextualSpacing w:val="0"/>
        <w:jc w:val="both"/>
        <w:rPr>
          <w:rFonts w:cs="Open Sans"/>
        </w:rPr>
      </w:pPr>
      <w:r w:rsidRPr="00517777">
        <w:rPr>
          <w:rFonts w:cs="Open Sans"/>
          <w:i/>
          <w:iCs/>
        </w:rPr>
        <w:t>Konvensjonen om vern av ville europeiske planter og dyr og deres leveområder</w:t>
      </w:r>
      <w:r w:rsidRPr="002720A2">
        <w:rPr>
          <w:rFonts w:cs="Open Sans"/>
        </w:rPr>
        <w:t xml:space="preserve"> (Bernkonvensjonen)</w:t>
      </w:r>
      <w:r w:rsidRPr="002720A2">
        <w:rPr>
          <w:rStyle w:val="Fotnotereferanse"/>
          <w:rFonts w:cs="Open Sans"/>
        </w:rPr>
        <w:footnoteReference w:id="7"/>
      </w:r>
    </w:p>
    <w:p w14:paraId="7811A227" w14:textId="77777777" w:rsidR="00BA2BD5" w:rsidRPr="002720A2" w:rsidRDefault="00BA2BD5" w:rsidP="00BA2BD5">
      <w:pPr>
        <w:pStyle w:val="Listeavsnitt"/>
        <w:numPr>
          <w:ilvl w:val="0"/>
          <w:numId w:val="29"/>
        </w:numPr>
        <w:tabs>
          <w:tab w:val="left" w:pos="4065"/>
        </w:tabs>
        <w:spacing w:after="0"/>
        <w:contextualSpacing w:val="0"/>
        <w:jc w:val="both"/>
        <w:rPr>
          <w:rFonts w:cs="Open Sans"/>
        </w:rPr>
      </w:pPr>
      <w:r w:rsidRPr="00517777">
        <w:rPr>
          <w:rFonts w:cs="Open Sans"/>
          <w:i/>
          <w:iCs/>
        </w:rPr>
        <w:t>Lov om forvaltning av naturens mangfold</w:t>
      </w:r>
      <w:r w:rsidRPr="002720A2">
        <w:rPr>
          <w:rFonts w:cs="Open Sans"/>
        </w:rPr>
        <w:t xml:space="preserve"> (naturmangfoldloven)</w:t>
      </w:r>
      <w:r w:rsidRPr="002720A2">
        <w:rPr>
          <w:rStyle w:val="Fotnotereferanse"/>
          <w:rFonts w:cs="Open Sans"/>
        </w:rPr>
        <w:footnoteReference w:id="8"/>
      </w:r>
    </w:p>
    <w:p w14:paraId="57869B24" w14:textId="77777777" w:rsidR="00BA2BD5" w:rsidRPr="002720A2" w:rsidRDefault="00BA2BD5" w:rsidP="00BA2BD5">
      <w:pPr>
        <w:pStyle w:val="Listeavsnitt"/>
        <w:numPr>
          <w:ilvl w:val="0"/>
          <w:numId w:val="29"/>
        </w:numPr>
        <w:tabs>
          <w:tab w:val="left" w:pos="4065"/>
        </w:tabs>
        <w:spacing w:after="0"/>
        <w:jc w:val="both"/>
        <w:rPr>
          <w:rFonts w:cs="Open Sans"/>
        </w:rPr>
      </w:pPr>
      <w:r w:rsidRPr="37F28CAA">
        <w:rPr>
          <w:rFonts w:cs="Open Sans"/>
          <w:i/>
          <w:iCs/>
        </w:rPr>
        <w:t>Forskrift om forvaltning av rovvilt</w:t>
      </w:r>
      <w:r w:rsidRPr="002720A2">
        <w:rPr>
          <w:rFonts w:cs="Open Sans"/>
        </w:rPr>
        <w:t xml:space="preserve"> (rovviltforskriften)</w:t>
      </w:r>
      <w:r w:rsidRPr="002720A2">
        <w:rPr>
          <w:rStyle w:val="Fotnotereferanse"/>
          <w:rFonts w:cs="Open Sans"/>
        </w:rPr>
        <w:footnoteReference w:id="9"/>
      </w:r>
    </w:p>
    <w:p w14:paraId="2E298362" w14:textId="5EBFE6F1" w:rsidR="00101BCC" w:rsidRPr="00101BCC" w:rsidRDefault="001D5772" w:rsidP="00101BCC">
      <w:pPr>
        <w:pStyle w:val="paragraph"/>
        <w:numPr>
          <w:ilvl w:val="0"/>
          <w:numId w:val="29"/>
        </w:numPr>
        <w:spacing w:before="0" w:beforeAutospacing="0" w:after="120" w:afterAutospacing="0"/>
        <w:ind w:left="1066" w:hanging="357"/>
        <w:jc w:val="both"/>
        <w:textAlignment w:val="baseline"/>
        <w:rPr>
          <w:rStyle w:val="normaltextrun"/>
          <w:rFonts w:ascii="Open Sans" w:hAnsi="Open Sans" w:cs="Open Sans"/>
          <w:i/>
          <w:sz w:val="20"/>
          <w:szCs w:val="20"/>
        </w:rPr>
      </w:pPr>
      <w:r>
        <w:rPr>
          <w:rStyle w:val="normaltextrun"/>
          <w:rFonts w:ascii="Open Sans" w:eastAsiaTheme="minorEastAsia" w:hAnsi="Open Sans" w:cs="Open Sans"/>
          <w:i/>
          <w:iCs/>
          <w:sz w:val="20"/>
          <w:szCs w:val="20"/>
        </w:rPr>
        <w:t>Lo</w:t>
      </w:r>
      <w:r w:rsidR="008A717C">
        <w:rPr>
          <w:rStyle w:val="normaltextrun"/>
          <w:rFonts w:ascii="Open Sans" w:eastAsiaTheme="minorEastAsia" w:hAnsi="Open Sans" w:cs="Open Sans"/>
          <w:i/>
          <w:iCs/>
          <w:sz w:val="20"/>
          <w:szCs w:val="20"/>
        </w:rPr>
        <w:t>v om jakt og fangst av vilt</w:t>
      </w:r>
      <w:r w:rsidR="00F2062A">
        <w:rPr>
          <w:rStyle w:val="normaltextrun"/>
          <w:rFonts w:ascii="Open Sans" w:eastAsiaTheme="minorEastAsia" w:hAnsi="Open Sans" w:cs="Open Sans"/>
          <w:i/>
          <w:iCs/>
          <w:sz w:val="20"/>
          <w:szCs w:val="20"/>
        </w:rPr>
        <w:t xml:space="preserve"> </w:t>
      </w:r>
      <w:r w:rsidR="00F2062A" w:rsidRPr="00BA2BD5">
        <w:rPr>
          <w:rStyle w:val="normaltextrun"/>
          <w:rFonts w:ascii="Open Sans" w:eastAsiaTheme="minorEastAsia" w:hAnsi="Open Sans" w:cs="Open Sans"/>
          <w:sz w:val="20"/>
          <w:szCs w:val="20"/>
        </w:rPr>
        <w:t>(</w:t>
      </w:r>
      <w:r w:rsidR="00BA2BD5">
        <w:rPr>
          <w:rStyle w:val="normaltextrun"/>
          <w:rFonts w:ascii="Open Sans" w:eastAsiaTheme="minorEastAsia" w:hAnsi="Open Sans" w:cs="Open Sans"/>
          <w:sz w:val="20"/>
          <w:szCs w:val="20"/>
        </w:rPr>
        <w:t>v</w:t>
      </w:r>
      <w:r w:rsidR="00F2062A" w:rsidRPr="00BA2BD5">
        <w:rPr>
          <w:rStyle w:val="normaltextrun"/>
          <w:rFonts w:ascii="Open Sans" w:eastAsiaTheme="minorEastAsia" w:hAnsi="Open Sans" w:cs="Open Sans"/>
          <w:sz w:val="20"/>
          <w:szCs w:val="20"/>
        </w:rPr>
        <w:t>iltloven)</w:t>
      </w:r>
      <w:r w:rsidR="0037054C">
        <w:rPr>
          <w:rStyle w:val="Fotnotereferanse"/>
          <w:rFonts w:ascii="Open Sans" w:eastAsiaTheme="minorEastAsia" w:hAnsi="Open Sans" w:cs="Open Sans"/>
          <w:sz w:val="20"/>
          <w:szCs w:val="20"/>
        </w:rPr>
        <w:footnoteReference w:id="10"/>
      </w:r>
    </w:p>
    <w:p w14:paraId="22FA39B2" w14:textId="461494AE" w:rsidR="001D4EE0" w:rsidRDefault="00101BCC" w:rsidP="00836A47">
      <w:pPr>
        <w:jc w:val="both"/>
      </w:pPr>
      <w:r w:rsidRPr="00101BCC">
        <w:rPr>
          <w:rStyle w:val="eop"/>
          <w:rFonts w:cs="Open Sans"/>
          <w:szCs w:val="20"/>
        </w:rPr>
        <w:t>R</w:t>
      </w:r>
      <w:r w:rsidR="00896C04" w:rsidRPr="00101BCC">
        <w:rPr>
          <w:rStyle w:val="eop"/>
          <w:rFonts w:cs="Open Sans"/>
          <w:szCs w:val="20"/>
        </w:rPr>
        <w:t xml:space="preserve">ovviltpolitikken i Norge har innvirkning på samisk reindrift. </w:t>
      </w:r>
      <w:r w:rsidR="00896C04" w:rsidRPr="002720A2">
        <w:t xml:space="preserve">Reindrift er bærebjelken i sørsamisk kultur, og Norge er forpliktet i henhold til både nasjonale og internasjonale bestemmelser å legge til rette for at samisk kultur skal opprettholdes også i sørsamiske områder. </w:t>
      </w:r>
      <w:r w:rsidR="00F72F62">
        <w:t>Grunnlovens § 108</w:t>
      </w:r>
      <w:r w:rsidR="002C742F">
        <w:rPr>
          <w:rStyle w:val="Fotnotereferanse"/>
          <w:rFonts w:cs="Open Sans"/>
        </w:rPr>
        <w:footnoteReference w:id="11"/>
      </w:r>
      <w:r w:rsidR="00F72F62">
        <w:t xml:space="preserve">, </w:t>
      </w:r>
      <w:r w:rsidR="00896C04" w:rsidRPr="00101BCC">
        <w:rPr>
          <w:i/>
          <w:iCs/>
        </w:rPr>
        <w:t>FNs urfolksdeklarasjon</w:t>
      </w:r>
      <w:r w:rsidR="00896C04" w:rsidRPr="002720A2">
        <w:rPr>
          <w:rStyle w:val="Fotnotereferanse"/>
          <w:rFonts w:cs="Open Sans"/>
        </w:rPr>
        <w:footnoteReference w:id="12"/>
      </w:r>
      <w:r w:rsidR="00896C04" w:rsidRPr="002720A2">
        <w:t xml:space="preserve"> og </w:t>
      </w:r>
      <w:r w:rsidR="00896C04" w:rsidRPr="00101BCC">
        <w:rPr>
          <w:i/>
          <w:iCs/>
        </w:rPr>
        <w:t>FNs ILO-konvensjon nr. 169</w:t>
      </w:r>
      <w:r w:rsidR="00896C04" w:rsidRPr="002720A2">
        <w:rPr>
          <w:rStyle w:val="Fotnotereferanse"/>
          <w:rFonts w:cs="Open Sans"/>
        </w:rPr>
        <w:footnoteReference w:id="13"/>
      </w:r>
      <w:r w:rsidR="00896C04" w:rsidRPr="002720A2">
        <w:t xml:space="preserve"> har bestemmelser om hvordan samisk kultur skal beskyttes. Samer skal blant annet konsulteres i saker som direkte berører dem. </w:t>
      </w:r>
      <w:r w:rsidR="00896C04" w:rsidRPr="00101BCC">
        <w:rPr>
          <w:i/>
          <w:iCs/>
        </w:rPr>
        <w:t>FN-konvensjonen om sivile og politiske rettigheter artikkel 27</w:t>
      </w:r>
      <w:r w:rsidR="00896C04">
        <w:rPr>
          <w:rStyle w:val="Fotnotereferanse"/>
          <w:rFonts w:cs="Open Sans"/>
        </w:rPr>
        <w:footnoteReference w:id="14"/>
      </w:r>
      <w:r w:rsidR="00896C04" w:rsidRPr="002720A2">
        <w:t xml:space="preserve">, som omhandler minoriteters rettigheter, har også styringssignaler </w:t>
      </w:r>
      <w:r w:rsidR="00990505">
        <w:t xml:space="preserve">som er </w:t>
      </w:r>
      <w:r w:rsidR="00896C04" w:rsidRPr="002720A2">
        <w:t>relevant</w:t>
      </w:r>
      <w:r w:rsidR="00D34FB0">
        <w:t>e</w:t>
      </w:r>
      <w:r w:rsidR="00896C04" w:rsidRPr="002720A2">
        <w:t xml:space="preserve"> for </w:t>
      </w:r>
      <w:r>
        <w:t>rovviltforvaltningen.</w:t>
      </w:r>
    </w:p>
    <w:p w14:paraId="0E190E4C" w14:textId="0882F401" w:rsidR="00990505" w:rsidRDefault="00990505" w:rsidP="00C16DE2">
      <w:pPr>
        <w:pStyle w:val="Overskrift3"/>
        <w:jc w:val="both"/>
      </w:pPr>
      <w:bookmarkStart w:id="3" w:name="_Toc226619785"/>
      <w:r>
        <w:t>Tiltakspakke for reindrift og energi</w:t>
      </w:r>
      <w:bookmarkEnd w:id="3"/>
    </w:p>
    <w:p w14:paraId="06B7AA96" w14:textId="3E69A491" w:rsidR="003175C4" w:rsidRDefault="00990505" w:rsidP="00C16DE2">
      <w:pPr>
        <w:jc w:val="both"/>
      </w:pPr>
      <w:r>
        <w:t>I desember 2023 la regjeringen</w:t>
      </w:r>
      <w:r w:rsidRPr="002B4F17">
        <w:t xml:space="preserve"> frem en bred tiltakspakke</w:t>
      </w:r>
      <w:r>
        <w:rPr>
          <w:rStyle w:val="Fotnotereferanse"/>
        </w:rPr>
        <w:footnoteReference w:id="15"/>
      </w:r>
      <w:r w:rsidRPr="002B4F17">
        <w:t xml:space="preserve"> for å legge til rette for bedre ivaretakelse av reindriften ved planlegging og utbygging av energi.</w:t>
      </w:r>
      <w:r>
        <w:t xml:space="preserve"> </w:t>
      </w:r>
      <w:r w:rsidRPr="00641F0E">
        <w:t>Målet med tiltakspakken er å ivareta hensynet til både reindrift og utbygging av kraft og nett.</w:t>
      </w:r>
      <w:r>
        <w:t xml:space="preserve"> En del av denne tiltakspakken går ut på å redusere rovvilttrykket for reindrifta. Gjennom konsultasjoner mellom Klima- og </w:t>
      </w:r>
      <w:r>
        <w:lastRenderedPageBreak/>
        <w:t>miljødepartementet (KLD), Sametinget og Norske Reindriftsamers landsforbund (NRL) er det kommet fram til 27 hastetiltak</w:t>
      </w:r>
      <w:r>
        <w:rPr>
          <w:rStyle w:val="Fotnotereferanse"/>
        </w:rPr>
        <w:footnoteReference w:id="16"/>
      </w:r>
      <w:r>
        <w:t xml:space="preserve"> som reduserer rovvilttrykket i reinbeiteområdene. Det er oppnådd hel eller delvis enighet om 23 av 27 tiltak. </w:t>
      </w:r>
      <w:r w:rsidRPr="00C62366">
        <w:t>Klima- og miljødepartementet vil følge opp tiltakene som det er konsultert til enighet om og sette i gang relevante prosesser</w:t>
      </w:r>
      <w:r>
        <w:t xml:space="preserve">. </w:t>
      </w:r>
    </w:p>
    <w:p w14:paraId="295F4438" w14:textId="746578DA" w:rsidR="00990505" w:rsidRPr="00990505" w:rsidRDefault="003175C4" w:rsidP="00C16DE2">
      <w:pPr>
        <w:jc w:val="both"/>
      </w:pPr>
      <w:r w:rsidRPr="003175C4">
        <w:t xml:space="preserve">Regjeringen vil også få gjennomført en utredning av de folkerettslige forpliktelsene Norge har for reindriften, forpliktelsene vi har etter Bernkonvensjonen som omhandler vern av ville dyr, planter og deres naturlige leveområder, og forholdet mellom disse. På sikt vil regjeringen se på behovet for reduserte bestandsmål for gaupe og jerv i de tre nordligste forvaltningsregionene for rovvilt, det vil si fra Trøndelag/Møre og Romsdal og nordover. </w:t>
      </w:r>
      <w:r w:rsidR="00A552B8">
        <w:t>I områder med samisk tamreindrift har r</w:t>
      </w:r>
      <w:r w:rsidR="00A24D0A">
        <w:t xml:space="preserve">egjeringen </w:t>
      </w:r>
      <w:r w:rsidR="00A552B8">
        <w:t xml:space="preserve">som </w:t>
      </w:r>
      <w:r w:rsidR="00A24D0A">
        <w:t xml:space="preserve">ambisjon å øke andelen rovviltkontakter med samisk bakgrunn og øke samisk representasjon i rovviltnemndene </w:t>
      </w:r>
      <w:r>
        <w:t>Tiltakspakken har lang tidshorisont, og vil på sikt kunne føre til endringer i rovviltforvaltningen. Rovviltnemnda vil fortløpende følge opp nye føringer innenfor sitt myndighetsområde.</w:t>
      </w:r>
    </w:p>
    <w:p w14:paraId="55E00169" w14:textId="65827737" w:rsidR="00C85377" w:rsidRDefault="00C85377" w:rsidP="00C85377">
      <w:pPr>
        <w:pStyle w:val="Overskrift2"/>
        <w:rPr>
          <w:rFonts w:eastAsia="Open Sans"/>
        </w:rPr>
      </w:pPr>
      <w:bookmarkStart w:id="4" w:name="_Toc134535367"/>
      <w:bookmarkStart w:id="5" w:name="_Toc226619786"/>
      <w:proofErr w:type="spellStart"/>
      <w:r>
        <w:rPr>
          <w:rFonts w:eastAsia="Open Sans"/>
        </w:rPr>
        <w:t>Rovviltnemndas</w:t>
      </w:r>
      <w:proofErr w:type="spellEnd"/>
      <w:r>
        <w:rPr>
          <w:rFonts w:eastAsia="Open Sans"/>
        </w:rPr>
        <w:t xml:space="preserve"> ansvar og </w:t>
      </w:r>
      <w:r w:rsidR="004B4D80">
        <w:rPr>
          <w:rFonts w:eastAsia="Open Sans"/>
        </w:rPr>
        <w:t>rolle</w:t>
      </w:r>
      <w:bookmarkEnd w:id="4"/>
      <w:bookmarkEnd w:id="5"/>
    </w:p>
    <w:p w14:paraId="2CFA877C" w14:textId="77777777" w:rsidR="003175C4" w:rsidRDefault="004B4D80" w:rsidP="00400560">
      <w:pPr>
        <w:pStyle w:val="paragraph"/>
        <w:spacing w:before="0" w:beforeAutospacing="0" w:after="120" w:afterAutospacing="0"/>
        <w:jc w:val="both"/>
        <w:textAlignment w:val="baseline"/>
        <w:rPr>
          <w:rFonts w:ascii="Open Sans" w:hAnsi="Open Sans" w:cs="Open Sans"/>
          <w:sz w:val="20"/>
          <w:szCs w:val="20"/>
        </w:rPr>
      </w:pPr>
      <w:r>
        <w:rPr>
          <w:rStyle w:val="normaltextrun"/>
          <w:rFonts w:ascii="Open Sans" w:eastAsiaTheme="minorEastAsia" w:hAnsi="Open Sans" w:cs="Open Sans"/>
          <w:sz w:val="20"/>
          <w:szCs w:val="20"/>
        </w:rPr>
        <w:t xml:space="preserve">I forbindelse med behandling av rovviltmeldingen </w:t>
      </w:r>
      <w:r w:rsidRPr="00640553">
        <w:rPr>
          <w:rStyle w:val="normaltextrun"/>
          <w:rFonts w:ascii="Open Sans" w:eastAsiaTheme="minorEastAsia" w:hAnsi="Open Sans" w:cs="Open Sans"/>
          <w:i/>
          <w:iCs/>
          <w:sz w:val="20"/>
          <w:szCs w:val="20"/>
        </w:rPr>
        <w:t>St. meld. nr. 15 (2003–2004)</w:t>
      </w:r>
      <w:r>
        <w:rPr>
          <w:rStyle w:val="normaltextrun"/>
          <w:rFonts w:ascii="Open Sans" w:eastAsiaTheme="minorEastAsia" w:hAnsi="Open Sans" w:cs="Open Sans"/>
          <w:sz w:val="20"/>
          <w:szCs w:val="20"/>
        </w:rPr>
        <w:t xml:space="preserve">, fordelte Stortinget myndighet og oppgaver mellom ulike </w:t>
      </w:r>
      <w:r w:rsidRPr="004B4D80">
        <w:rPr>
          <w:rStyle w:val="normaltextrun"/>
          <w:rFonts w:ascii="Open Sans" w:eastAsiaTheme="minorEastAsia" w:hAnsi="Open Sans" w:cs="Open Sans"/>
          <w:sz w:val="20"/>
          <w:szCs w:val="20"/>
        </w:rPr>
        <w:t xml:space="preserve">instanser. </w:t>
      </w:r>
      <w:r w:rsidRPr="004B4D80">
        <w:rPr>
          <w:rStyle w:val="normaltextrun"/>
          <w:rFonts w:ascii="Open Sans" w:hAnsi="Open Sans" w:cs="Open Sans"/>
          <w:color w:val="000000"/>
          <w:sz w:val="20"/>
          <w:szCs w:val="20"/>
          <w:bdr w:val="none" w:sz="0" w:space="0" w:color="auto" w:frame="1"/>
        </w:rPr>
        <w:t>Norge er</w:t>
      </w:r>
      <w:r w:rsidR="000F40A7" w:rsidRPr="004B4D80">
        <w:rPr>
          <w:rStyle w:val="normaltextrun"/>
          <w:rFonts w:ascii="Open Sans" w:hAnsi="Open Sans" w:cs="Open Sans"/>
          <w:color w:val="000000"/>
          <w:sz w:val="20"/>
          <w:szCs w:val="20"/>
          <w:bdr w:val="none" w:sz="0" w:space="0" w:color="auto" w:frame="1"/>
        </w:rPr>
        <w:t xml:space="preserve"> delt inn i åtte rovviltregioner. </w:t>
      </w:r>
      <w:r w:rsidR="000F40A7" w:rsidRPr="004B4D80">
        <w:rPr>
          <w:rFonts w:ascii="Open Sans" w:hAnsi="Open Sans" w:cs="Open Sans"/>
          <w:sz w:val="20"/>
          <w:szCs w:val="20"/>
        </w:rPr>
        <w:t xml:space="preserve">I hver forvaltningsregion har en </w:t>
      </w:r>
      <w:proofErr w:type="spellStart"/>
      <w:r w:rsidR="000F40A7" w:rsidRPr="004B4D80">
        <w:rPr>
          <w:rFonts w:ascii="Open Sans" w:hAnsi="Open Sans" w:cs="Open Sans"/>
          <w:sz w:val="20"/>
          <w:szCs w:val="20"/>
        </w:rPr>
        <w:t>rovviltnemnd</w:t>
      </w:r>
      <w:proofErr w:type="spellEnd"/>
      <w:r w:rsidR="000F40A7" w:rsidRPr="004B4D80">
        <w:rPr>
          <w:rFonts w:ascii="Open Sans" w:hAnsi="Open Sans" w:cs="Open Sans"/>
          <w:sz w:val="20"/>
          <w:szCs w:val="20"/>
        </w:rPr>
        <w:t xml:space="preserve"> hovedansvaret for forvaltningen av gaupe, jerv, bjørn og ulv. </w:t>
      </w:r>
      <w:r w:rsidR="000F40A7" w:rsidRPr="004B4D80">
        <w:rPr>
          <w:rStyle w:val="normaltextrun"/>
          <w:rFonts w:ascii="Open Sans" w:hAnsi="Open Sans" w:cs="Open Sans"/>
          <w:color w:val="000000"/>
          <w:sz w:val="20"/>
          <w:szCs w:val="20"/>
          <w:bdr w:val="none" w:sz="0" w:space="0" w:color="auto" w:frame="1"/>
        </w:rPr>
        <w:t>Hver region er tildelt bestandsmål for de artene som skal yngle innenfor regionen.</w:t>
      </w:r>
      <w:r w:rsidR="000F40A7" w:rsidRPr="004B4D80">
        <w:rPr>
          <w:rFonts w:ascii="Open Sans" w:hAnsi="Open Sans" w:cs="Open Sans"/>
          <w:sz w:val="20"/>
          <w:szCs w:val="20"/>
        </w:rPr>
        <w:t xml:space="preserve"> </w:t>
      </w:r>
    </w:p>
    <w:p w14:paraId="5EAC5F47" w14:textId="1E1E07D0" w:rsidR="003175C4" w:rsidRDefault="003175C4" w:rsidP="00400560">
      <w:pPr>
        <w:pStyle w:val="paragraph"/>
        <w:spacing w:before="0" w:beforeAutospacing="0" w:after="120" w:afterAutospacing="0"/>
        <w:jc w:val="both"/>
        <w:textAlignment w:val="baseline"/>
        <w:rPr>
          <w:rFonts w:ascii="Open Sans" w:hAnsi="Open Sans" w:cs="Open Sans"/>
          <w:sz w:val="20"/>
          <w:szCs w:val="20"/>
        </w:rPr>
      </w:pPr>
      <w:r>
        <w:rPr>
          <w:noProof/>
        </w:rPr>
        <mc:AlternateContent>
          <mc:Choice Requires="wps">
            <w:drawing>
              <wp:inline distT="0" distB="0" distL="0" distR="0" wp14:anchorId="011E6EB0" wp14:editId="393E931F">
                <wp:extent cx="5743575" cy="2762250"/>
                <wp:effectExtent l="0" t="0" r="9525" b="0"/>
                <wp:docPr id="1542148026" name="Tekstboks 1542148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762250"/>
                        </a:xfrm>
                        <a:prstGeom prst="rect">
                          <a:avLst/>
                        </a:prstGeom>
                        <a:solidFill>
                          <a:schemeClr val="bg1">
                            <a:lumMod val="95000"/>
                          </a:schemeClr>
                        </a:solidFill>
                        <a:ln w="9525">
                          <a:noFill/>
                          <a:miter lim="800000"/>
                          <a:headEnd/>
                          <a:tailEnd/>
                        </a:ln>
                      </wps:spPr>
                      <wps:txbx>
                        <w:txbxContent>
                          <w:p w14:paraId="62A38FD7" w14:textId="77777777" w:rsidR="003175C4" w:rsidRDefault="003175C4" w:rsidP="003175C4">
                            <w:pPr>
                              <w:pStyle w:val="paragraph"/>
                              <w:spacing w:before="0" w:beforeAutospacing="0" w:after="120" w:afterAutospacing="0"/>
                              <w:jc w:val="both"/>
                              <w:textAlignment w:val="baseline"/>
                              <w:rPr>
                                <w:rFonts w:ascii="Open Sans" w:hAnsi="Open Sans" w:cs="Open Sans"/>
                                <w:sz w:val="20"/>
                                <w:szCs w:val="20"/>
                              </w:rPr>
                            </w:pPr>
                            <w:r>
                              <w:rPr>
                                <w:rFonts w:ascii="Open Sans" w:hAnsi="Open Sans" w:cs="Open Sans"/>
                                <w:sz w:val="20"/>
                                <w:szCs w:val="20"/>
                              </w:rPr>
                              <w:t>Rovviltnemnda skal:</w:t>
                            </w:r>
                          </w:p>
                          <w:p w14:paraId="37D21714" w14:textId="77777777" w:rsidR="003175C4" w:rsidRDefault="003175C4" w:rsidP="003175C4">
                            <w:pPr>
                              <w:pStyle w:val="paragraph"/>
                              <w:numPr>
                                <w:ilvl w:val="0"/>
                                <w:numId w:val="34"/>
                              </w:numPr>
                              <w:spacing w:before="0" w:beforeAutospacing="0" w:after="0" w:afterAutospacing="0"/>
                              <w:jc w:val="both"/>
                              <w:textAlignment w:val="baseline"/>
                              <w:rPr>
                                <w:rFonts w:ascii="Open Sans" w:hAnsi="Open Sans" w:cs="Open Sans"/>
                                <w:sz w:val="20"/>
                                <w:szCs w:val="20"/>
                              </w:rPr>
                            </w:pPr>
                            <w:r w:rsidRPr="004B4D80">
                              <w:rPr>
                                <w:rFonts w:ascii="Open Sans" w:hAnsi="Open Sans" w:cs="Open Sans"/>
                                <w:sz w:val="20"/>
                                <w:szCs w:val="20"/>
                              </w:rPr>
                              <w:t>gjennomføre vedtatt nasjonal rovviltpolitikk innenfor sin region, og skal ha nær kontakt med berørte kommuner og organisasjoner</w:t>
                            </w:r>
                            <w:r>
                              <w:rPr>
                                <w:rFonts w:ascii="Open Sans" w:hAnsi="Open Sans" w:cs="Open Sans"/>
                                <w:sz w:val="20"/>
                                <w:szCs w:val="20"/>
                              </w:rPr>
                              <w:t>.</w:t>
                            </w:r>
                          </w:p>
                          <w:p w14:paraId="11CC2A4B" w14:textId="77777777" w:rsidR="003175C4" w:rsidRDefault="003175C4" w:rsidP="003175C4">
                            <w:pPr>
                              <w:pStyle w:val="paragraph"/>
                              <w:numPr>
                                <w:ilvl w:val="0"/>
                                <w:numId w:val="34"/>
                              </w:numPr>
                              <w:spacing w:before="0" w:beforeAutospacing="0" w:after="0" w:afterAutospacing="0"/>
                              <w:jc w:val="both"/>
                              <w:textAlignment w:val="baseline"/>
                              <w:rPr>
                                <w:rFonts w:ascii="Open Sans" w:hAnsi="Open Sans" w:cs="Open Sans"/>
                                <w:sz w:val="20"/>
                                <w:szCs w:val="20"/>
                              </w:rPr>
                            </w:pPr>
                            <w:r w:rsidRPr="002B317D">
                              <w:rPr>
                                <w:rFonts w:ascii="Open Sans" w:eastAsiaTheme="minorEastAsia" w:hAnsi="Open Sans" w:cs="Open Sans"/>
                                <w:sz w:val="20"/>
                                <w:szCs w:val="20"/>
                              </w:rPr>
                              <w:t xml:space="preserve">jobbe for at </w:t>
                            </w:r>
                            <w:r>
                              <w:rPr>
                                <w:rFonts w:ascii="Open Sans" w:eastAsiaTheme="minorEastAsia" w:hAnsi="Open Sans" w:cs="Open Sans"/>
                                <w:sz w:val="20"/>
                                <w:szCs w:val="20"/>
                              </w:rPr>
                              <w:t xml:space="preserve">de regionale </w:t>
                            </w:r>
                            <w:r w:rsidRPr="002B317D">
                              <w:rPr>
                                <w:rFonts w:ascii="Open Sans" w:eastAsiaTheme="minorEastAsia" w:hAnsi="Open Sans" w:cs="Open Sans"/>
                                <w:sz w:val="20"/>
                                <w:szCs w:val="20"/>
                              </w:rPr>
                              <w:t>bestandsmålene oppnås og at tapene i beitenæringen går ned.</w:t>
                            </w:r>
                          </w:p>
                          <w:p w14:paraId="607F326C" w14:textId="77777777" w:rsidR="003175C4" w:rsidRPr="00400560" w:rsidRDefault="003175C4" w:rsidP="003175C4">
                            <w:pPr>
                              <w:pStyle w:val="Listeavsnitt"/>
                              <w:numPr>
                                <w:ilvl w:val="0"/>
                                <w:numId w:val="8"/>
                              </w:numPr>
                              <w:jc w:val="both"/>
                            </w:pPr>
                            <w:r w:rsidRPr="00400560">
                              <w:rPr>
                                <w:rFonts w:eastAsiaTheme="minorEastAsia" w:cs="Open Sans"/>
                                <w:szCs w:val="20"/>
                              </w:rPr>
                              <w:t>fastsette kvoter for skadefelling og lisensfelling på ulv, bjørn og jerv, samt skadefelling og kvotejakt på gaupe, dersom bestandsmålene er nådd.</w:t>
                            </w:r>
                            <w:r w:rsidRPr="00400560">
                              <w:t xml:space="preserve"> </w:t>
                            </w:r>
                            <w:r>
                              <w:t xml:space="preserve">Denne myndigheten vurderes ut fra gjennomsnittet av antall ynglinger de siste tre årene. </w:t>
                            </w:r>
                          </w:p>
                          <w:p w14:paraId="0ABE3566" w14:textId="77777777" w:rsidR="003175C4" w:rsidRPr="00400560" w:rsidRDefault="003175C4" w:rsidP="003175C4">
                            <w:pPr>
                              <w:pStyle w:val="Listeavsnitt"/>
                              <w:numPr>
                                <w:ilvl w:val="0"/>
                                <w:numId w:val="34"/>
                              </w:numPr>
                              <w:jc w:val="both"/>
                              <w:rPr>
                                <w:rFonts w:eastAsia="Times New Roman"/>
                              </w:rPr>
                            </w:pPr>
                            <w:r w:rsidRPr="00400560">
                              <w:t>utarbeide en regional forvaltningsplan for rovvilt</w:t>
                            </w:r>
                            <w:r>
                              <w:t xml:space="preserve">, herunder å </w:t>
                            </w:r>
                            <w:r w:rsidRPr="00400560">
                              <w:t>etablere en geografisk differensiert forvaltning i regionen, fastsette retningslinjer for fordeling av midler til forebyggende tiltak og gi anbefalinger om bruken av landbrukspolitiske og reindriftspolitiske virkemidler for å sikre en samordnet virkemiddelbruk.</w:t>
                            </w:r>
                            <w:r w:rsidRPr="00400560">
                              <w:rPr>
                                <w:rFonts w:eastAsiaTheme="minorEastAsia"/>
                              </w:rPr>
                              <w:t xml:space="preserve"> </w:t>
                            </w:r>
                          </w:p>
                          <w:p w14:paraId="4154CABA" w14:textId="6C85935E" w:rsidR="003175C4" w:rsidRPr="003175C4" w:rsidRDefault="003175C4" w:rsidP="003175C4">
                            <w:pPr>
                              <w:pStyle w:val="Listeavsnitt"/>
                              <w:numPr>
                                <w:ilvl w:val="0"/>
                                <w:numId w:val="34"/>
                              </w:numPr>
                              <w:spacing w:after="80"/>
                              <w:ind w:left="714" w:hanging="357"/>
                              <w:jc w:val="both"/>
                              <w:rPr>
                                <w:rFonts w:eastAsia="Times New Roman"/>
                              </w:rPr>
                            </w:pPr>
                            <w:r>
                              <w:t>ta initiativ til dialog med Miljødirektoratet om ekstraordinære uttak av rovvilt.</w:t>
                            </w:r>
                          </w:p>
                        </w:txbxContent>
                      </wps:txbx>
                      <wps:bodyPr rot="0" vert="horz" wrap="square" lIns="91440" tIns="45720" rIns="91440" bIns="45720" anchor="ctr" anchorCtr="0">
                        <a:noAutofit/>
                      </wps:bodyPr>
                    </wps:wsp>
                  </a:graphicData>
                </a:graphic>
              </wp:inline>
            </w:drawing>
          </mc:Choice>
          <mc:Fallback>
            <w:pict>
              <v:shapetype w14:anchorId="011E6EB0" id="_x0000_t202" coordsize="21600,21600" o:spt="202" path="m,l,21600r21600,l21600,xe">
                <v:stroke joinstyle="miter"/>
                <v:path gradientshapeok="t" o:connecttype="rect"/>
              </v:shapetype>
              <v:shape id="Tekstboks 1542148026" o:spid="_x0000_s1026" type="#_x0000_t202" style="width:452.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" fillcolor="#f2f2f2 [3052]" stroked="f">
                <v:textbox>
                  <w:txbxContent>
                    <w:p w14:paraId="62A38FD7" w14:textId="77777777" w:rsidR="003175C4" w:rsidRDefault="003175C4" w:rsidP="003175C4">
                      <w:pPr>
                        <w:pStyle w:val="paragraph"/>
                        <w:spacing w:before="0" w:beforeAutospacing="0" w:after="120" w:afterAutospacing="0"/>
                        <w:jc w:val="both"/>
                        <w:textAlignment w:val="baseline"/>
                        <w:rPr>
                          <w:rFonts w:ascii="Open Sans" w:hAnsi="Open Sans" w:cs="Open Sans"/>
                          <w:sz w:val="20"/>
                          <w:szCs w:val="20"/>
                        </w:rPr>
                      </w:pPr>
                      <w:r>
                        <w:rPr>
                          <w:rFonts w:ascii="Open Sans" w:hAnsi="Open Sans" w:cs="Open Sans"/>
                          <w:sz w:val="20"/>
                          <w:szCs w:val="20"/>
                        </w:rPr>
                        <w:t>Rovviltnemnda skal:</w:t>
                      </w:r>
                    </w:p>
                    <w:p w14:paraId="37D21714" w14:textId="77777777" w:rsidR="003175C4" w:rsidRDefault="003175C4" w:rsidP="003175C4">
                      <w:pPr>
                        <w:pStyle w:val="paragraph"/>
                        <w:numPr>
                          <w:ilvl w:val="0"/>
                          <w:numId w:val="34"/>
                        </w:numPr>
                        <w:spacing w:before="0" w:beforeAutospacing="0" w:after="0" w:afterAutospacing="0"/>
                        <w:jc w:val="both"/>
                        <w:textAlignment w:val="baseline"/>
                        <w:rPr>
                          <w:rFonts w:ascii="Open Sans" w:hAnsi="Open Sans" w:cs="Open Sans"/>
                          <w:sz w:val="20"/>
                          <w:szCs w:val="20"/>
                        </w:rPr>
                      </w:pPr>
                      <w:r w:rsidRPr="004B4D80">
                        <w:rPr>
                          <w:rFonts w:ascii="Open Sans" w:hAnsi="Open Sans" w:cs="Open Sans"/>
                          <w:sz w:val="20"/>
                          <w:szCs w:val="20"/>
                        </w:rPr>
                        <w:t>gjennomføre vedtatt nasjonal rovviltpolitikk innenfor sin region, og skal ha nær kontakt med berørte kommuner og organisasjoner</w:t>
                      </w:r>
                      <w:r>
                        <w:rPr>
                          <w:rFonts w:ascii="Open Sans" w:hAnsi="Open Sans" w:cs="Open Sans"/>
                          <w:sz w:val="20"/>
                          <w:szCs w:val="20"/>
                        </w:rPr>
                        <w:t>.</w:t>
                      </w:r>
                    </w:p>
                    <w:p w14:paraId="11CC2A4B" w14:textId="77777777" w:rsidR="003175C4" w:rsidRDefault="003175C4" w:rsidP="003175C4">
                      <w:pPr>
                        <w:pStyle w:val="paragraph"/>
                        <w:numPr>
                          <w:ilvl w:val="0"/>
                          <w:numId w:val="34"/>
                        </w:numPr>
                        <w:spacing w:before="0" w:beforeAutospacing="0" w:after="0" w:afterAutospacing="0"/>
                        <w:jc w:val="both"/>
                        <w:textAlignment w:val="baseline"/>
                        <w:rPr>
                          <w:rFonts w:ascii="Open Sans" w:hAnsi="Open Sans" w:cs="Open Sans"/>
                          <w:sz w:val="20"/>
                          <w:szCs w:val="20"/>
                        </w:rPr>
                      </w:pPr>
                      <w:r w:rsidRPr="002B317D">
                        <w:rPr>
                          <w:rFonts w:ascii="Open Sans" w:eastAsiaTheme="minorEastAsia" w:hAnsi="Open Sans" w:cs="Open Sans"/>
                          <w:sz w:val="20"/>
                          <w:szCs w:val="20"/>
                        </w:rPr>
                        <w:t xml:space="preserve">jobbe for at </w:t>
                      </w:r>
                      <w:r>
                        <w:rPr>
                          <w:rFonts w:ascii="Open Sans" w:eastAsiaTheme="minorEastAsia" w:hAnsi="Open Sans" w:cs="Open Sans"/>
                          <w:sz w:val="20"/>
                          <w:szCs w:val="20"/>
                        </w:rPr>
                        <w:t xml:space="preserve">de regionale </w:t>
                      </w:r>
                      <w:r w:rsidRPr="002B317D">
                        <w:rPr>
                          <w:rFonts w:ascii="Open Sans" w:eastAsiaTheme="minorEastAsia" w:hAnsi="Open Sans" w:cs="Open Sans"/>
                          <w:sz w:val="20"/>
                          <w:szCs w:val="20"/>
                        </w:rPr>
                        <w:t>bestandsmålene oppnås og at tapene i beitenæringen går ned.</w:t>
                      </w:r>
                    </w:p>
                    <w:p w14:paraId="607F326C" w14:textId="77777777" w:rsidR="003175C4" w:rsidRPr="00400560" w:rsidRDefault="003175C4" w:rsidP="003175C4">
                      <w:pPr>
                        <w:pStyle w:val="Listeavsnitt"/>
                        <w:numPr>
                          <w:ilvl w:val="0"/>
                          <w:numId w:val="8"/>
                        </w:numPr>
                        <w:jc w:val="both"/>
                      </w:pPr>
                      <w:r w:rsidRPr="00400560">
                        <w:rPr>
                          <w:rFonts w:eastAsiaTheme="minorEastAsia" w:cs="Open Sans"/>
                          <w:szCs w:val="20"/>
                        </w:rPr>
                        <w:t>fastsette kvoter for skadefelling og lisensfelling på ulv, bjørn og jerv, samt skadefelling og kvotejakt på gaupe, dersom bestandsmålene er nådd.</w:t>
                      </w:r>
                      <w:r w:rsidRPr="00400560">
                        <w:t xml:space="preserve"> </w:t>
                      </w:r>
                      <w:r>
                        <w:t xml:space="preserve">Denne myndigheten vurderes ut fra gjennomsnittet av antall ynglinger de siste tre årene. </w:t>
                      </w:r>
                    </w:p>
                    <w:p w14:paraId="0ABE3566" w14:textId="77777777" w:rsidR="003175C4" w:rsidRPr="00400560" w:rsidRDefault="003175C4" w:rsidP="003175C4">
                      <w:pPr>
                        <w:pStyle w:val="Listeavsnitt"/>
                        <w:numPr>
                          <w:ilvl w:val="0"/>
                          <w:numId w:val="34"/>
                        </w:numPr>
                        <w:jc w:val="both"/>
                        <w:rPr>
                          <w:rFonts w:eastAsia="Times New Roman"/>
                        </w:rPr>
                      </w:pPr>
                      <w:r w:rsidRPr="00400560">
                        <w:t>utarbeide en regional forvaltningsplan for rovvilt</w:t>
                      </w:r>
                      <w:r>
                        <w:t xml:space="preserve">, herunder å </w:t>
                      </w:r>
                      <w:r w:rsidRPr="00400560">
                        <w:t>etablere en geografisk differensiert forvaltning i regionen, fastsette retningslinjer for fordeling av midler til forebyggende tiltak og gi anbefalinger om bruken av landbrukspolitiske og reindriftspolitiske virkemidler for å sikre en samordnet virkemiddelbruk.</w:t>
                      </w:r>
                      <w:r w:rsidRPr="00400560">
                        <w:rPr>
                          <w:rFonts w:eastAsiaTheme="minorEastAsia"/>
                        </w:rPr>
                        <w:t xml:space="preserve"> </w:t>
                      </w:r>
                    </w:p>
                    <w:p w14:paraId="4154CABA" w14:textId="6C85935E" w:rsidR="003175C4" w:rsidRPr="003175C4" w:rsidRDefault="003175C4" w:rsidP="003175C4">
                      <w:pPr>
                        <w:pStyle w:val="Listeavsnitt"/>
                        <w:numPr>
                          <w:ilvl w:val="0"/>
                          <w:numId w:val="34"/>
                        </w:numPr>
                        <w:spacing w:after="80"/>
                        <w:ind w:left="714" w:hanging="357"/>
                        <w:jc w:val="both"/>
                        <w:rPr>
                          <w:rFonts w:eastAsia="Times New Roman"/>
                        </w:rPr>
                      </w:pPr>
                      <w:r>
                        <w:t>ta initiativ til dialog med Miljødirektoratet om ekstraordinære uttak av rovvilt.</w:t>
                      </w:r>
                    </w:p>
                  </w:txbxContent>
                </v:textbox>
                <w10:anchorlock/>
              </v:shape>
            </w:pict>
          </mc:Fallback>
        </mc:AlternateContent>
      </w:r>
    </w:p>
    <w:p w14:paraId="0528118C" w14:textId="51765B3C" w:rsidR="0011705C" w:rsidRPr="002C0965" w:rsidRDefault="004B4D80" w:rsidP="00990505">
      <w:pPr>
        <w:pStyle w:val="paragraph"/>
        <w:spacing w:before="0" w:beforeAutospacing="0" w:after="120" w:afterAutospacing="0"/>
        <w:jc w:val="both"/>
        <w:textAlignment w:val="baseline"/>
        <w:rPr>
          <w:rStyle w:val="normaltextrun"/>
          <w:rFonts w:ascii="Open Sans" w:eastAsiaTheme="minorEastAsia" w:hAnsi="Open Sans" w:cs="Open Sans"/>
          <w:sz w:val="20"/>
          <w:szCs w:val="20"/>
        </w:rPr>
      </w:pPr>
      <w:r w:rsidRPr="004B4D80">
        <w:rPr>
          <w:rStyle w:val="normaltextrun"/>
          <w:rFonts w:ascii="Open Sans" w:eastAsiaTheme="minorEastAsia" w:hAnsi="Open Sans" w:cs="Open Sans"/>
          <w:sz w:val="20"/>
          <w:szCs w:val="20"/>
        </w:rPr>
        <w:t xml:space="preserve">Myndighet og ansvar </w:t>
      </w:r>
      <w:r w:rsidR="001F6225">
        <w:rPr>
          <w:rStyle w:val="normaltextrun"/>
          <w:rFonts w:ascii="Open Sans" w:eastAsiaTheme="minorEastAsia" w:hAnsi="Open Sans" w:cs="Open Sans"/>
          <w:sz w:val="20"/>
          <w:szCs w:val="20"/>
        </w:rPr>
        <w:t>mellom ulike instanser i rovvi</w:t>
      </w:r>
      <w:r w:rsidR="001F6225" w:rsidRPr="003E3B2E">
        <w:rPr>
          <w:rStyle w:val="normaltextrun"/>
          <w:rFonts w:ascii="Open Sans" w:eastAsiaTheme="minorEastAsia" w:hAnsi="Open Sans" w:cs="Open Sans"/>
          <w:sz w:val="20"/>
          <w:szCs w:val="20"/>
        </w:rPr>
        <w:t xml:space="preserve">ltforvaltningen </w:t>
      </w:r>
      <w:r w:rsidRPr="003E3B2E">
        <w:rPr>
          <w:rStyle w:val="normaltextrun"/>
          <w:rFonts w:ascii="Open Sans" w:eastAsiaTheme="minorEastAsia" w:hAnsi="Open Sans" w:cs="Open Sans"/>
          <w:sz w:val="20"/>
          <w:szCs w:val="20"/>
        </w:rPr>
        <w:t xml:space="preserve">er spesifisert nærmere i </w:t>
      </w:r>
      <w:r w:rsidR="001F6225" w:rsidRPr="002C0965">
        <w:rPr>
          <w:rStyle w:val="normaltextrun"/>
          <w:rFonts w:ascii="Open Sans" w:eastAsiaTheme="minorEastAsia" w:hAnsi="Open Sans" w:cs="Open Sans"/>
          <w:sz w:val="20"/>
          <w:szCs w:val="20"/>
        </w:rPr>
        <w:t xml:space="preserve">rovviltforskriften </w:t>
      </w:r>
      <w:r w:rsidRPr="002C0965">
        <w:rPr>
          <w:rStyle w:val="normaltextrun"/>
          <w:rFonts w:ascii="Open Sans" w:eastAsiaTheme="minorEastAsia" w:hAnsi="Open Sans" w:cs="Open Sans"/>
          <w:sz w:val="20"/>
          <w:szCs w:val="20"/>
        </w:rPr>
        <w:t xml:space="preserve">og oppsummert i </w:t>
      </w:r>
      <w:r w:rsidR="000B6503" w:rsidRPr="002C0965">
        <w:rPr>
          <w:rStyle w:val="normaltextrun"/>
          <w:rFonts w:ascii="Open Sans" w:eastAsiaTheme="minorEastAsia" w:hAnsi="Open Sans" w:cs="Open Sans"/>
          <w:sz w:val="20"/>
          <w:szCs w:val="20"/>
        </w:rPr>
        <w:fldChar w:fldCharType="begin"/>
      </w:r>
      <w:r w:rsidR="000B6503" w:rsidRPr="002C0965">
        <w:rPr>
          <w:rStyle w:val="normaltextrun"/>
          <w:rFonts w:ascii="Open Sans" w:eastAsiaTheme="minorEastAsia" w:hAnsi="Open Sans" w:cs="Open Sans"/>
          <w:sz w:val="20"/>
          <w:szCs w:val="20"/>
        </w:rPr>
        <w:instrText xml:space="preserve"> AUTOTEXTLIST   </w:instrText>
      </w:r>
      <w:r w:rsidR="000B6503" w:rsidRPr="002C0965">
        <w:rPr>
          <w:rStyle w:val="normaltextrun"/>
          <w:rFonts w:ascii="Open Sans" w:eastAsiaTheme="minorEastAsia" w:hAnsi="Open Sans" w:cs="Open Sans"/>
          <w:sz w:val="20"/>
          <w:szCs w:val="20"/>
        </w:rPr>
        <w:fldChar w:fldCharType="separate"/>
      </w:r>
      <w:r w:rsidR="000B6503" w:rsidRPr="002C0965">
        <w:rPr>
          <w:rStyle w:val="normaltextrun"/>
          <w:rFonts w:ascii="Open Sans" w:eastAsiaTheme="minorEastAsia" w:hAnsi="Open Sans" w:cs="Open Sans"/>
          <w:sz w:val="20"/>
          <w:szCs w:val="20"/>
        </w:rPr>
        <w:t>vedlegg 1</w:t>
      </w:r>
      <w:r w:rsidR="000B6503" w:rsidRPr="002C0965">
        <w:rPr>
          <w:rStyle w:val="normaltextrun"/>
          <w:rFonts w:ascii="Open Sans" w:eastAsiaTheme="minorEastAsia" w:hAnsi="Open Sans" w:cs="Open Sans"/>
          <w:sz w:val="20"/>
          <w:szCs w:val="20"/>
        </w:rPr>
        <w:fldChar w:fldCharType="end"/>
      </w:r>
      <w:r w:rsidR="00366513" w:rsidRPr="002C0965">
        <w:rPr>
          <w:rStyle w:val="normaltextrun"/>
          <w:rFonts w:ascii="Open Sans" w:eastAsiaTheme="minorEastAsia" w:hAnsi="Open Sans" w:cs="Open Sans"/>
          <w:sz w:val="20"/>
          <w:szCs w:val="20"/>
        </w:rPr>
        <w:t xml:space="preserve">. </w:t>
      </w:r>
    </w:p>
    <w:p w14:paraId="1A229832" w14:textId="7776C19D" w:rsidR="002C0965" w:rsidRPr="00CD3D45" w:rsidRDefault="00D9130A" w:rsidP="002C0965">
      <w:pPr>
        <w:pStyle w:val="Overskrift3"/>
        <w:rPr>
          <w:rStyle w:val="normaltextrun"/>
          <w:rFonts w:eastAsiaTheme="minorEastAsia" w:cs="Open Sans"/>
        </w:rPr>
      </w:pPr>
      <w:bookmarkStart w:id="6" w:name="_Toc226619787"/>
      <w:r w:rsidRPr="00CD3D45">
        <w:rPr>
          <w:rStyle w:val="normaltextrun"/>
          <w:rFonts w:eastAsiaTheme="minorEastAsia" w:cs="Open Sans"/>
        </w:rPr>
        <w:t>Nemndsarbeid i region 6 Midt-Norge</w:t>
      </w:r>
      <w:bookmarkEnd w:id="6"/>
    </w:p>
    <w:p w14:paraId="5CD1AD30" w14:textId="1651D9E4" w:rsidR="002C0965" w:rsidRPr="00CD3D45" w:rsidRDefault="00756141" w:rsidP="00CD3D45">
      <w:pPr>
        <w:spacing w:after="80"/>
        <w:jc w:val="both"/>
        <w:rPr>
          <w:rFonts w:cs="Open Sans"/>
          <w:szCs w:val="20"/>
        </w:rPr>
      </w:pPr>
      <w:r w:rsidRPr="00756141">
        <w:rPr>
          <w:rFonts w:cs="Open Sans"/>
          <w:szCs w:val="20"/>
        </w:rPr>
        <w:t xml:space="preserve">Rovviltnemnda møtes jevnlig gjennom året for å ta beslutninger og diskutere saker om rovviltforvaltning i sin region. Det holdes også årlige møter med naboregioner. Møtene i </w:t>
      </w:r>
      <w:proofErr w:type="spellStart"/>
      <w:r w:rsidRPr="00756141">
        <w:rPr>
          <w:rFonts w:cs="Open Sans"/>
          <w:szCs w:val="20"/>
        </w:rPr>
        <w:t>rovviltnemnda</w:t>
      </w:r>
      <w:proofErr w:type="spellEnd"/>
      <w:r w:rsidRPr="00756141">
        <w:rPr>
          <w:rFonts w:cs="Open Sans"/>
          <w:szCs w:val="20"/>
        </w:rPr>
        <w:t xml:space="preserve"> er åpne for alle som ønsker å delta. Rovviltnemnda arrangerer dialogmøter og befaringer etter behov. Informasjon om møtetidspunkter og referater fra møtene legges ut på </w:t>
      </w:r>
      <w:proofErr w:type="spellStart"/>
      <w:r w:rsidRPr="00756141">
        <w:rPr>
          <w:rFonts w:cs="Open Sans"/>
          <w:szCs w:val="20"/>
        </w:rPr>
        <w:t>rovviltnemndas</w:t>
      </w:r>
      <w:proofErr w:type="spellEnd"/>
      <w:r w:rsidRPr="00756141">
        <w:rPr>
          <w:rFonts w:cs="Open Sans"/>
          <w:szCs w:val="20"/>
        </w:rPr>
        <w:t xml:space="preserve"> </w:t>
      </w:r>
      <w:r w:rsidR="002C0965" w:rsidRPr="00CD3D45">
        <w:rPr>
          <w:rFonts w:cs="Open Sans"/>
          <w:szCs w:val="20"/>
        </w:rPr>
        <w:t>nettsider</w:t>
      </w:r>
      <w:r w:rsidR="002C0965" w:rsidRPr="00CD3D45">
        <w:rPr>
          <w:rStyle w:val="Fotnotereferanse"/>
          <w:rFonts w:cs="Open Sans"/>
          <w:szCs w:val="20"/>
        </w:rPr>
        <w:footnoteReference w:id="17"/>
      </w:r>
      <w:r w:rsidR="002C0965" w:rsidRPr="00CD3D45">
        <w:rPr>
          <w:rFonts w:cs="Open Sans"/>
          <w:szCs w:val="20"/>
        </w:rPr>
        <w:t xml:space="preserve">. </w:t>
      </w:r>
      <w:r w:rsidRPr="00756141">
        <w:rPr>
          <w:rFonts w:cs="Open Sans"/>
          <w:szCs w:val="20"/>
        </w:rPr>
        <w:t>Her finne</w:t>
      </w:r>
      <w:r w:rsidR="007A5C23">
        <w:rPr>
          <w:rFonts w:cs="Open Sans"/>
          <w:szCs w:val="20"/>
        </w:rPr>
        <w:t>s</w:t>
      </w:r>
      <w:r w:rsidRPr="00756141">
        <w:rPr>
          <w:rFonts w:cs="Open Sans"/>
          <w:szCs w:val="20"/>
        </w:rPr>
        <w:t xml:space="preserve"> også informasjon om hvem som er medlemmer i </w:t>
      </w:r>
      <w:proofErr w:type="spellStart"/>
      <w:r w:rsidRPr="00756141">
        <w:rPr>
          <w:rFonts w:cs="Open Sans"/>
          <w:szCs w:val="20"/>
        </w:rPr>
        <w:t>rovviltnemnda</w:t>
      </w:r>
      <w:proofErr w:type="spellEnd"/>
      <w:r w:rsidRPr="00756141">
        <w:rPr>
          <w:rFonts w:cs="Open Sans"/>
          <w:szCs w:val="20"/>
        </w:rPr>
        <w:t xml:space="preserve"> og annen relevant informasjon om nemndas arbeid. Vedtak fattet av </w:t>
      </w:r>
      <w:proofErr w:type="spellStart"/>
      <w:r w:rsidRPr="00756141">
        <w:rPr>
          <w:rFonts w:cs="Open Sans"/>
          <w:szCs w:val="20"/>
        </w:rPr>
        <w:t>rovviltnemnda</w:t>
      </w:r>
      <w:proofErr w:type="spellEnd"/>
      <w:r w:rsidRPr="00756141">
        <w:rPr>
          <w:rFonts w:cs="Open Sans"/>
          <w:szCs w:val="20"/>
        </w:rPr>
        <w:t xml:space="preserve"> </w:t>
      </w:r>
      <w:r w:rsidRPr="00756141">
        <w:rPr>
          <w:rFonts w:cs="Open Sans"/>
          <w:szCs w:val="20"/>
        </w:rPr>
        <w:lastRenderedPageBreak/>
        <w:t xml:space="preserve">publiseres på </w:t>
      </w:r>
      <w:proofErr w:type="spellStart"/>
      <w:r w:rsidRPr="00756141">
        <w:rPr>
          <w:rFonts w:cs="Open Sans"/>
          <w:szCs w:val="20"/>
        </w:rPr>
        <w:t>Miljøvedtakregisteret</w:t>
      </w:r>
      <w:proofErr w:type="spellEnd"/>
      <w:r w:rsidRPr="00CD3D45">
        <w:rPr>
          <w:rStyle w:val="Fotnotereferanse"/>
          <w:rFonts w:cs="Open Sans"/>
          <w:szCs w:val="20"/>
        </w:rPr>
        <w:footnoteReference w:id="18"/>
      </w:r>
      <w:r w:rsidRPr="00756141">
        <w:rPr>
          <w:rFonts w:cs="Open Sans"/>
          <w:szCs w:val="20"/>
        </w:rPr>
        <w:t xml:space="preserve">. Statsforvalteren i Trøndelag er sekretariat for </w:t>
      </w:r>
      <w:proofErr w:type="spellStart"/>
      <w:r w:rsidRPr="00756141">
        <w:rPr>
          <w:rFonts w:cs="Open Sans"/>
          <w:szCs w:val="20"/>
        </w:rPr>
        <w:t>rovviltnemnda</w:t>
      </w:r>
      <w:proofErr w:type="spellEnd"/>
      <w:r w:rsidRPr="00756141">
        <w:rPr>
          <w:rFonts w:cs="Open Sans"/>
          <w:szCs w:val="20"/>
        </w:rPr>
        <w:t xml:space="preserve"> i region 6 Midt-Norge</w:t>
      </w:r>
      <w:r w:rsidR="002C0965" w:rsidRPr="00CD3D45">
        <w:rPr>
          <w:rFonts w:cs="Open Sans"/>
          <w:szCs w:val="20"/>
        </w:rPr>
        <w:t xml:space="preserve">. Henvendelser til </w:t>
      </w:r>
      <w:proofErr w:type="spellStart"/>
      <w:r w:rsidR="002C0965" w:rsidRPr="00CD3D45">
        <w:rPr>
          <w:rFonts w:cs="Open Sans"/>
          <w:szCs w:val="20"/>
        </w:rPr>
        <w:t>rovviltnemnda</w:t>
      </w:r>
      <w:proofErr w:type="spellEnd"/>
      <w:r w:rsidR="002C0965" w:rsidRPr="00CD3D45">
        <w:rPr>
          <w:rFonts w:cs="Open Sans"/>
          <w:szCs w:val="20"/>
        </w:rPr>
        <w:t xml:space="preserve"> sendes til sekretariatet </w:t>
      </w:r>
      <w:r w:rsidR="00D9130A" w:rsidRPr="00CD3D45">
        <w:rPr>
          <w:rFonts w:cs="Open Sans"/>
          <w:szCs w:val="20"/>
          <w:vertAlign w:val="superscript"/>
        </w:rPr>
        <w:t>v</w:t>
      </w:r>
      <w:r w:rsidR="00D9130A" w:rsidRPr="00CD3D45">
        <w:rPr>
          <w:rFonts w:cs="Open Sans"/>
          <w:szCs w:val="20"/>
        </w:rPr>
        <w:t>/Statsforvalteren i Trøndelag.</w:t>
      </w:r>
      <w:r w:rsidR="002C0965" w:rsidRPr="00CD3D45">
        <w:rPr>
          <w:rFonts w:cs="Open Sans"/>
          <w:szCs w:val="20"/>
        </w:rPr>
        <w:t xml:space="preserve"> </w:t>
      </w:r>
    </w:p>
    <w:p w14:paraId="0DCB7D3C" w14:textId="118BCF57" w:rsidR="00154F6A" w:rsidRPr="002E56B1" w:rsidRDefault="002E56B1" w:rsidP="002E56B1">
      <w:pPr>
        <w:pStyle w:val="Overskrift2"/>
        <w:rPr>
          <w:rStyle w:val="normaltextrun"/>
        </w:rPr>
      </w:pPr>
      <w:bookmarkStart w:id="7" w:name="_Toc134535368"/>
      <w:bookmarkStart w:id="8" w:name="_Toc226619788"/>
      <w:r w:rsidRPr="002E56B1">
        <w:rPr>
          <w:rStyle w:val="normaltextrun"/>
        </w:rPr>
        <w:t>Mål med forvaltningsplanen</w:t>
      </w:r>
      <w:bookmarkEnd w:id="7"/>
      <w:bookmarkEnd w:id="8"/>
    </w:p>
    <w:p w14:paraId="0CD29421" w14:textId="29162040" w:rsidR="00DC7530" w:rsidRDefault="00701927" w:rsidP="00CD3D45">
      <w:pPr>
        <w:spacing w:after="60"/>
        <w:jc w:val="both"/>
      </w:pPr>
      <w:r>
        <w:t xml:space="preserve">Forvaltningsplanen for rovvilt i region 6 Midt-Norge har </w:t>
      </w:r>
      <w:r w:rsidR="00000BF7">
        <w:t>som</w:t>
      </w:r>
      <w:r>
        <w:t xml:space="preserve"> </w:t>
      </w:r>
      <w:r w:rsidR="00FA724C">
        <w:t>overordn</w:t>
      </w:r>
      <w:r w:rsidR="008A2E7F">
        <w:t>et</w:t>
      </w:r>
      <w:r w:rsidR="00FA724C">
        <w:t xml:space="preserve"> </w:t>
      </w:r>
      <w:r>
        <w:t>mål</w:t>
      </w:r>
      <w:r w:rsidR="00000BF7">
        <w:t xml:space="preserve"> å oppnå </w:t>
      </w:r>
      <w:r w:rsidR="00016080">
        <w:t>Stortingets</w:t>
      </w:r>
      <w:r w:rsidR="00000BF7">
        <w:t xml:space="preserve"> todelte målsetting</w:t>
      </w:r>
      <w:r w:rsidR="007A5C23">
        <w:t xml:space="preserve">. Dette innebærer å </w:t>
      </w:r>
      <w:r w:rsidR="005E4779">
        <w:t>oppnå</w:t>
      </w:r>
      <w:r w:rsidR="00FD37E0">
        <w:t xml:space="preserve"> regionalt bestandsmål for de enkelte rovviltartene i region 6</w:t>
      </w:r>
      <w:r w:rsidR="00B4079C">
        <w:t xml:space="preserve">, </w:t>
      </w:r>
      <w:r w:rsidR="005E4779">
        <w:t xml:space="preserve">og </w:t>
      </w:r>
      <w:r w:rsidR="005E4779" w:rsidRPr="00B4079C">
        <w:t>samtidig</w:t>
      </w:r>
      <w:r w:rsidR="005E4779">
        <w:t xml:space="preserve"> </w:t>
      </w:r>
      <w:r w:rsidR="005E4779" w:rsidRPr="005E4779">
        <w:rPr>
          <w:color w:val="000000" w:themeColor="text1"/>
        </w:rPr>
        <w:t>sikre aktivt bruk av utmarksbeite</w:t>
      </w:r>
      <w:r w:rsidR="005E4779">
        <w:rPr>
          <w:color w:val="000000" w:themeColor="text1"/>
        </w:rPr>
        <w:t xml:space="preserve"> ved å </w:t>
      </w:r>
      <w:r w:rsidR="005E4779">
        <w:t>r</w:t>
      </w:r>
      <w:r w:rsidR="00D82876" w:rsidRPr="005E4779">
        <w:rPr>
          <w:color w:val="000000" w:themeColor="text1"/>
        </w:rPr>
        <w:t xml:space="preserve">edusere tap </w:t>
      </w:r>
      <w:r w:rsidR="007F2D64" w:rsidRPr="005E4779">
        <w:rPr>
          <w:color w:val="000000" w:themeColor="text1"/>
        </w:rPr>
        <w:t xml:space="preserve">av husdyr og tamrein </w:t>
      </w:r>
      <w:r w:rsidR="00756141">
        <w:rPr>
          <w:color w:val="000000" w:themeColor="text1"/>
        </w:rPr>
        <w:t>forårsaket</w:t>
      </w:r>
      <w:r w:rsidR="00D82876" w:rsidRPr="005E4779">
        <w:rPr>
          <w:color w:val="000000" w:themeColor="text1"/>
        </w:rPr>
        <w:t xml:space="preserve"> av fredet rov</w:t>
      </w:r>
      <w:r w:rsidR="005E4779">
        <w:rPr>
          <w:color w:val="000000" w:themeColor="text1"/>
        </w:rPr>
        <w:t>vilt.</w:t>
      </w:r>
      <w:r w:rsidR="00604222">
        <w:rPr>
          <w:color w:val="000000" w:themeColor="text1"/>
        </w:rPr>
        <w:t xml:space="preserve"> Stortingets bestandsmål for regionen skal etterleves. Dette innebærer å øke bestanden</w:t>
      </w:r>
      <w:r w:rsidR="00A552B8">
        <w:rPr>
          <w:color w:val="000000" w:themeColor="text1"/>
        </w:rPr>
        <w:t>e</w:t>
      </w:r>
      <w:r w:rsidR="00604222">
        <w:rPr>
          <w:color w:val="000000" w:themeColor="text1"/>
        </w:rPr>
        <w:t xml:space="preserve"> dersom bestandsmål ikke er nådd, og tilsvarende å redusere bestandene dersom de er over fastsatt mål.</w:t>
      </w:r>
      <w:r w:rsidR="00B0622C">
        <w:rPr>
          <w:color w:val="000000" w:themeColor="text1"/>
        </w:rPr>
        <w:t xml:space="preserve"> </w:t>
      </w:r>
      <w:r w:rsidR="00604222">
        <w:rPr>
          <w:color w:val="000000" w:themeColor="text1"/>
        </w:rPr>
        <w:t xml:space="preserve">Dette gjøres av nemnda blant annet gjennom fastsetting av kvoter for lisensfelling og kvotejakt. </w:t>
      </w:r>
      <w:r w:rsidR="00DC7530">
        <w:rPr>
          <w:color w:val="000000" w:themeColor="text1"/>
        </w:rPr>
        <w:t>Forvaltningsplanen har også som mål å s</w:t>
      </w:r>
      <w:r w:rsidR="00DC7530" w:rsidRPr="00D514E0">
        <w:t>enke konfliktnivået og øke forutsigbarheten</w:t>
      </w:r>
      <w:r w:rsidR="00DC7530">
        <w:t xml:space="preserve"> for beitebrukere og andre som berøres av rovvilt.</w:t>
      </w:r>
      <w:r w:rsidR="009A64B9">
        <w:t xml:space="preserve"> Det er en klar forventning om at alle parter i rovviltforvaltningen bidrar til å nå dette målet.</w:t>
      </w:r>
    </w:p>
    <w:p w14:paraId="06D94966" w14:textId="18E37EF0" w:rsidR="00077034" w:rsidRDefault="00077034" w:rsidP="00DC7530">
      <w:pPr>
        <w:jc w:val="both"/>
      </w:pPr>
      <w:r>
        <w:rPr>
          <w:noProof/>
        </w:rPr>
        <mc:AlternateContent>
          <mc:Choice Requires="wps">
            <w:drawing>
              <wp:inline distT="0" distB="0" distL="0" distR="0" wp14:anchorId="6A897575" wp14:editId="44084DB1">
                <wp:extent cx="5743575" cy="1238250"/>
                <wp:effectExtent l="0" t="0" r="9525" b="0"/>
                <wp:docPr id="647129957" name="Tekstboks 647129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238250"/>
                        </a:xfrm>
                        <a:prstGeom prst="rect">
                          <a:avLst/>
                        </a:prstGeom>
                        <a:solidFill>
                          <a:schemeClr val="bg1">
                            <a:lumMod val="95000"/>
                          </a:schemeClr>
                        </a:solidFill>
                        <a:ln w="9525">
                          <a:noFill/>
                          <a:miter lim="800000"/>
                          <a:headEnd/>
                          <a:tailEnd/>
                        </a:ln>
                      </wps:spPr>
                      <wps:txbx>
                        <w:txbxContent>
                          <w:p w14:paraId="14E6413D" w14:textId="34753D7C" w:rsidR="00077034" w:rsidRDefault="00077034" w:rsidP="00CD3D45">
                            <w:pPr>
                              <w:spacing w:after="0" w:line="240" w:lineRule="auto"/>
                              <w:jc w:val="both"/>
                              <w:rPr>
                                <w:color w:val="000000" w:themeColor="text1"/>
                              </w:rPr>
                            </w:pPr>
                            <w:r>
                              <w:rPr>
                                <w:color w:val="000000" w:themeColor="text1"/>
                              </w:rPr>
                              <w:t>Forvaltningsplanen har som mål å:</w:t>
                            </w:r>
                          </w:p>
                          <w:p w14:paraId="5D96F894" w14:textId="0F964EDC" w:rsidR="00077034" w:rsidRPr="00C95614" w:rsidRDefault="00077034" w:rsidP="00077034">
                            <w:pPr>
                              <w:pStyle w:val="Listeavsnitt"/>
                              <w:numPr>
                                <w:ilvl w:val="0"/>
                                <w:numId w:val="43"/>
                              </w:numPr>
                              <w:spacing w:after="0"/>
                              <w:jc w:val="both"/>
                              <w:rPr>
                                <w:color w:val="000000" w:themeColor="text1"/>
                              </w:rPr>
                            </w:pPr>
                            <w:r>
                              <w:t>oppnå regionalt bestandsmål for de enkelte rovviltartene i region 6</w:t>
                            </w:r>
                            <w:r w:rsidR="00C95614">
                              <w:t>.</w:t>
                            </w:r>
                          </w:p>
                          <w:p w14:paraId="277525D3" w14:textId="446FF7BC" w:rsidR="00C95614" w:rsidRDefault="00C95614" w:rsidP="00077034">
                            <w:pPr>
                              <w:pStyle w:val="Listeavsnitt"/>
                              <w:numPr>
                                <w:ilvl w:val="0"/>
                                <w:numId w:val="43"/>
                              </w:numPr>
                              <w:spacing w:after="0"/>
                              <w:jc w:val="both"/>
                              <w:rPr>
                                <w:color w:val="000000" w:themeColor="text1"/>
                              </w:rPr>
                            </w:pPr>
                            <w:r w:rsidRPr="005E4779">
                              <w:rPr>
                                <w:color w:val="000000" w:themeColor="text1"/>
                              </w:rPr>
                              <w:t>sikre aktivt bruk av utmarksbeite</w:t>
                            </w:r>
                            <w:r>
                              <w:rPr>
                                <w:color w:val="000000" w:themeColor="text1"/>
                              </w:rPr>
                              <w:t xml:space="preserve"> ved å </w:t>
                            </w:r>
                            <w:r>
                              <w:t>r</w:t>
                            </w:r>
                            <w:r w:rsidRPr="005E4779">
                              <w:rPr>
                                <w:color w:val="000000" w:themeColor="text1"/>
                              </w:rPr>
                              <w:t xml:space="preserve">edusere tap av husdyr og tamrein </w:t>
                            </w:r>
                            <w:r w:rsidR="00756141">
                              <w:rPr>
                                <w:color w:val="000000" w:themeColor="text1"/>
                              </w:rPr>
                              <w:t>forårsaket</w:t>
                            </w:r>
                            <w:r w:rsidRPr="005E4779">
                              <w:rPr>
                                <w:color w:val="000000" w:themeColor="text1"/>
                              </w:rPr>
                              <w:t xml:space="preserve"> av fredet rov</w:t>
                            </w:r>
                            <w:r>
                              <w:rPr>
                                <w:color w:val="000000" w:themeColor="text1"/>
                              </w:rPr>
                              <w:t>vilt.</w:t>
                            </w:r>
                          </w:p>
                          <w:p w14:paraId="4D2B83CF" w14:textId="1844EC82" w:rsidR="00C95614" w:rsidRPr="00C95614" w:rsidRDefault="00C95614" w:rsidP="00C95614">
                            <w:pPr>
                              <w:pStyle w:val="Listeavsnitt"/>
                              <w:numPr>
                                <w:ilvl w:val="0"/>
                                <w:numId w:val="43"/>
                              </w:numPr>
                              <w:jc w:val="both"/>
                            </w:pPr>
                            <w:r w:rsidRPr="00C95614">
                              <w:rPr>
                                <w:color w:val="000000" w:themeColor="text1"/>
                              </w:rPr>
                              <w:t>s</w:t>
                            </w:r>
                            <w:r w:rsidRPr="00D514E0">
                              <w:t>enke konfliktnivået og øke forutsigbarheten</w:t>
                            </w:r>
                            <w:r>
                              <w:t xml:space="preserve"> for beitebrukere og andre som berøres av rovvilt.</w:t>
                            </w:r>
                          </w:p>
                        </w:txbxContent>
                      </wps:txbx>
                      <wps:bodyPr rot="0" vert="horz" wrap="square" lIns="91440" tIns="45720" rIns="91440" bIns="45720" anchor="ctr" anchorCtr="0">
                        <a:noAutofit/>
                      </wps:bodyPr>
                    </wps:wsp>
                  </a:graphicData>
                </a:graphic>
              </wp:inline>
            </w:drawing>
          </mc:Choice>
          <mc:Fallback>
            <w:pict>
              <v:shape w14:anchorId="6A897575" id="Tekstboks 647129957" o:spid="_x0000_s1027" type="#_x0000_t202" style="width:452.2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" fillcolor="#f2f2f2 [3052]" stroked="f">
                <v:textbox>
                  <w:txbxContent>
                    <w:p w14:paraId="14E6413D" w14:textId="34753D7C" w:rsidR="00077034" w:rsidRDefault="00077034" w:rsidP="00CD3D45">
                      <w:pPr>
                        <w:spacing w:after="0" w:line="240" w:lineRule="auto"/>
                        <w:jc w:val="both"/>
                        <w:rPr>
                          <w:color w:val="000000" w:themeColor="text1"/>
                        </w:rPr>
                      </w:pPr>
                      <w:r>
                        <w:rPr>
                          <w:color w:val="000000" w:themeColor="text1"/>
                        </w:rPr>
                        <w:t>Forvaltningsplanen har som mål å:</w:t>
                      </w:r>
                    </w:p>
                    <w:p w14:paraId="5D96F894" w14:textId="0F964EDC" w:rsidR="00077034" w:rsidRPr="00C95614" w:rsidRDefault="00077034" w:rsidP="00077034">
                      <w:pPr>
                        <w:pStyle w:val="Listeavsnitt"/>
                        <w:numPr>
                          <w:ilvl w:val="0"/>
                          <w:numId w:val="43"/>
                        </w:numPr>
                        <w:spacing w:after="0"/>
                        <w:jc w:val="both"/>
                        <w:rPr>
                          <w:color w:val="000000" w:themeColor="text1"/>
                        </w:rPr>
                      </w:pPr>
                      <w:r>
                        <w:t>oppnå regionalt bestandsmål for de enkelte rovviltartene i region 6</w:t>
                      </w:r>
                      <w:r w:rsidR="00C95614">
                        <w:t>.</w:t>
                      </w:r>
                    </w:p>
                    <w:p w14:paraId="277525D3" w14:textId="446FF7BC" w:rsidR="00C95614" w:rsidRDefault="00C95614" w:rsidP="00077034">
                      <w:pPr>
                        <w:pStyle w:val="Listeavsnitt"/>
                        <w:numPr>
                          <w:ilvl w:val="0"/>
                          <w:numId w:val="43"/>
                        </w:numPr>
                        <w:spacing w:after="0"/>
                        <w:jc w:val="both"/>
                        <w:rPr>
                          <w:color w:val="000000" w:themeColor="text1"/>
                        </w:rPr>
                      </w:pPr>
                      <w:r w:rsidRPr="005E4779">
                        <w:rPr>
                          <w:color w:val="000000" w:themeColor="text1"/>
                        </w:rPr>
                        <w:t>sikre aktivt bruk av utmarksbeite</w:t>
                      </w:r>
                      <w:r>
                        <w:rPr>
                          <w:color w:val="000000" w:themeColor="text1"/>
                        </w:rPr>
                        <w:t xml:space="preserve"> ved å </w:t>
                      </w:r>
                      <w:r>
                        <w:t>r</w:t>
                      </w:r>
                      <w:r w:rsidRPr="005E4779">
                        <w:rPr>
                          <w:color w:val="000000" w:themeColor="text1"/>
                        </w:rPr>
                        <w:t xml:space="preserve">edusere tap av husdyr og tamrein </w:t>
                      </w:r>
                      <w:r w:rsidR="00756141">
                        <w:rPr>
                          <w:color w:val="000000" w:themeColor="text1"/>
                        </w:rPr>
                        <w:t>forårsaket</w:t>
                      </w:r>
                      <w:r w:rsidRPr="005E4779">
                        <w:rPr>
                          <w:color w:val="000000" w:themeColor="text1"/>
                        </w:rPr>
                        <w:t xml:space="preserve"> av fredet rov</w:t>
                      </w:r>
                      <w:r>
                        <w:rPr>
                          <w:color w:val="000000" w:themeColor="text1"/>
                        </w:rPr>
                        <w:t>vilt.</w:t>
                      </w:r>
                    </w:p>
                    <w:p w14:paraId="4D2B83CF" w14:textId="1844EC82" w:rsidR="00C95614" w:rsidRPr="00C95614" w:rsidRDefault="00C95614" w:rsidP="00C95614">
                      <w:pPr>
                        <w:pStyle w:val="Listeavsnitt"/>
                        <w:numPr>
                          <w:ilvl w:val="0"/>
                          <w:numId w:val="43"/>
                        </w:numPr>
                        <w:jc w:val="both"/>
                      </w:pPr>
                      <w:r w:rsidRPr="00C95614">
                        <w:rPr>
                          <w:color w:val="000000" w:themeColor="text1"/>
                        </w:rPr>
                        <w:t>s</w:t>
                      </w:r>
                      <w:r w:rsidRPr="00D514E0">
                        <w:t>enke konfliktnivået og øke forutsigbarheten</w:t>
                      </w:r>
                      <w:r>
                        <w:t xml:space="preserve"> for beitebrukere og andre som berøres av rovvilt.</w:t>
                      </w:r>
                    </w:p>
                  </w:txbxContent>
                </v:textbox>
                <w10:anchorlock/>
              </v:shape>
            </w:pict>
          </mc:Fallback>
        </mc:AlternateContent>
      </w:r>
    </w:p>
    <w:p w14:paraId="2793FCF7" w14:textId="7E99999F" w:rsidR="00D57C42" w:rsidRPr="00D57C42" w:rsidRDefault="00D57C42" w:rsidP="00D57C42">
      <w:pPr>
        <w:spacing w:after="0"/>
        <w:jc w:val="both"/>
        <w:rPr>
          <w:i/>
          <w:iCs/>
          <w:color w:val="000000" w:themeColor="text1"/>
        </w:rPr>
      </w:pPr>
      <w:r w:rsidRPr="00D57C42">
        <w:rPr>
          <w:i/>
          <w:iCs/>
          <w:color w:val="000000" w:themeColor="text1"/>
        </w:rPr>
        <w:t>Geografisk differensiert forvaltning</w:t>
      </w:r>
    </w:p>
    <w:p w14:paraId="21488237" w14:textId="73BD6E04" w:rsidR="00756141" w:rsidRDefault="00DC7530" w:rsidP="00CD3D45">
      <w:pPr>
        <w:jc w:val="both"/>
        <w:rPr>
          <w:rFonts w:eastAsia="Calibri" w:cs="Open Sans"/>
          <w:szCs w:val="20"/>
        </w:rPr>
      </w:pPr>
      <w:r>
        <w:rPr>
          <w:color w:val="000000" w:themeColor="text1"/>
        </w:rPr>
        <w:t xml:space="preserve">For å oppnå </w:t>
      </w:r>
      <w:r w:rsidR="00191AD4">
        <w:rPr>
          <w:color w:val="000000" w:themeColor="text1"/>
        </w:rPr>
        <w:t>disse målsettingene</w:t>
      </w:r>
      <w:r w:rsidR="006033C6">
        <w:rPr>
          <w:color w:val="000000" w:themeColor="text1"/>
        </w:rPr>
        <w:t xml:space="preserve"> legger forvaltningsplanen til rette for en </w:t>
      </w:r>
      <w:r w:rsidR="00191AD4" w:rsidRPr="00400560">
        <w:t>geografisk differensiert forvaltning</w:t>
      </w:r>
      <w:r w:rsidR="005C2A88">
        <w:t xml:space="preserve">, </w:t>
      </w:r>
      <w:r w:rsidR="00B4079C">
        <w:t xml:space="preserve">det vil si å utpeke områder som skal prioriteres for beitedyr og områder som skal prioriteres for rovvilt, og etablere retningslinjer for </w:t>
      </w:r>
      <w:r w:rsidR="009A5A4A">
        <w:t xml:space="preserve">ulik virkemiddelbruk i disse områdene. </w:t>
      </w:r>
      <w:r w:rsidR="00541E16">
        <w:t xml:space="preserve">Dette er et sentralt element i rovviltforvaltningen. </w:t>
      </w:r>
      <w:r w:rsidR="00541E16">
        <w:rPr>
          <w:rFonts w:eastAsia="Calibri" w:cs="Open Sans"/>
          <w:szCs w:val="20"/>
        </w:rPr>
        <w:t>Forvalt</w:t>
      </w:r>
      <w:r w:rsidR="00541E16" w:rsidRPr="003E3B2E">
        <w:rPr>
          <w:rFonts w:eastAsia="Calibri" w:cs="Open Sans"/>
          <w:szCs w:val="20"/>
        </w:rPr>
        <w:t xml:space="preserve">ningsområder for de ulike rovviltartene og beiteprioriterte områder er omtalt i </w:t>
      </w:r>
      <w:r w:rsidR="00541E16" w:rsidRPr="003E3B2E">
        <w:rPr>
          <w:rFonts w:eastAsia="Calibri" w:cs="Open Sans"/>
          <w:szCs w:val="20"/>
        </w:rPr>
        <w:fldChar w:fldCharType="begin"/>
      </w:r>
      <w:r w:rsidR="00541E16" w:rsidRPr="003E3B2E">
        <w:rPr>
          <w:rFonts w:eastAsia="Calibri" w:cs="Open Sans"/>
          <w:szCs w:val="20"/>
        </w:rPr>
        <w:instrText xml:space="preserve"> AUTOTEXTLIST   </w:instrText>
      </w:r>
      <w:r w:rsidR="00541E16" w:rsidRPr="003E3B2E">
        <w:rPr>
          <w:rFonts w:eastAsia="Calibri" w:cs="Open Sans"/>
          <w:szCs w:val="20"/>
        </w:rPr>
        <w:fldChar w:fldCharType="separate"/>
      </w:r>
      <w:r w:rsidR="00541E16" w:rsidRPr="003E3B2E">
        <w:rPr>
          <w:rFonts w:eastAsia="Calibri" w:cs="Open Sans"/>
          <w:szCs w:val="20"/>
        </w:rPr>
        <w:t>kapittel 2</w:t>
      </w:r>
      <w:r w:rsidR="00541E16" w:rsidRPr="003E3B2E">
        <w:rPr>
          <w:rFonts w:eastAsia="Calibri" w:cs="Open Sans"/>
          <w:szCs w:val="20"/>
        </w:rPr>
        <w:fldChar w:fldCharType="end"/>
      </w:r>
      <w:r w:rsidR="00541E16" w:rsidRPr="003E3B2E">
        <w:rPr>
          <w:rFonts w:eastAsia="Calibri" w:cs="Open Sans"/>
          <w:szCs w:val="20"/>
        </w:rPr>
        <w:t xml:space="preserve">. </w:t>
      </w:r>
    </w:p>
    <w:p w14:paraId="6388019C" w14:textId="3EC0F78B" w:rsidR="00895AC7" w:rsidRDefault="009A5A4A" w:rsidP="00CD3D45">
      <w:pPr>
        <w:jc w:val="both"/>
      </w:pPr>
      <w:r w:rsidRPr="003E3B2E">
        <w:t>Forvaltningsplanen</w:t>
      </w:r>
      <w:r>
        <w:t xml:space="preserve"> skal også si noe om </w:t>
      </w:r>
      <w:proofErr w:type="spellStart"/>
      <w:r>
        <w:t>rovviltnemndas</w:t>
      </w:r>
      <w:proofErr w:type="spellEnd"/>
      <w:r>
        <w:t xml:space="preserve"> prioriteringer</w:t>
      </w:r>
      <w:r w:rsidR="009B749C">
        <w:rPr>
          <w:color w:val="000000" w:themeColor="text1"/>
        </w:rPr>
        <w:t xml:space="preserve"> </w:t>
      </w:r>
      <w:r w:rsidR="00B0622C" w:rsidRPr="00400560">
        <w:t xml:space="preserve">av midler til forebyggende tiltak og gi anbefalinger om bruken av landbrukspolitiske og reindriftspolitiske virkemidler for å sikre en samordnet </w:t>
      </w:r>
      <w:r w:rsidR="00B0622C" w:rsidRPr="00CD3D45">
        <w:t>virkemiddelbruk</w:t>
      </w:r>
      <w:r w:rsidR="00022D08" w:rsidRPr="00CD3D45">
        <w:t xml:space="preserve"> i arbeidet med å oppnå den todelte målsettingen</w:t>
      </w:r>
      <w:r w:rsidR="00B0622C" w:rsidRPr="00CD3D45">
        <w:t>.</w:t>
      </w:r>
      <w:r w:rsidR="00465211" w:rsidRPr="00CD3D45">
        <w:t xml:space="preserve"> Dette er omtalt i kapittel </w:t>
      </w:r>
      <w:r w:rsidR="00465211" w:rsidRPr="00CD3D45">
        <w:fldChar w:fldCharType="begin"/>
      </w:r>
      <w:r w:rsidR="00465211" w:rsidRPr="00CD3D45">
        <w:instrText xml:space="preserve"> REF _Ref147753914 \r \h  \* MERGEFORMAT </w:instrText>
      </w:r>
      <w:r w:rsidR="00465211" w:rsidRPr="00CD3D45">
        <w:fldChar w:fldCharType="separate"/>
      </w:r>
      <w:r w:rsidR="00DC21E7">
        <w:t>5</w:t>
      </w:r>
      <w:r w:rsidR="00465211" w:rsidRPr="00CD3D45">
        <w:fldChar w:fldCharType="end"/>
      </w:r>
      <w:r w:rsidR="00465211" w:rsidRPr="00CD3D45">
        <w:t>.</w:t>
      </w:r>
      <w:r w:rsidR="009B749C">
        <w:rPr>
          <w:rFonts w:eastAsia="Calibri" w:cs="Open Sans"/>
          <w:szCs w:val="20"/>
          <w:highlight w:val="yellow"/>
        </w:rPr>
        <w:fldChar w:fldCharType="begin"/>
      </w:r>
      <w:r w:rsidR="009B749C">
        <w:rPr>
          <w:rFonts w:eastAsia="Calibri" w:cs="Open Sans"/>
          <w:szCs w:val="20"/>
          <w:highlight w:val="yellow"/>
        </w:rPr>
        <w:instrText xml:space="preserve"> AUTOTEXTLIST   </w:instrText>
      </w:r>
      <w:r w:rsidR="009B749C">
        <w:rPr>
          <w:rFonts w:eastAsia="Calibri" w:cs="Open Sans"/>
          <w:szCs w:val="20"/>
          <w:highlight w:val="yellow"/>
        </w:rPr>
        <w:fldChar w:fldCharType="separate"/>
      </w:r>
      <w:r w:rsidR="009B749C">
        <w:rPr>
          <w:rFonts w:eastAsia="Calibri" w:cs="Open Sans"/>
          <w:szCs w:val="20"/>
          <w:highlight w:val="yellow"/>
        </w:rPr>
        <w:fldChar w:fldCharType="end"/>
      </w:r>
      <w:r w:rsidR="00895AC7">
        <w:br w:type="page"/>
      </w:r>
    </w:p>
    <w:p w14:paraId="61B21F75" w14:textId="38682957" w:rsidR="00895AC7" w:rsidRDefault="00BA0766" w:rsidP="00895AC7">
      <w:pPr>
        <w:pStyle w:val="Overskrift1"/>
      </w:pPr>
      <w:bookmarkStart w:id="9" w:name="_Toc134535370"/>
      <w:bookmarkStart w:id="10" w:name="_Ref134710873"/>
      <w:bookmarkStart w:id="11" w:name="_Ref134710914"/>
      <w:bookmarkStart w:id="12" w:name="_Ref134710949"/>
      <w:bookmarkStart w:id="13" w:name="_Toc226619789"/>
      <w:r>
        <w:lastRenderedPageBreak/>
        <w:t>Forvaltningsområder for rovvilt</w:t>
      </w:r>
      <w:bookmarkEnd w:id="9"/>
      <w:r w:rsidR="00572C37">
        <w:t xml:space="preserve"> i region 6 Midt-Norge</w:t>
      </w:r>
      <w:bookmarkEnd w:id="10"/>
      <w:bookmarkEnd w:id="11"/>
      <w:bookmarkEnd w:id="12"/>
      <w:bookmarkEnd w:id="13"/>
    </w:p>
    <w:p w14:paraId="788EC8B8" w14:textId="2ACF0361" w:rsidR="001A4364" w:rsidRDefault="00663B50" w:rsidP="00677666">
      <w:pPr>
        <w:jc w:val="both"/>
      </w:pPr>
      <w:r w:rsidRPr="5636B7DB">
        <w:rPr>
          <w:rFonts w:cs="Open Sans"/>
        </w:rPr>
        <w:t xml:space="preserve">Forvaltningsplanen for rovvilt bygger på de </w:t>
      </w:r>
      <w:r w:rsidR="00511E4D">
        <w:rPr>
          <w:rFonts w:cs="Open Sans"/>
        </w:rPr>
        <w:t>regionale</w:t>
      </w:r>
      <w:r w:rsidRPr="5636B7DB">
        <w:rPr>
          <w:rFonts w:cs="Open Sans"/>
        </w:rPr>
        <w:t xml:space="preserve"> bestandsmål</w:t>
      </w:r>
      <w:r>
        <w:rPr>
          <w:rFonts w:cs="Open Sans"/>
        </w:rPr>
        <w:t>ene</w:t>
      </w:r>
      <w:r w:rsidRPr="5636B7DB">
        <w:rPr>
          <w:rFonts w:cs="Open Sans"/>
        </w:rPr>
        <w:t xml:space="preserve"> for de enkelte rovviltartene i regionen og den todelte målsettingen. </w:t>
      </w:r>
      <w:r w:rsidR="004F465C" w:rsidRPr="5636B7DB">
        <w:rPr>
          <w:rFonts w:cs="Open Sans"/>
        </w:rPr>
        <w:t xml:space="preserve">Differensieringen tar utgangspunkt i viktige beiteområder, skadesituasjonen og rovviltartenes utbredelse av den ynglende bestanden. Forvaltningsområdene skal være av en slik størrelse og </w:t>
      </w:r>
      <w:r w:rsidR="004F465C" w:rsidRPr="003E3B2E">
        <w:rPr>
          <w:rFonts w:cs="Open Sans"/>
        </w:rPr>
        <w:t xml:space="preserve">avgrensning at det er realistisk at regionens bestandsmål kan oppnås innenfor forvaltningsområdene. </w:t>
      </w:r>
      <w:r w:rsidR="00B65538" w:rsidRPr="003E3B2E">
        <w:rPr>
          <w:rFonts w:cs="Open Sans"/>
        </w:rPr>
        <w:t xml:space="preserve">Se </w:t>
      </w:r>
      <w:r w:rsidR="003F0A06" w:rsidRPr="003E3B2E">
        <w:rPr>
          <w:rFonts w:cs="Open Sans"/>
        </w:rPr>
        <w:fldChar w:fldCharType="begin"/>
      </w:r>
      <w:r w:rsidR="003F0A06" w:rsidRPr="003E3B2E">
        <w:rPr>
          <w:rFonts w:cs="Open Sans"/>
        </w:rPr>
        <w:instrText xml:space="preserve"> AUTOTEXTLIST    \* MERGEFORMAT </w:instrText>
      </w:r>
      <w:r w:rsidR="003F0A06" w:rsidRPr="003E3B2E">
        <w:rPr>
          <w:rFonts w:cs="Open Sans"/>
        </w:rPr>
        <w:fldChar w:fldCharType="separate"/>
      </w:r>
      <w:r w:rsidR="003F0A06" w:rsidRPr="003E3B2E">
        <w:rPr>
          <w:rFonts w:cs="Open Sans"/>
        </w:rPr>
        <w:t>figur 1</w:t>
      </w:r>
      <w:r w:rsidR="003F0A06" w:rsidRPr="003E3B2E">
        <w:rPr>
          <w:rFonts w:cs="Open Sans"/>
        </w:rPr>
        <w:fldChar w:fldCharType="end"/>
      </w:r>
      <w:r w:rsidR="00B65538" w:rsidRPr="003E3B2E">
        <w:rPr>
          <w:rFonts w:cs="Open Sans"/>
        </w:rPr>
        <w:t xml:space="preserve"> for kart over </w:t>
      </w:r>
      <w:r w:rsidR="006D520F" w:rsidRPr="003E3B2E">
        <w:rPr>
          <w:rFonts w:cs="Open Sans"/>
        </w:rPr>
        <w:t xml:space="preserve">forvaltningsområdene for </w:t>
      </w:r>
      <w:r w:rsidR="00413501" w:rsidRPr="003E3B2E">
        <w:rPr>
          <w:rFonts w:cs="Open Sans"/>
        </w:rPr>
        <w:t>bjørn, gaupe og jerv</w:t>
      </w:r>
      <w:r w:rsidR="006D520F" w:rsidRPr="003E3B2E">
        <w:rPr>
          <w:rFonts w:cs="Open Sans"/>
        </w:rPr>
        <w:t xml:space="preserve"> i region 6. </w:t>
      </w:r>
      <w:r w:rsidR="000A7227">
        <w:rPr>
          <w:rFonts w:cs="Open Sans"/>
        </w:rPr>
        <w:t xml:space="preserve">Det er ikke mål om yngling av ulv i region </w:t>
      </w:r>
      <w:r w:rsidR="0043018C">
        <w:rPr>
          <w:rFonts w:cs="Open Sans"/>
        </w:rPr>
        <w:t xml:space="preserve">6, og </w:t>
      </w:r>
      <w:r w:rsidR="00D15BC0">
        <w:rPr>
          <w:rFonts w:cs="Open Sans"/>
        </w:rPr>
        <w:t>det er derfor i</w:t>
      </w:r>
      <w:r w:rsidR="00D52C1C">
        <w:rPr>
          <w:rFonts w:cs="Open Sans"/>
        </w:rPr>
        <w:t>kke et ege</w:t>
      </w:r>
      <w:r w:rsidR="00D25F84">
        <w:rPr>
          <w:rFonts w:cs="Open Sans"/>
        </w:rPr>
        <w:t>t</w:t>
      </w:r>
      <w:r w:rsidR="00D52C1C">
        <w:rPr>
          <w:rFonts w:cs="Open Sans"/>
        </w:rPr>
        <w:t xml:space="preserve"> forvaltningsområde for ulv i region 6. </w:t>
      </w:r>
      <w:r w:rsidR="00E31543" w:rsidRPr="003E3B2E">
        <w:t>Områder som ligger utenfor forvaltningsområde</w:t>
      </w:r>
      <w:r w:rsidR="00976DFB">
        <w:t>t</w:t>
      </w:r>
      <w:r w:rsidR="00E31543" w:rsidRPr="003E3B2E">
        <w:t xml:space="preserve"> for en </w:t>
      </w:r>
      <w:r w:rsidR="003E79B4">
        <w:t>rovviltart</w:t>
      </w:r>
      <w:r w:rsidR="00E31543" w:rsidRPr="003E3B2E">
        <w:t xml:space="preserve"> skal ansees som prioritert beiteområde </w:t>
      </w:r>
      <w:r w:rsidR="00A552B8">
        <w:t>med tanke på</w:t>
      </w:r>
      <w:r w:rsidR="00E31543" w:rsidRPr="003E3B2E">
        <w:t xml:space="preserve"> den arten. </w:t>
      </w:r>
      <w:r w:rsidR="00A061E0">
        <w:t>K</w:t>
      </w:r>
      <w:r w:rsidR="00BA0766" w:rsidRPr="003E3B2E">
        <w:t>ongeørn hekker over hele regionen.</w:t>
      </w:r>
    </w:p>
    <w:p w14:paraId="38717D20" w14:textId="6ECCFC6A" w:rsidR="00677666" w:rsidRDefault="005F7298" w:rsidP="00677666">
      <w:pPr>
        <w:jc w:val="both"/>
      </w:pPr>
      <w:r w:rsidRPr="003E3B2E">
        <w:t xml:space="preserve">Skriftlig beskrivelse og detaljerte kart over </w:t>
      </w:r>
      <w:r w:rsidR="003F0A06" w:rsidRPr="003E3B2E">
        <w:t>forvaltningsområdene</w:t>
      </w:r>
      <w:r w:rsidR="00F0152A" w:rsidRPr="003E3B2E">
        <w:t xml:space="preserve"> </w:t>
      </w:r>
      <w:r w:rsidR="00371FDD" w:rsidRPr="003E3B2E">
        <w:t>for</w:t>
      </w:r>
      <w:r w:rsidR="003F0A06" w:rsidRPr="003E3B2E">
        <w:t xml:space="preserve"> henholdsvis</w:t>
      </w:r>
      <w:r w:rsidR="00371FDD" w:rsidRPr="003E3B2E">
        <w:t xml:space="preserve"> bjørn, gaupe og jerv </w:t>
      </w:r>
      <w:r w:rsidR="00C92DA3" w:rsidRPr="003E3B2E">
        <w:t>er</w:t>
      </w:r>
      <w:r w:rsidR="00022A90" w:rsidRPr="003E3B2E">
        <w:t xml:space="preserve"> presentert </w:t>
      </w:r>
      <w:r w:rsidR="0005627F" w:rsidRPr="003E3B2E">
        <w:t xml:space="preserve">i vedlegg </w:t>
      </w:r>
      <w:r w:rsidR="00855705">
        <w:t>2</w:t>
      </w:r>
      <w:r w:rsidR="00AC390A">
        <w:t xml:space="preserve">, </w:t>
      </w:r>
      <w:r w:rsidR="00855705">
        <w:t>3</w:t>
      </w:r>
      <w:r w:rsidR="00AC390A">
        <w:t xml:space="preserve"> og </w:t>
      </w:r>
      <w:r w:rsidR="00855705">
        <w:t>4</w:t>
      </w:r>
      <w:r w:rsidR="00AC390A">
        <w:t xml:space="preserve">. </w:t>
      </w:r>
      <w:r w:rsidR="00607520" w:rsidRPr="00607520">
        <w:t>Forvaltningsområdene kan også utforskes nærmere i</w:t>
      </w:r>
      <w:r w:rsidR="00607520">
        <w:t xml:space="preserve"> </w:t>
      </w:r>
      <w:r w:rsidR="00607520" w:rsidRPr="00607520">
        <w:t xml:space="preserve">egen </w:t>
      </w:r>
      <w:hyperlink r:id="rId11" w:history="1">
        <w:r w:rsidR="00607520">
          <w:rPr>
            <w:rStyle w:val="Hyperkobling"/>
          </w:rPr>
          <w:t>kartløsning</w:t>
        </w:r>
      </w:hyperlink>
      <w:r w:rsidR="00607520">
        <w:t>.</w:t>
      </w:r>
    </w:p>
    <w:p w14:paraId="303F7D3E" w14:textId="77777777" w:rsidR="007E5786" w:rsidRDefault="007E5786" w:rsidP="00677666">
      <w:pPr>
        <w:jc w:val="both"/>
      </w:pPr>
    </w:p>
    <w:p w14:paraId="69B988F1" w14:textId="536448A6" w:rsidR="007E5786" w:rsidRPr="00290724" w:rsidRDefault="007E5786" w:rsidP="007E5786">
      <w:pPr>
        <w:pStyle w:val="Overskrift2"/>
        <w:rPr>
          <w:highlight w:val="yellow"/>
          <w:lang w:val="nn-NO"/>
        </w:rPr>
      </w:pPr>
      <w:bookmarkStart w:id="14" w:name="_Toc226619790"/>
      <w:r w:rsidRPr="00290724">
        <w:rPr>
          <w:highlight w:val="yellow"/>
        </w:rPr>
        <w:t>Retningslinjer for forvaltning av jerv og bjørn når det årlige regionale og/eller de fylkesvise bestandsmål ikke er oppnådd</w:t>
      </w:r>
      <w:bookmarkEnd w:id="14"/>
    </w:p>
    <w:p w14:paraId="3C448120" w14:textId="77777777" w:rsidR="007E5786" w:rsidRDefault="007E5786" w:rsidP="007E5786">
      <w:pPr>
        <w:spacing w:line="257" w:lineRule="auto"/>
        <w:rPr>
          <w:lang w:val="nn-NO"/>
        </w:rPr>
      </w:pPr>
    </w:p>
    <w:p w14:paraId="0DC7847C" w14:textId="0EB476F6" w:rsidR="007E5786" w:rsidRPr="00A83CA7" w:rsidRDefault="007E5786" w:rsidP="007E5786">
      <w:pPr>
        <w:spacing w:line="257" w:lineRule="auto"/>
        <w:rPr>
          <w:rFonts w:eastAsia="Aptos" w:cs="Open Sans"/>
        </w:rPr>
      </w:pPr>
      <w:r w:rsidRPr="00A83CA7">
        <w:rPr>
          <w:rFonts w:eastAsia="Aptos" w:cs="Open Sans"/>
        </w:rPr>
        <w:t xml:space="preserve">Generelt er det lav terskel for å felle rovvilt som gjør skade på sau og rein i beiteprioritert område. Det samme gjelder ved skade på rein i </w:t>
      </w:r>
      <w:proofErr w:type="spellStart"/>
      <w:r w:rsidRPr="00A83CA7">
        <w:rPr>
          <w:rFonts w:eastAsia="Aptos" w:cs="Open Sans"/>
        </w:rPr>
        <w:t>kalvingsområder</w:t>
      </w:r>
      <w:proofErr w:type="spellEnd"/>
      <w:r w:rsidRPr="00A83CA7">
        <w:rPr>
          <w:rFonts w:eastAsia="Aptos" w:cs="Open Sans"/>
        </w:rPr>
        <w:t xml:space="preserve"> jf. retningslinjer i </w:t>
      </w:r>
      <w:proofErr w:type="spellStart"/>
      <w:r w:rsidRPr="00A83CA7">
        <w:rPr>
          <w:rFonts w:eastAsia="Aptos" w:cs="Open Sans"/>
        </w:rPr>
        <w:t>kap</w:t>
      </w:r>
      <w:proofErr w:type="spellEnd"/>
      <w:r w:rsidRPr="00A83CA7">
        <w:rPr>
          <w:rFonts w:eastAsia="Aptos" w:cs="Open Sans"/>
        </w:rPr>
        <w:t xml:space="preserve"> 5.4. </w:t>
      </w:r>
    </w:p>
    <w:p w14:paraId="3A3230FC" w14:textId="77777777" w:rsidR="007E5786" w:rsidRPr="00A83CA7" w:rsidRDefault="007E5786" w:rsidP="007E5786">
      <w:pPr>
        <w:spacing w:line="257" w:lineRule="auto"/>
        <w:rPr>
          <w:rFonts w:eastAsia="Aptos" w:cs="Open Sans"/>
        </w:rPr>
      </w:pPr>
      <w:r w:rsidRPr="00A83CA7">
        <w:rPr>
          <w:rFonts w:eastAsia="Aptos" w:cs="Open Sans"/>
        </w:rPr>
        <w:t xml:space="preserve">Når bestanden for brunbjørn i regionen er under bestandsmålet må det likevel tas forbehold mot felling av binner i beiteprioriterte områder, og i </w:t>
      </w:r>
      <w:proofErr w:type="spellStart"/>
      <w:r w:rsidRPr="00A83CA7">
        <w:rPr>
          <w:rFonts w:eastAsia="Aptos" w:cs="Open Sans"/>
        </w:rPr>
        <w:t>kalvingsområder</w:t>
      </w:r>
      <w:proofErr w:type="spellEnd"/>
      <w:r w:rsidRPr="00A83CA7">
        <w:rPr>
          <w:rFonts w:eastAsia="Aptos" w:cs="Open Sans"/>
        </w:rPr>
        <w:t xml:space="preserve"> for rein. Terskelen for felling av binner uten unger som forvolder skade utenfor forvaltningsområdet har variert de senere årene, i klageavgjørelse fra KLD den 5. august 2025 ble terskelen endret fra “midlere” til “høyere enn lav”. Terskelen for felling skal veies opp mot hensynet til beitenæring jf. den todelte målsettingen i forvaltningsplanen. </w:t>
      </w:r>
    </w:p>
    <w:p w14:paraId="328E0645" w14:textId="77777777" w:rsidR="007E5786" w:rsidRPr="00A83CA7" w:rsidRDefault="007E5786" w:rsidP="007E5786">
      <w:pPr>
        <w:spacing w:line="276" w:lineRule="auto"/>
        <w:rPr>
          <w:rFonts w:eastAsia="Aptos" w:cs="Open Sans"/>
        </w:rPr>
      </w:pPr>
      <w:r w:rsidRPr="00A83CA7">
        <w:rPr>
          <w:rFonts w:eastAsia="Aptos" w:cs="Open Sans"/>
        </w:rPr>
        <w:t xml:space="preserve">Dette betyr for forvaltning av bjørn at: </w:t>
      </w:r>
    </w:p>
    <w:p w14:paraId="0D934CED" w14:textId="37B58C70" w:rsidR="007E5786" w:rsidRPr="00EF60E8" w:rsidRDefault="007E5786" w:rsidP="007E5786">
      <w:pPr>
        <w:pStyle w:val="Listeavsnitt"/>
        <w:numPr>
          <w:ilvl w:val="0"/>
          <w:numId w:val="52"/>
        </w:numPr>
        <w:spacing w:after="0" w:line="276" w:lineRule="auto"/>
        <w:rPr>
          <w:rFonts w:eastAsia="Aptos" w:cs="Open Sans"/>
        </w:rPr>
      </w:pPr>
      <w:r w:rsidRPr="00A83CA7">
        <w:rPr>
          <w:rFonts w:eastAsia="Aptos" w:cs="Open Sans"/>
        </w:rPr>
        <w:t>De tiltak som er mulige for å unngå at bjørnebinner felles, skal være iverksatt</w:t>
      </w:r>
      <w:r>
        <w:rPr>
          <w:rFonts w:eastAsia="Aptos" w:cs="Open Sans"/>
        </w:rPr>
        <w:t>.</w:t>
      </w:r>
      <w:r w:rsidRPr="00A83CA7">
        <w:rPr>
          <w:rFonts w:eastAsia="Aptos" w:cs="Open Sans"/>
        </w:rPr>
        <w:t xml:space="preserve"> </w:t>
      </w:r>
    </w:p>
    <w:p w14:paraId="66FADAFD" w14:textId="77777777" w:rsidR="007E5786" w:rsidRPr="00636AB9" w:rsidRDefault="007E5786" w:rsidP="007E5786">
      <w:pPr>
        <w:pStyle w:val="Listeavsnitt"/>
        <w:numPr>
          <w:ilvl w:val="0"/>
          <w:numId w:val="52"/>
        </w:numPr>
        <w:spacing w:after="0" w:line="276" w:lineRule="auto"/>
        <w:rPr>
          <w:rFonts w:eastAsia="Aptos" w:cs="Open Sans"/>
        </w:rPr>
      </w:pPr>
      <w:r w:rsidRPr="00A83CA7">
        <w:rPr>
          <w:rFonts w:eastAsia="Aptos" w:cs="Open Sans"/>
        </w:rPr>
        <w:t xml:space="preserve">Så lenge bestanden i regionen er under det regionale bestandsmålet, skal det være en restriktiv bruk av virkemiddelet lisensfelling i beiteprioriterte områder. </w:t>
      </w:r>
    </w:p>
    <w:p w14:paraId="40B01345" w14:textId="77777777" w:rsidR="007E5786" w:rsidRPr="00A83CA7" w:rsidRDefault="007E5786" w:rsidP="007E5786">
      <w:pPr>
        <w:pStyle w:val="Listeavsnitt"/>
        <w:numPr>
          <w:ilvl w:val="0"/>
          <w:numId w:val="52"/>
        </w:numPr>
        <w:spacing w:after="0" w:line="276" w:lineRule="auto"/>
        <w:rPr>
          <w:rFonts w:eastAsia="Aptos" w:cs="Open Sans"/>
        </w:rPr>
      </w:pPr>
      <w:r w:rsidRPr="00A83CA7">
        <w:rPr>
          <w:rFonts w:eastAsia="Aptos" w:cs="Open Sans"/>
        </w:rPr>
        <w:t xml:space="preserve">Så lenge bestanden i regionen er under det regionale bestandsmålet skal det ikke åpnes for lisensfelling innenfor forvaltningsområdet. </w:t>
      </w:r>
    </w:p>
    <w:p w14:paraId="3DE02578" w14:textId="77777777" w:rsidR="007E5786" w:rsidRPr="00A83CA7" w:rsidRDefault="007E5786" w:rsidP="007E5786">
      <w:pPr>
        <w:spacing w:line="257" w:lineRule="auto"/>
        <w:rPr>
          <w:rFonts w:eastAsia="Aptos" w:cs="Open Sans"/>
        </w:rPr>
      </w:pPr>
    </w:p>
    <w:p w14:paraId="5B0A398B" w14:textId="77777777" w:rsidR="007E5786" w:rsidRPr="00A83CA7" w:rsidRDefault="007E5786" w:rsidP="007E5786">
      <w:pPr>
        <w:spacing w:line="276" w:lineRule="auto"/>
        <w:rPr>
          <w:rFonts w:eastAsia="Aptos" w:cs="Open Sans"/>
          <w:color w:val="000000" w:themeColor="text1"/>
        </w:rPr>
      </w:pPr>
      <w:r w:rsidRPr="00A83CA7">
        <w:rPr>
          <w:rFonts w:eastAsia="Aptos" w:cs="Open Sans"/>
          <w:color w:val="000000" w:themeColor="text1"/>
          <w:lang w:val="nn-NO"/>
        </w:rPr>
        <w:t>Dette betyr for forvaltning av jerv at:</w:t>
      </w:r>
    </w:p>
    <w:p w14:paraId="324E783E" w14:textId="77777777" w:rsidR="007E5786" w:rsidRPr="00636AB9" w:rsidRDefault="007E5786" w:rsidP="007E5786">
      <w:pPr>
        <w:pStyle w:val="Listeavsnitt"/>
        <w:numPr>
          <w:ilvl w:val="0"/>
          <w:numId w:val="51"/>
        </w:numPr>
        <w:spacing w:after="0" w:line="276" w:lineRule="auto"/>
        <w:rPr>
          <w:rFonts w:eastAsiaTheme="minorEastAsia" w:cs="Open Sans"/>
          <w:lang w:val="nn-NO"/>
        </w:rPr>
      </w:pPr>
      <w:r w:rsidRPr="00A83CA7">
        <w:rPr>
          <w:rFonts w:eastAsiaTheme="minorEastAsia" w:cs="Open Sans"/>
          <w:lang w:val="nn-NO"/>
        </w:rPr>
        <w:t xml:space="preserve">Det skal være lav terskel for å skadefelling jerv som </w:t>
      </w:r>
      <w:proofErr w:type="spellStart"/>
      <w:r w:rsidRPr="00A83CA7">
        <w:rPr>
          <w:rFonts w:eastAsiaTheme="minorEastAsia" w:cs="Open Sans"/>
          <w:lang w:val="nn-NO"/>
        </w:rPr>
        <w:t>gjør</w:t>
      </w:r>
      <w:proofErr w:type="spellEnd"/>
      <w:r w:rsidRPr="00A83CA7">
        <w:rPr>
          <w:rFonts w:eastAsiaTheme="minorEastAsia" w:cs="Open Sans"/>
          <w:lang w:val="nn-NO"/>
        </w:rPr>
        <w:t xml:space="preserve"> skade på beitedyr </w:t>
      </w:r>
      <w:proofErr w:type="spellStart"/>
      <w:r w:rsidRPr="00A83CA7">
        <w:rPr>
          <w:rFonts w:eastAsiaTheme="minorEastAsia" w:cs="Open Sans"/>
          <w:lang w:val="nn-NO"/>
        </w:rPr>
        <w:t>utenfor</w:t>
      </w:r>
      <w:proofErr w:type="spellEnd"/>
      <w:r w:rsidRPr="00A83CA7">
        <w:rPr>
          <w:rFonts w:eastAsiaTheme="minorEastAsia" w:cs="Open Sans"/>
          <w:lang w:val="nn-NO"/>
        </w:rPr>
        <w:t xml:space="preserve"> forvaltningsområdet i tråd </w:t>
      </w:r>
      <w:hyperlink r:id="rId12">
        <w:r w:rsidRPr="00A83CA7">
          <w:rPr>
            <w:rStyle w:val="Hyperkobling"/>
            <w:rFonts w:eastAsiaTheme="minorEastAsia" w:cs="Open Sans"/>
            <w:color w:val="467886"/>
            <w:lang w:val="nn-NO"/>
          </w:rPr>
          <w:t>rovviltforliket 2011, pkt. 2.2.19</w:t>
        </w:r>
      </w:hyperlink>
      <w:r w:rsidRPr="00A83CA7">
        <w:rPr>
          <w:rFonts w:eastAsiaTheme="minorEastAsia" w:cs="Open Sans"/>
          <w:lang w:val="nn-NO"/>
        </w:rPr>
        <w:t xml:space="preserve">.  </w:t>
      </w:r>
    </w:p>
    <w:p w14:paraId="0767A7D6" w14:textId="77777777" w:rsidR="007E5786" w:rsidRPr="00636AB9" w:rsidRDefault="007E5786" w:rsidP="007E5786">
      <w:pPr>
        <w:pStyle w:val="Listeavsnitt"/>
        <w:numPr>
          <w:ilvl w:val="0"/>
          <w:numId w:val="51"/>
        </w:numPr>
        <w:spacing w:after="0" w:line="276" w:lineRule="auto"/>
        <w:rPr>
          <w:rFonts w:eastAsiaTheme="minorEastAsia" w:cs="Open Sans"/>
          <w:lang w:val="nn-NO"/>
        </w:rPr>
      </w:pPr>
      <w:proofErr w:type="spellStart"/>
      <w:r w:rsidRPr="00A83CA7">
        <w:rPr>
          <w:rFonts w:eastAsiaTheme="minorEastAsia" w:cs="Open Sans"/>
          <w:lang w:val="nn-NO"/>
        </w:rPr>
        <w:t>Innenfor</w:t>
      </w:r>
      <w:proofErr w:type="spellEnd"/>
      <w:r w:rsidRPr="00A83CA7">
        <w:rPr>
          <w:rFonts w:eastAsiaTheme="minorEastAsia" w:cs="Open Sans"/>
          <w:lang w:val="nn-NO"/>
        </w:rPr>
        <w:t xml:space="preserve"> forvaltningsområde for jerv skal terskelen for skadefelling være </w:t>
      </w:r>
      <w:proofErr w:type="spellStart"/>
      <w:r w:rsidRPr="00A83CA7">
        <w:rPr>
          <w:rFonts w:eastAsiaTheme="minorEastAsia" w:cs="Open Sans"/>
          <w:lang w:val="nn-NO"/>
        </w:rPr>
        <w:t>høyere</w:t>
      </w:r>
      <w:proofErr w:type="spellEnd"/>
      <w:r w:rsidRPr="00A83CA7">
        <w:rPr>
          <w:rFonts w:eastAsiaTheme="minorEastAsia" w:cs="Open Sans"/>
          <w:lang w:val="nn-NO"/>
        </w:rPr>
        <w:t xml:space="preserve"> enn </w:t>
      </w:r>
      <w:proofErr w:type="spellStart"/>
      <w:r w:rsidRPr="00A83CA7">
        <w:rPr>
          <w:rFonts w:eastAsiaTheme="minorEastAsia" w:cs="Open Sans"/>
          <w:lang w:val="nn-NO"/>
        </w:rPr>
        <w:t>utenfor</w:t>
      </w:r>
      <w:proofErr w:type="spellEnd"/>
      <w:r w:rsidRPr="00A83CA7">
        <w:rPr>
          <w:rFonts w:eastAsiaTheme="minorEastAsia" w:cs="Open Sans"/>
          <w:lang w:val="nn-NO"/>
        </w:rPr>
        <w:t xml:space="preserve"> forvaltningsområde i tråd med den todelte målsetting og soneforvaltning. </w:t>
      </w:r>
    </w:p>
    <w:p w14:paraId="2E9E70E5" w14:textId="77777777" w:rsidR="007E5786" w:rsidRPr="00636AB9" w:rsidRDefault="007E5786" w:rsidP="007E5786">
      <w:pPr>
        <w:pStyle w:val="Listeavsnitt"/>
        <w:numPr>
          <w:ilvl w:val="0"/>
          <w:numId w:val="51"/>
        </w:numPr>
        <w:spacing w:after="0" w:line="276" w:lineRule="auto"/>
        <w:rPr>
          <w:rFonts w:cs="Open Sans"/>
        </w:rPr>
      </w:pPr>
      <w:r w:rsidRPr="00A83CA7">
        <w:rPr>
          <w:rFonts w:eastAsiaTheme="minorEastAsia" w:cs="Open Sans"/>
          <w:lang w:val="nn-NO"/>
        </w:rPr>
        <w:t xml:space="preserve">Det skal som </w:t>
      </w:r>
      <w:proofErr w:type="spellStart"/>
      <w:r w:rsidRPr="00A83CA7">
        <w:rPr>
          <w:rFonts w:eastAsiaTheme="minorEastAsia" w:cs="Open Sans"/>
          <w:lang w:val="nn-NO"/>
        </w:rPr>
        <w:t>hovedregel</w:t>
      </w:r>
      <w:proofErr w:type="spellEnd"/>
      <w:r w:rsidRPr="00A83CA7">
        <w:rPr>
          <w:rFonts w:eastAsiaTheme="minorEastAsia" w:cs="Open Sans"/>
          <w:lang w:val="nn-NO"/>
        </w:rPr>
        <w:t xml:space="preserve"> </w:t>
      </w:r>
      <w:proofErr w:type="spellStart"/>
      <w:r w:rsidRPr="00A83CA7">
        <w:rPr>
          <w:rFonts w:eastAsiaTheme="minorEastAsia" w:cs="Open Sans"/>
          <w:lang w:val="nn-NO"/>
        </w:rPr>
        <w:t>ikke</w:t>
      </w:r>
      <w:proofErr w:type="spellEnd"/>
      <w:r w:rsidRPr="00A83CA7">
        <w:rPr>
          <w:rFonts w:eastAsiaTheme="minorEastAsia" w:cs="Open Sans"/>
          <w:lang w:val="nn-NO"/>
        </w:rPr>
        <w:t xml:space="preserve"> </w:t>
      </w:r>
      <w:proofErr w:type="spellStart"/>
      <w:r w:rsidRPr="00A83CA7">
        <w:rPr>
          <w:rFonts w:eastAsiaTheme="minorEastAsia" w:cs="Open Sans"/>
          <w:lang w:val="nn-NO"/>
        </w:rPr>
        <w:t>fastsettes</w:t>
      </w:r>
      <w:proofErr w:type="spellEnd"/>
      <w:r w:rsidRPr="00A83CA7">
        <w:rPr>
          <w:rFonts w:eastAsiaTheme="minorEastAsia" w:cs="Open Sans"/>
          <w:lang w:val="nn-NO"/>
        </w:rPr>
        <w:t xml:space="preserve"> kvote for lisensfelling </w:t>
      </w:r>
      <w:proofErr w:type="spellStart"/>
      <w:r w:rsidRPr="00A83CA7">
        <w:rPr>
          <w:rFonts w:eastAsiaTheme="minorEastAsia" w:cs="Open Sans"/>
          <w:lang w:val="nn-NO"/>
        </w:rPr>
        <w:t>innenfor</w:t>
      </w:r>
      <w:proofErr w:type="spellEnd"/>
      <w:r w:rsidRPr="00A83CA7">
        <w:rPr>
          <w:rFonts w:eastAsiaTheme="minorEastAsia" w:cs="Open Sans"/>
          <w:lang w:val="nn-NO"/>
        </w:rPr>
        <w:t xml:space="preserve"> forvaltningsområde for jerv </w:t>
      </w:r>
      <w:proofErr w:type="spellStart"/>
      <w:r w:rsidRPr="00A83CA7">
        <w:rPr>
          <w:rFonts w:eastAsiaTheme="minorEastAsia" w:cs="Open Sans"/>
          <w:lang w:val="nn-NO"/>
        </w:rPr>
        <w:t>hvis</w:t>
      </w:r>
      <w:proofErr w:type="spellEnd"/>
      <w:r w:rsidRPr="00A83CA7">
        <w:rPr>
          <w:rFonts w:eastAsiaTheme="minorEastAsia" w:cs="Open Sans"/>
          <w:lang w:val="nn-NO"/>
        </w:rPr>
        <w:t xml:space="preserve"> det </w:t>
      </w:r>
      <w:proofErr w:type="spellStart"/>
      <w:r w:rsidRPr="00A83CA7">
        <w:rPr>
          <w:rFonts w:eastAsiaTheme="minorEastAsia" w:cs="Open Sans"/>
          <w:lang w:val="nn-NO"/>
        </w:rPr>
        <w:t>årlige</w:t>
      </w:r>
      <w:proofErr w:type="spellEnd"/>
      <w:r w:rsidRPr="00A83CA7">
        <w:rPr>
          <w:rFonts w:eastAsiaTheme="minorEastAsia" w:cs="Open Sans"/>
          <w:lang w:val="nn-NO"/>
        </w:rPr>
        <w:t xml:space="preserve"> regionale og/eller de fylkesvise </w:t>
      </w:r>
      <w:proofErr w:type="spellStart"/>
      <w:r w:rsidRPr="00A83CA7">
        <w:rPr>
          <w:rFonts w:eastAsiaTheme="minorEastAsia" w:cs="Open Sans"/>
          <w:lang w:val="nn-NO"/>
        </w:rPr>
        <w:t>bestandsmålene</w:t>
      </w:r>
      <w:proofErr w:type="spellEnd"/>
      <w:r w:rsidRPr="00A83CA7">
        <w:rPr>
          <w:rFonts w:eastAsiaTheme="minorEastAsia" w:cs="Open Sans"/>
          <w:lang w:val="nn-NO"/>
        </w:rPr>
        <w:t xml:space="preserve"> (</w:t>
      </w:r>
      <w:proofErr w:type="spellStart"/>
      <w:r w:rsidRPr="00A83CA7">
        <w:rPr>
          <w:rFonts w:eastAsiaTheme="minorEastAsia" w:cs="Open Sans"/>
          <w:lang w:val="nn-NO"/>
        </w:rPr>
        <w:t>fastsatt</w:t>
      </w:r>
      <w:proofErr w:type="spellEnd"/>
      <w:r w:rsidRPr="00A83CA7">
        <w:rPr>
          <w:rFonts w:eastAsiaTheme="minorEastAsia" w:cs="Open Sans"/>
          <w:lang w:val="nn-NO"/>
        </w:rPr>
        <w:t xml:space="preserve"> i forvaltningsplanen) </w:t>
      </w:r>
      <w:proofErr w:type="spellStart"/>
      <w:r w:rsidRPr="00A83CA7">
        <w:rPr>
          <w:rFonts w:eastAsiaTheme="minorEastAsia" w:cs="Open Sans"/>
          <w:lang w:val="nn-NO"/>
        </w:rPr>
        <w:t>ikke</w:t>
      </w:r>
      <w:proofErr w:type="spellEnd"/>
      <w:r w:rsidRPr="00A83CA7">
        <w:rPr>
          <w:rFonts w:eastAsiaTheme="minorEastAsia" w:cs="Open Sans"/>
          <w:lang w:val="nn-NO"/>
        </w:rPr>
        <w:t xml:space="preserve"> er oppnådd. Rovviltnemnda kan i </w:t>
      </w:r>
      <w:proofErr w:type="spellStart"/>
      <w:r w:rsidRPr="00A83CA7">
        <w:rPr>
          <w:rFonts w:eastAsiaTheme="minorEastAsia" w:cs="Open Sans"/>
          <w:lang w:val="nn-NO"/>
        </w:rPr>
        <w:lastRenderedPageBreak/>
        <w:t>særlige</w:t>
      </w:r>
      <w:proofErr w:type="spellEnd"/>
      <w:r w:rsidRPr="00A83CA7">
        <w:rPr>
          <w:rFonts w:eastAsiaTheme="minorEastAsia" w:cs="Open Sans"/>
          <w:lang w:val="nn-NO"/>
        </w:rPr>
        <w:t xml:space="preserve"> </w:t>
      </w:r>
      <w:proofErr w:type="spellStart"/>
      <w:r w:rsidRPr="00A83CA7">
        <w:rPr>
          <w:rFonts w:eastAsiaTheme="minorEastAsia" w:cs="Open Sans"/>
          <w:lang w:val="nn-NO"/>
        </w:rPr>
        <w:t>tilfeller</w:t>
      </w:r>
      <w:proofErr w:type="spellEnd"/>
      <w:r w:rsidRPr="00A83CA7">
        <w:rPr>
          <w:rFonts w:eastAsiaTheme="minorEastAsia" w:cs="Open Sans"/>
          <w:lang w:val="nn-NO"/>
        </w:rPr>
        <w:t xml:space="preserve"> </w:t>
      </w:r>
      <w:proofErr w:type="spellStart"/>
      <w:r w:rsidRPr="00A83CA7">
        <w:rPr>
          <w:rFonts w:eastAsiaTheme="minorEastAsia" w:cs="Open Sans"/>
          <w:lang w:val="nn-NO"/>
        </w:rPr>
        <w:t>gjøre</w:t>
      </w:r>
      <w:proofErr w:type="spellEnd"/>
      <w:r w:rsidRPr="00A83CA7">
        <w:rPr>
          <w:rFonts w:eastAsiaTheme="minorEastAsia" w:cs="Open Sans"/>
          <w:lang w:val="nn-NO"/>
        </w:rPr>
        <w:t xml:space="preserve"> unntak. Slike unntak skal særskilt </w:t>
      </w:r>
      <w:proofErr w:type="spellStart"/>
      <w:r w:rsidRPr="00A83CA7">
        <w:rPr>
          <w:rFonts w:eastAsiaTheme="minorEastAsia" w:cs="Open Sans"/>
          <w:lang w:val="nn-NO"/>
        </w:rPr>
        <w:t>begrunnes</w:t>
      </w:r>
      <w:proofErr w:type="spellEnd"/>
      <w:r w:rsidRPr="00A83CA7">
        <w:rPr>
          <w:rFonts w:eastAsiaTheme="minorEastAsia" w:cs="Open Sans"/>
          <w:lang w:val="nn-NO"/>
        </w:rPr>
        <w:t xml:space="preserve">.  Maks to </w:t>
      </w:r>
      <w:proofErr w:type="spellStart"/>
      <w:r w:rsidRPr="00A83CA7">
        <w:rPr>
          <w:rFonts w:eastAsiaTheme="minorEastAsia" w:cs="Open Sans"/>
          <w:lang w:val="nn-NO"/>
        </w:rPr>
        <w:t>ynglinger</w:t>
      </w:r>
      <w:proofErr w:type="spellEnd"/>
      <w:r w:rsidRPr="00A83CA7">
        <w:rPr>
          <w:rFonts w:eastAsiaTheme="minorEastAsia" w:cs="Open Sans"/>
          <w:lang w:val="nn-NO"/>
        </w:rPr>
        <w:t xml:space="preserve"> pr. reinbeitedistrikt kan være en slik særskilt </w:t>
      </w:r>
      <w:proofErr w:type="spellStart"/>
      <w:r w:rsidRPr="00A83CA7">
        <w:rPr>
          <w:rFonts w:eastAsiaTheme="minorEastAsia" w:cs="Open Sans"/>
          <w:lang w:val="nn-NO"/>
        </w:rPr>
        <w:t>begrunnelse</w:t>
      </w:r>
      <w:proofErr w:type="spellEnd"/>
      <w:r w:rsidRPr="00A83CA7">
        <w:rPr>
          <w:rFonts w:eastAsiaTheme="minorEastAsia" w:cs="Open Sans"/>
          <w:lang w:val="nn-NO"/>
        </w:rPr>
        <w:t>.</w:t>
      </w:r>
    </w:p>
    <w:p w14:paraId="0F5DC4DB" w14:textId="77777777" w:rsidR="007E5786" w:rsidRPr="00A83CA7" w:rsidRDefault="007E5786" w:rsidP="007E5786">
      <w:pPr>
        <w:pStyle w:val="Listeavsnitt"/>
        <w:numPr>
          <w:ilvl w:val="0"/>
          <w:numId w:val="51"/>
        </w:numPr>
        <w:spacing w:after="0" w:line="276" w:lineRule="auto"/>
        <w:rPr>
          <w:rFonts w:eastAsiaTheme="minorEastAsia" w:cs="Open Sans"/>
          <w:lang w:val="nn-NO"/>
        </w:rPr>
      </w:pPr>
      <w:proofErr w:type="spellStart"/>
      <w:r w:rsidRPr="00A83CA7">
        <w:rPr>
          <w:rFonts w:eastAsiaTheme="minorEastAsia" w:cs="Open Sans"/>
          <w:lang w:val="nn-NO"/>
        </w:rPr>
        <w:t>Jervetispe</w:t>
      </w:r>
      <w:proofErr w:type="spellEnd"/>
      <w:r w:rsidRPr="00A83CA7">
        <w:rPr>
          <w:rFonts w:eastAsiaTheme="minorEastAsia" w:cs="Open Sans"/>
          <w:lang w:val="nn-NO"/>
        </w:rPr>
        <w:t xml:space="preserve"> med </w:t>
      </w:r>
      <w:proofErr w:type="spellStart"/>
      <w:r w:rsidRPr="00A83CA7">
        <w:rPr>
          <w:rFonts w:eastAsiaTheme="minorEastAsia" w:cs="Open Sans"/>
          <w:lang w:val="nn-NO"/>
        </w:rPr>
        <w:t>unger</w:t>
      </w:r>
      <w:proofErr w:type="spellEnd"/>
      <w:r w:rsidRPr="00A83CA7">
        <w:rPr>
          <w:rFonts w:eastAsiaTheme="minorEastAsia" w:cs="Open Sans"/>
          <w:lang w:val="nn-NO"/>
        </w:rPr>
        <w:t xml:space="preserve"> skal være unntatt </w:t>
      </w:r>
      <w:proofErr w:type="spellStart"/>
      <w:r w:rsidRPr="00A83CA7">
        <w:rPr>
          <w:rFonts w:eastAsiaTheme="minorEastAsia" w:cs="Open Sans"/>
          <w:lang w:val="nn-NO"/>
        </w:rPr>
        <w:t>fra</w:t>
      </w:r>
      <w:proofErr w:type="spellEnd"/>
      <w:r w:rsidRPr="00A83CA7">
        <w:rPr>
          <w:rFonts w:eastAsiaTheme="minorEastAsia" w:cs="Open Sans"/>
          <w:lang w:val="nn-NO"/>
        </w:rPr>
        <w:t xml:space="preserve"> </w:t>
      </w:r>
      <w:proofErr w:type="spellStart"/>
      <w:r w:rsidRPr="00A83CA7">
        <w:rPr>
          <w:rFonts w:eastAsiaTheme="minorEastAsia" w:cs="Open Sans"/>
          <w:lang w:val="nn-NO"/>
        </w:rPr>
        <w:t>fellingstillatelsene</w:t>
      </w:r>
      <w:proofErr w:type="spellEnd"/>
      <w:r w:rsidRPr="00A83CA7">
        <w:rPr>
          <w:rFonts w:eastAsiaTheme="minorEastAsia" w:cs="Open Sans"/>
          <w:lang w:val="nn-NO"/>
        </w:rPr>
        <w:t xml:space="preserve"> til og med 9. september.</w:t>
      </w:r>
    </w:p>
    <w:p w14:paraId="1B55B9DC" w14:textId="77777777" w:rsidR="007E5786" w:rsidRPr="004773EB" w:rsidRDefault="007E5786" w:rsidP="007E5786">
      <w:pPr>
        <w:rPr>
          <w:lang w:val="nn-NO"/>
        </w:rPr>
      </w:pPr>
    </w:p>
    <w:p w14:paraId="293B79B9" w14:textId="77777777" w:rsidR="007E5786" w:rsidRPr="007E5786" w:rsidRDefault="007E5786" w:rsidP="00677666">
      <w:pPr>
        <w:jc w:val="both"/>
        <w:rPr>
          <w:rFonts w:cs="Open Sans"/>
          <w:lang w:val="nn-NO"/>
        </w:rPr>
      </w:pPr>
    </w:p>
    <w:p w14:paraId="53CA89B3" w14:textId="7A0D4283" w:rsidR="0011332B" w:rsidRDefault="00CD3D45" w:rsidP="0011332B">
      <w:pPr>
        <w:keepNext/>
        <w:jc w:val="both"/>
      </w:pPr>
      <w:r w:rsidRPr="00CD3D45">
        <w:rPr>
          <w:noProof/>
        </w:rPr>
        <w:drawing>
          <wp:inline distT="0" distB="0" distL="0" distR="0" wp14:anchorId="69BD9126" wp14:editId="1BDAD618">
            <wp:extent cx="3217761" cy="4623758"/>
            <wp:effectExtent l="0" t="0" r="1905" b="5715"/>
            <wp:docPr id="2135663499" name="Bilde 1" descr="Et bilde som inneholder tekst, kar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63499" name="Bilde 1" descr="Et bilde som inneholder tekst, kart, atlas, diagram&#10;&#10;Automatisk generert beskrivelse"/>
                    <pic:cNvPicPr/>
                  </pic:nvPicPr>
                  <pic:blipFill>
                    <a:blip r:embed="rId13"/>
                    <a:stretch>
                      <a:fillRect/>
                    </a:stretch>
                  </pic:blipFill>
                  <pic:spPr>
                    <a:xfrm>
                      <a:off x="0" y="0"/>
                      <a:ext cx="3256441" cy="4679340"/>
                    </a:xfrm>
                    <a:prstGeom prst="rect">
                      <a:avLst/>
                    </a:prstGeom>
                  </pic:spPr>
                </pic:pic>
              </a:graphicData>
            </a:graphic>
          </wp:inline>
        </w:drawing>
      </w:r>
    </w:p>
    <w:p w14:paraId="420D4E37" w14:textId="12ABD120" w:rsidR="0041012C" w:rsidRPr="00864793" w:rsidRDefault="0011332B" w:rsidP="00607520">
      <w:pPr>
        <w:pStyle w:val="Bildetekst"/>
        <w:jc w:val="both"/>
        <w:rPr>
          <w:rFonts w:cs="Open Sans"/>
        </w:rPr>
      </w:pPr>
      <w:bookmarkStart w:id="15" w:name="_Ref134518768"/>
      <w:r w:rsidRPr="00851343">
        <w:rPr>
          <w:b/>
          <w:bCs/>
        </w:rPr>
        <w:t xml:space="preserve">Figur </w:t>
      </w:r>
      <w:r w:rsidRPr="00851343">
        <w:rPr>
          <w:b/>
          <w:bCs/>
        </w:rPr>
        <w:fldChar w:fldCharType="begin"/>
      </w:r>
      <w:r w:rsidRPr="00851343">
        <w:rPr>
          <w:b/>
          <w:bCs/>
        </w:rPr>
        <w:instrText xml:space="preserve"> SEQ Figur \* ARABIC </w:instrText>
      </w:r>
      <w:r w:rsidRPr="00851343">
        <w:rPr>
          <w:b/>
          <w:bCs/>
        </w:rPr>
        <w:fldChar w:fldCharType="separate"/>
      </w:r>
      <w:r w:rsidR="00DC21E7">
        <w:rPr>
          <w:b/>
          <w:bCs/>
          <w:noProof/>
        </w:rPr>
        <w:t>1</w:t>
      </w:r>
      <w:r w:rsidRPr="00851343">
        <w:rPr>
          <w:b/>
          <w:bCs/>
        </w:rPr>
        <w:fldChar w:fldCharType="end"/>
      </w:r>
      <w:bookmarkEnd w:id="15"/>
      <w:r w:rsidRPr="00851343">
        <w:rPr>
          <w:b/>
          <w:bCs/>
        </w:rPr>
        <w:t>:</w:t>
      </w:r>
      <w:r>
        <w:t xml:space="preserve"> Kart over </w:t>
      </w:r>
      <w:r w:rsidR="00613DC9">
        <w:t>forvaltningsområdene for henholdsvis bjørn</w:t>
      </w:r>
      <w:r w:rsidR="00D15BC0">
        <w:t xml:space="preserve"> (brun skravur)</w:t>
      </w:r>
      <w:r w:rsidR="00613DC9">
        <w:t>, gaupe</w:t>
      </w:r>
      <w:r w:rsidR="00D15BC0">
        <w:t xml:space="preserve"> (grønn skravur)</w:t>
      </w:r>
      <w:r w:rsidR="00613DC9">
        <w:t xml:space="preserve"> og jerv</w:t>
      </w:r>
      <w:r w:rsidR="00D15BC0">
        <w:t xml:space="preserve"> (blå skravur)</w:t>
      </w:r>
      <w:r w:rsidR="00613DC9">
        <w:t xml:space="preserve"> i region 6. Områdene utenfor forvaltningsområde</w:t>
      </w:r>
      <w:r w:rsidR="00442E96">
        <w:t xml:space="preserve">ne for rovvilt </w:t>
      </w:r>
      <w:r w:rsidR="00442102">
        <w:t>er beiteprioriterte områder</w:t>
      </w:r>
      <w:r w:rsidR="00442E96">
        <w:t xml:space="preserve"> med tanke på den respektive rovviltarten. Kongeørn</w:t>
      </w:r>
      <w:r w:rsidR="00851343">
        <w:t xml:space="preserve"> </w:t>
      </w:r>
      <w:r w:rsidR="00B65538">
        <w:t>hekker</w:t>
      </w:r>
      <w:r w:rsidR="003F0A06">
        <w:t xml:space="preserve"> </w:t>
      </w:r>
      <w:proofErr w:type="gramStart"/>
      <w:r w:rsidR="00607520">
        <w:t>for øvrig</w:t>
      </w:r>
      <w:proofErr w:type="gramEnd"/>
      <w:r w:rsidR="00B65538">
        <w:t xml:space="preserve"> i hele regionen</w:t>
      </w:r>
      <w:bookmarkStart w:id="16" w:name="_Toc134535371"/>
      <w:r w:rsidR="00DE7F31">
        <w:t>, og det er ikke mål om yngling av ulv i region 6.</w:t>
      </w:r>
      <w:r w:rsidR="0041012C">
        <w:br w:type="page"/>
      </w:r>
    </w:p>
    <w:p w14:paraId="2742F513" w14:textId="1921D5A1" w:rsidR="00895AC7" w:rsidRDefault="00895AC7" w:rsidP="00895AC7">
      <w:pPr>
        <w:pStyle w:val="Overskrift1"/>
      </w:pPr>
      <w:bookmarkStart w:id="17" w:name="_Toc226619791"/>
      <w:r>
        <w:lastRenderedPageBreak/>
        <w:t>Rovvilt i region 6 Midt-Norge</w:t>
      </w:r>
      <w:bookmarkEnd w:id="16"/>
      <w:bookmarkEnd w:id="17"/>
    </w:p>
    <w:p w14:paraId="79762F4D" w14:textId="46A77266" w:rsidR="00895AC7" w:rsidRDefault="00895AC7" w:rsidP="00895AC7">
      <w:pPr>
        <w:pStyle w:val="Overskrift2"/>
      </w:pPr>
      <w:bookmarkStart w:id="18" w:name="_Toc134535372"/>
      <w:bookmarkStart w:id="19" w:name="_Toc226619792"/>
      <w:r>
        <w:t>Bestandsmål</w:t>
      </w:r>
      <w:bookmarkEnd w:id="18"/>
      <w:bookmarkEnd w:id="19"/>
    </w:p>
    <w:p w14:paraId="48DD5DE7" w14:textId="453271E9" w:rsidR="00952578" w:rsidRDefault="003B50B9" w:rsidP="00952578">
      <w:pPr>
        <w:spacing w:after="160"/>
        <w:jc w:val="both"/>
      </w:pPr>
      <w:r w:rsidRPr="002720A2">
        <w:rPr>
          <w:rStyle w:val="normaltextrun"/>
          <w:rFonts w:cs="Open Sans"/>
          <w:color w:val="000000"/>
          <w:bdr w:val="none" w:sz="0" w:space="0" w:color="auto" w:frame="1"/>
        </w:rPr>
        <w:t xml:space="preserve">Hver region er </w:t>
      </w:r>
      <w:r w:rsidR="0038735E">
        <w:rPr>
          <w:rStyle w:val="normaltextrun"/>
          <w:rFonts w:cs="Open Sans"/>
          <w:color w:val="000000"/>
          <w:bdr w:val="none" w:sz="0" w:space="0" w:color="auto" w:frame="1"/>
        </w:rPr>
        <w:t xml:space="preserve">av Stortinget </w:t>
      </w:r>
      <w:r w:rsidRPr="00607520">
        <w:rPr>
          <w:rStyle w:val="normaltextrun"/>
          <w:rFonts w:cs="Open Sans"/>
          <w:color w:val="000000"/>
          <w:bdr w:val="none" w:sz="0" w:space="0" w:color="auto" w:frame="1"/>
        </w:rPr>
        <w:t xml:space="preserve">tildelt bestandsmål for de artene som skal yngle innenfor regionen. </w:t>
      </w:r>
      <w:r w:rsidR="00E4366E" w:rsidRPr="00607520">
        <w:rPr>
          <w:rStyle w:val="normaltextrun"/>
          <w:rFonts w:cs="Open Sans"/>
          <w:color w:val="000000"/>
          <w:szCs w:val="20"/>
          <w:bdr w:val="none" w:sz="0" w:space="0" w:color="auto" w:frame="1"/>
        </w:rPr>
        <w:t xml:space="preserve">De regionale rovviltnemndene har ikke myndighet til å endre på bestandsmålene de er tildelt. </w:t>
      </w:r>
      <w:r w:rsidRPr="00607520">
        <w:rPr>
          <w:rStyle w:val="normaltextrun"/>
          <w:rFonts w:cs="Open Sans"/>
          <w:color w:val="000000"/>
          <w:bdr w:val="none" w:sz="0" w:space="0" w:color="auto" w:frame="1"/>
        </w:rPr>
        <w:t xml:space="preserve">I region 6 Midt-Norge er det mål om yngling av bjørn, gaupe og jerv. </w:t>
      </w:r>
      <w:r w:rsidRPr="00607520">
        <w:t>De regionale bestandsmålene er satt som årlige ynglinger, og forvaltningen skal forsøke å komme nærmest mulig bestandsmålene hvert år. Alle ynglinger - uavhengig om de befinner seg innenfor eller utenfor</w:t>
      </w:r>
      <w:r w:rsidR="00EE0AE0" w:rsidRPr="00607520">
        <w:t xml:space="preserve"> </w:t>
      </w:r>
      <w:r w:rsidRPr="00607520">
        <w:t>forvaltningsområdene - telles med når det kommer til å oppnå bestandsmålene.</w:t>
      </w:r>
    </w:p>
    <w:p w14:paraId="398BE0EC" w14:textId="62C15716" w:rsidR="00270E8C" w:rsidRPr="00607520" w:rsidRDefault="00D03FA1" w:rsidP="00952578">
      <w:pPr>
        <w:spacing w:after="160"/>
        <w:jc w:val="both"/>
      </w:pPr>
      <w:bookmarkStart w:id="20" w:name="_Hlk209447791"/>
      <w:r>
        <w:t xml:space="preserve">Rovviltnemnda har valgt å </w:t>
      </w:r>
      <w:r w:rsidR="00A061E0">
        <w:t>opprettholde fordelingen av</w:t>
      </w:r>
      <w:r>
        <w:t xml:space="preserve"> regionens bestandsmål på 10 årlige ynglinger av jerv </w:t>
      </w:r>
      <w:r w:rsidR="00AF391C">
        <w:t>med</w:t>
      </w:r>
      <w:r>
        <w:t xml:space="preserve"> fylkesvise bestandsmål på 7 årlige ynglinger i Trøndelag og 3 årlige ynglinger i Møre og Romsdal. </w:t>
      </w:r>
      <w:r w:rsidR="00E55430">
        <w:t xml:space="preserve">Hensikten med </w:t>
      </w:r>
      <w:r w:rsidR="00B2476B">
        <w:t>dette</w:t>
      </w:r>
      <w:r w:rsidR="00996E98">
        <w:t xml:space="preserve"> er å fordele</w:t>
      </w:r>
      <w:r w:rsidR="000323A6">
        <w:t xml:space="preserve"> belastningen på beitenæringene</w:t>
      </w:r>
      <w:r w:rsidR="00B2476B">
        <w:t xml:space="preserve"> mellom fylkene.</w:t>
      </w:r>
      <w:bookmarkEnd w:id="20"/>
      <w:r w:rsidR="00270E8C" w:rsidRPr="00607520">
        <w:rPr>
          <w:noProof/>
        </w:rPr>
        <mc:AlternateContent>
          <mc:Choice Requires="wps">
            <w:drawing>
              <wp:inline distT="0" distB="0" distL="0" distR="0" wp14:anchorId="27037463" wp14:editId="77BDC4A6">
                <wp:extent cx="5743575" cy="1854679"/>
                <wp:effectExtent l="0" t="0" r="9525" b="0"/>
                <wp:docPr id="2099372402" name="Tekstboks 209937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854679"/>
                        </a:xfrm>
                        <a:prstGeom prst="rect">
                          <a:avLst/>
                        </a:prstGeom>
                        <a:solidFill>
                          <a:schemeClr val="bg1">
                            <a:lumMod val="95000"/>
                          </a:schemeClr>
                        </a:solidFill>
                        <a:ln w="9525">
                          <a:noFill/>
                          <a:miter lim="800000"/>
                          <a:headEnd/>
                          <a:tailEnd/>
                        </a:ln>
                      </wps:spPr>
                      <wps:txbx>
                        <w:txbxContent>
                          <w:p w14:paraId="35904E85" w14:textId="77777777" w:rsidR="00E4366E" w:rsidRPr="00607520" w:rsidRDefault="00E4366E" w:rsidP="00E4366E">
                            <w:pPr>
                              <w:jc w:val="both"/>
                              <w:rPr>
                                <w:rFonts w:cs="Open Sans"/>
                                <w:color w:val="000000" w:themeColor="text1"/>
                                <w:szCs w:val="20"/>
                              </w:rPr>
                            </w:pPr>
                            <w:r w:rsidRPr="00607520">
                              <w:rPr>
                                <w:rFonts w:cs="Open Sans"/>
                                <w:color w:val="000000" w:themeColor="text1"/>
                                <w:szCs w:val="20"/>
                              </w:rPr>
                              <w:t>Stortingets regionale bestandsmål for region 6 Midt-Norge er:</w:t>
                            </w:r>
                          </w:p>
                          <w:p w14:paraId="587414BC" w14:textId="77777777"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3 årlige ynglinger av bjørn</w:t>
                            </w:r>
                          </w:p>
                          <w:p w14:paraId="784C6628" w14:textId="77777777"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12 årlige ynglinger av gaupe</w:t>
                            </w:r>
                          </w:p>
                          <w:p w14:paraId="25F80205" w14:textId="5CBD68F5"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 xml:space="preserve">10 årlige ynglinger av jerv, med fylkesvise bestandsmål fordelt </w:t>
                            </w:r>
                            <w:r w:rsidR="00E4366E" w:rsidRPr="00607520">
                              <w:rPr>
                                <w:rFonts w:cs="Open Sans"/>
                                <w:color w:val="000000" w:themeColor="text1"/>
                                <w:szCs w:val="20"/>
                              </w:rPr>
                              <w:t xml:space="preserve">av </w:t>
                            </w:r>
                            <w:proofErr w:type="spellStart"/>
                            <w:r w:rsidR="00E4366E" w:rsidRPr="00607520">
                              <w:rPr>
                                <w:rFonts w:cs="Open Sans"/>
                                <w:color w:val="000000" w:themeColor="text1"/>
                                <w:szCs w:val="20"/>
                              </w:rPr>
                              <w:t>rovviltnemnda</w:t>
                            </w:r>
                            <w:proofErr w:type="spellEnd"/>
                            <w:r w:rsidR="00E4366E" w:rsidRPr="00607520">
                              <w:rPr>
                                <w:rFonts w:cs="Open Sans"/>
                                <w:color w:val="000000" w:themeColor="text1"/>
                                <w:szCs w:val="20"/>
                              </w:rPr>
                              <w:t xml:space="preserve"> </w:t>
                            </w:r>
                            <w:r w:rsidRPr="00607520">
                              <w:rPr>
                                <w:color w:val="000000" w:themeColor="text1"/>
                              </w:rPr>
                              <w:t xml:space="preserve">slik: </w:t>
                            </w:r>
                          </w:p>
                          <w:p w14:paraId="36724C77" w14:textId="77777777" w:rsidR="00270E8C" w:rsidRPr="00607520" w:rsidRDefault="00270E8C" w:rsidP="00270E8C">
                            <w:pPr>
                              <w:pStyle w:val="Listeavsnitt"/>
                              <w:numPr>
                                <w:ilvl w:val="1"/>
                                <w:numId w:val="18"/>
                              </w:numPr>
                              <w:spacing w:after="0"/>
                              <w:jc w:val="both"/>
                              <w:rPr>
                                <w:color w:val="000000" w:themeColor="text1"/>
                              </w:rPr>
                            </w:pPr>
                            <w:r w:rsidRPr="00607520">
                              <w:rPr>
                                <w:color w:val="000000" w:themeColor="text1"/>
                              </w:rPr>
                              <w:t>7 årlige ynglinger i Trøndelag</w:t>
                            </w:r>
                          </w:p>
                          <w:p w14:paraId="4DD6B749" w14:textId="2E096A19" w:rsidR="00756141" w:rsidRPr="009C340A" w:rsidRDefault="00270E8C" w:rsidP="009C340A">
                            <w:pPr>
                              <w:pStyle w:val="Listeavsnitt"/>
                              <w:numPr>
                                <w:ilvl w:val="1"/>
                                <w:numId w:val="18"/>
                              </w:numPr>
                              <w:spacing w:after="0"/>
                              <w:jc w:val="both"/>
                              <w:rPr>
                                <w:color w:val="000000" w:themeColor="text1"/>
                              </w:rPr>
                            </w:pPr>
                            <w:r w:rsidRPr="00607520">
                              <w:rPr>
                                <w:color w:val="000000" w:themeColor="text1"/>
                              </w:rPr>
                              <w:t>3 årlige ynglinger i Møre og Romsdal</w:t>
                            </w:r>
                          </w:p>
                          <w:p w14:paraId="554B8E47" w14:textId="77777777"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Det er ikke et nasjonalt mål om å etablere ulv i region 6</w:t>
                            </w:r>
                          </w:p>
                          <w:p w14:paraId="46408FC8" w14:textId="45CB3049" w:rsidR="00270E8C" w:rsidRPr="00270E8C" w:rsidRDefault="00270E8C" w:rsidP="00270E8C">
                            <w:pPr>
                              <w:pStyle w:val="Listeavsnitt"/>
                              <w:numPr>
                                <w:ilvl w:val="0"/>
                                <w:numId w:val="18"/>
                              </w:numPr>
                              <w:spacing w:after="0"/>
                              <w:jc w:val="both"/>
                              <w:rPr>
                                <w:color w:val="000000" w:themeColor="text1"/>
                              </w:rPr>
                            </w:pPr>
                            <w:r w:rsidRPr="00607520">
                              <w:rPr>
                                <w:rFonts w:cs="Open Sans"/>
                                <w:color w:val="000000" w:themeColor="text1"/>
                              </w:rPr>
                              <w:t>Kongeørn skal hekke over hele landet og har ikke regionale bestandsmål som</w:t>
                            </w:r>
                            <w:r w:rsidRPr="00EC2A0A">
                              <w:rPr>
                                <w:rFonts w:cs="Open Sans"/>
                                <w:color w:val="000000" w:themeColor="text1"/>
                              </w:rPr>
                              <w:t xml:space="preserve"> forvaltes av rovviltnemndene.</w:t>
                            </w:r>
                          </w:p>
                        </w:txbxContent>
                      </wps:txbx>
                      <wps:bodyPr rot="0" vert="horz" wrap="square" lIns="91440" tIns="45720" rIns="91440" bIns="45720" anchor="ctr" anchorCtr="0">
                        <a:noAutofit/>
                      </wps:bodyPr>
                    </wps:wsp>
                  </a:graphicData>
                </a:graphic>
              </wp:inline>
            </w:drawing>
          </mc:Choice>
          <mc:Fallback>
            <w:pict>
              <v:shape w14:anchorId="27037463" id="Tekstboks 2099372402" o:spid="_x0000_s1028" type="#_x0000_t202" style="width:452.25pt;height:14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" fillcolor="#f2f2f2 [3052]" stroked="f">
                <v:textbox>
                  <w:txbxContent>
                    <w:p w14:paraId="35904E85" w14:textId="77777777" w:rsidR="00E4366E" w:rsidRPr="00607520" w:rsidRDefault="00E4366E" w:rsidP="00E4366E">
                      <w:pPr>
                        <w:jc w:val="both"/>
                        <w:rPr>
                          <w:rFonts w:cs="Open Sans"/>
                          <w:color w:val="000000" w:themeColor="text1"/>
                          <w:szCs w:val="20"/>
                        </w:rPr>
                      </w:pPr>
                      <w:r w:rsidRPr="00607520">
                        <w:rPr>
                          <w:rFonts w:cs="Open Sans"/>
                          <w:color w:val="000000" w:themeColor="text1"/>
                          <w:szCs w:val="20"/>
                        </w:rPr>
                        <w:t>Stortingets regionale bestandsmål for region 6 Midt-Norge er:</w:t>
                      </w:r>
                    </w:p>
                    <w:p w14:paraId="587414BC" w14:textId="77777777"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3 årlige ynglinger av bjørn</w:t>
                      </w:r>
                    </w:p>
                    <w:p w14:paraId="784C6628" w14:textId="77777777"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12 årlige ynglinger av gaupe</w:t>
                      </w:r>
                    </w:p>
                    <w:p w14:paraId="25F80205" w14:textId="5CBD68F5"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 xml:space="preserve">10 årlige ynglinger av jerv, med fylkesvise bestandsmål fordelt </w:t>
                      </w:r>
                      <w:r w:rsidR="00E4366E" w:rsidRPr="00607520">
                        <w:rPr>
                          <w:rFonts w:cs="Open Sans"/>
                          <w:color w:val="000000" w:themeColor="text1"/>
                          <w:szCs w:val="20"/>
                        </w:rPr>
                        <w:t xml:space="preserve">av </w:t>
                      </w:r>
                      <w:proofErr w:type="spellStart"/>
                      <w:r w:rsidR="00E4366E" w:rsidRPr="00607520">
                        <w:rPr>
                          <w:rFonts w:cs="Open Sans"/>
                          <w:color w:val="000000" w:themeColor="text1"/>
                          <w:szCs w:val="20"/>
                        </w:rPr>
                        <w:t>rovviltnemnda</w:t>
                      </w:r>
                      <w:proofErr w:type="spellEnd"/>
                      <w:r w:rsidR="00E4366E" w:rsidRPr="00607520">
                        <w:rPr>
                          <w:rFonts w:cs="Open Sans"/>
                          <w:color w:val="000000" w:themeColor="text1"/>
                          <w:szCs w:val="20"/>
                        </w:rPr>
                        <w:t xml:space="preserve"> </w:t>
                      </w:r>
                      <w:r w:rsidRPr="00607520">
                        <w:rPr>
                          <w:color w:val="000000" w:themeColor="text1"/>
                        </w:rPr>
                        <w:t xml:space="preserve">slik: </w:t>
                      </w:r>
                    </w:p>
                    <w:p w14:paraId="36724C77" w14:textId="77777777" w:rsidR="00270E8C" w:rsidRPr="00607520" w:rsidRDefault="00270E8C" w:rsidP="00270E8C">
                      <w:pPr>
                        <w:pStyle w:val="Listeavsnitt"/>
                        <w:numPr>
                          <w:ilvl w:val="1"/>
                          <w:numId w:val="18"/>
                        </w:numPr>
                        <w:spacing w:after="0"/>
                        <w:jc w:val="both"/>
                        <w:rPr>
                          <w:color w:val="000000" w:themeColor="text1"/>
                        </w:rPr>
                      </w:pPr>
                      <w:r w:rsidRPr="00607520">
                        <w:rPr>
                          <w:color w:val="000000" w:themeColor="text1"/>
                        </w:rPr>
                        <w:t>7 årlige ynglinger i Trøndelag</w:t>
                      </w:r>
                    </w:p>
                    <w:p w14:paraId="4DD6B749" w14:textId="2E096A19" w:rsidR="00756141" w:rsidRPr="009C340A" w:rsidRDefault="00270E8C" w:rsidP="009C340A">
                      <w:pPr>
                        <w:pStyle w:val="Listeavsnitt"/>
                        <w:numPr>
                          <w:ilvl w:val="1"/>
                          <w:numId w:val="18"/>
                        </w:numPr>
                        <w:spacing w:after="0"/>
                        <w:jc w:val="both"/>
                        <w:rPr>
                          <w:color w:val="000000" w:themeColor="text1"/>
                        </w:rPr>
                      </w:pPr>
                      <w:r w:rsidRPr="00607520">
                        <w:rPr>
                          <w:color w:val="000000" w:themeColor="text1"/>
                        </w:rPr>
                        <w:t>3 årlige ynglinger i Møre og Romsdal</w:t>
                      </w:r>
                    </w:p>
                    <w:p w14:paraId="554B8E47" w14:textId="77777777" w:rsidR="00270E8C" w:rsidRPr="00607520" w:rsidRDefault="00270E8C" w:rsidP="00270E8C">
                      <w:pPr>
                        <w:pStyle w:val="Listeavsnitt"/>
                        <w:numPr>
                          <w:ilvl w:val="0"/>
                          <w:numId w:val="18"/>
                        </w:numPr>
                        <w:spacing w:after="0"/>
                        <w:jc w:val="both"/>
                        <w:rPr>
                          <w:color w:val="000000" w:themeColor="text1"/>
                        </w:rPr>
                      </w:pPr>
                      <w:r w:rsidRPr="00607520">
                        <w:rPr>
                          <w:color w:val="000000" w:themeColor="text1"/>
                        </w:rPr>
                        <w:t>Det er ikke et nasjonalt mål om å etablere ulv i region 6</w:t>
                      </w:r>
                    </w:p>
                    <w:p w14:paraId="46408FC8" w14:textId="45CB3049" w:rsidR="00270E8C" w:rsidRPr="00270E8C" w:rsidRDefault="00270E8C" w:rsidP="00270E8C">
                      <w:pPr>
                        <w:pStyle w:val="Listeavsnitt"/>
                        <w:numPr>
                          <w:ilvl w:val="0"/>
                          <w:numId w:val="18"/>
                        </w:numPr>
                        <w:spacing w:after="0"/>
                        <w:jc w:val="both"/>
                        <w:rPr>
                          <w:color w:val="000000" w:themeColor="text1"/>
                        </w:rPr>
                      </w:pPr>
                      <w:r w:rsidRPr="00607520">
                        <w:rPr>
                          <w:rFonts w:cs="Open Sans"/>
                          <w:color w:val="000000" w:themeColor="text1"/>
                        </w:rPr>
                        <w:t>Kongeørn skal hekke over hele landet og har ikke regionale bestandsmål som</w:t>
                      </w:r>
                      <w:r w:rsidRPr="00EC2A0A">
                        <w:rPr>
                          <w:rFonts w:cs="Open Sans"/>
                          <w:color w:val="000000" w:themeColor="text1"/>
                        </w:rPr>
                        <w:t xml:space="preserve"> forvaltes av rovviltnemndene.</w:t>
                      </w:r>
                    </w:p>
                  </w:txbxContent>
                </v:textbox>
                <w10:anchorlock/>
              </v:shape>
            </w:pict>
          </mc:Fallback>
        </mc:AlternateContent>
      </w:r>
    </w:p>
    <w:p w14:paraId="48639B5F" w14:textId="3C907C0B" w:rsidR="00895AC7" w:rsidRPr="00607520" w:rsidRDefault="00895AC7" w:rsidP="00895AC7">
      <w:pPr>
        <w:pStyle w:val="Overskrift2"/>
      </w:pPr>
      <w:bookmarkStart w:id="21" w:name="_Toc134535373"/>
      <w:bookmarkStart w:id="22" w:name="_Toc226619793"/>
      <w:r w:rsidRPr="00607520">
        <w:t>Bestandsovervåkning</w:t>
      </w:r>
      <w:bookmarkEnd w:id="21"/>
      <w:bookmarkEnd w:id="22"/>
    </w:p>
    <w:p w14:paraId="05B3AC3E" w14:textId="774874BE" w:rsidR="00FC3597" w:rsidRDefault="00077E10" w:rsidP="00077E10">
      <w:pPr>
        <w:jc w:val="both"/>
      </w:pPr>
      <w:r w:rsidRPr="00607520">
        <w:rPr>
          <w:rFonts w:cs="Open Sans"/>
        </w:rPr>
        <w:t xml:space="preserve">Bjørn, gaupe, jerv, ulv og kongeørn overvåkes gjennom </w:t>
      </w:r>
      <w:r w:rsidRPr="00607520">
        <w:rPr>
          <w:rFonts w:cs="Open Sans"/>
          <w:i/>
          <w:iCs/>
        </w:rPr>
        <w:t>Det nasjonale overvåkningsprogrammet for rovvilt</w:t>
      </w:r>
      <w:r w:rsidRPr="00607520">
        <w:rPr>
          <w:rStyle w:val="Fotnotereferanse"/>
          <w:rFonts w:cs="Open Sans"/>
          <w:i/>
          <w:iCs/>
        </w:rPr>
        <w:footnoteReference w:id="19"/>
      </w:r>
      <w:r w:rsidRPr="00607520">
        <w:rPr>
          <w:rFonts w:cs="Open Sans"/>
        </w:rPr>
        <w:t xml:space="preserve">. Overvåkningsprogrammet skal sikre at kartlegging og overvåking av rovvilt blir utført på best mulig måte og likt over hele landet. </w:t>
      </w:r>
      <w:r w:rsidRPr="00607520">
        <w:t>Miljødirektoratet har hovedansvaret</w:t>
      </w:r>
      <w:r>
        <w:t xml:space="preserve"> for programmet, mens ansvaret for innsamlingsmetodikk, tolkning</w:t>
      </w:r>
      <w:r w:rsidR="00756141">
        <w:t xml:space="preserve"> og </w:t>
      </w:r>
      <w:r>
        <w:t>systematisering av data og offentliggjøring av resultater er lagt til Rovdata. Hovedansvaret for bestandsregistreringene er lagt til Statens naturoppsyn (SNO).</w:t>
      </w:r>
    </w:p>
    <w:p w14:paraId="7526090F" w14:textId="48C984D7" w:rsidR="00041445" w:rsidRDefault="00077E10" w:rsidP="00077E10">
      <w:pPr>
        <w:jc w:val="both"/>
        <w:rPr>
          <w:rFonts w:cs="Open Sans"/>
        </w:rPr>
      </w:pPr>
      <w:r>
        <w:rPr>
          <w:rFonts w:cs="Open Sans"/>
        </w:rPr>
        <w:t>Oppdaterte tall på bestandsstatus og -utvikling for de de fire store rovdyrartene og for kongeørn finnes på Rovdatas nettsider</w:t>
      </w:r>
      <w:r>
        <w:rPr>
          <w:rStyle w:val="Fotnotereferanse"/>
          <w:rFonts w:cs="Open Sans"/>
        </w:rPr>
        <w:footnoteReference w:id="20"/>
      </w:r>
      <w:r>
        <w:rPr>
          <w:rFonts w:cs="Open Sans"/>
        </w:rPr>
        <w:t>.</w:t>
      </w:r>
      <w:r w:rsidRPr="007D1314">
        <w:rPr>
          <w:rFonts w:cs="Open Sans"/>
        </w:rPr>
        <w:t xml:space="preserve"> </w:t>
      </w:r>
      <w:r w:rsidR="00FC3597">
        <w:rPr>
          <w:rFonts w:cs="Open Sans"/>
        </w:rPr>
        <w:t xml:space="preserve">Her finnes det også informasjon om hvordan overvåkningen av rovvilt foregår i Norge. </w:t>
      </w:r>
      <w:r w:rsidRPr="37F28CAA">
        <w:rPr>
          <w:rFonts w:cs="Open Sans"/>
        </w:rPr>
        <w:t>Rovdata har etablert en egen rapporteringsside</w:t>
      </w:r>
      <w:r>
        <w:rPr>
          <w:rFonts w:cs="Open Sans"/>
        </w:rPr>
        <w:t xml:space="preserve">, </w:t>
      </w:r>
      <w:proofErr w:type="spellStart"/>
      <w:r>
        <w:rPr>
          <w:rFonts w:cs="Open Sans"/>
        </w:rPr>
        <w:t>Skandobs</w:t>
      </w:r>
      <w:proofErr w:type="spellEnd"/>
      <w:r w:rsidRPr="37F28CAA">
        <w:rPr>
          <w:rStyle w:val="Fotnotereferanse"/>
          <w:rFonts w:cs="Open Sans"/>
        </w:rPr>
        <w:footnoteReference w:id="21"/>
      </w:r>
      <w:r w:rsidRPr="37F28CAA">
        <w:rPr>
          <w:rFonts w:cs="Open Sans"/>
        </w:rPr>
        <w:t xml:space="preserve">, der allmennheten kan registrere egne observasjoner og </w:t>
      </w:r>
      <w:proofErr w:type="spellStart"/>
      <w:r w:rsidRPr="37F28CAA">
        <w:rPr>
          <w:rFonts w:cs="Open Sans"/>
        </w:rPr>
        <w:t>sportegn</w:t>
      </w:r>
      <w:proofErr w:type="spellEnd"/>
      <w:r w:rsidRPr="37F28CAA">
        <w:rPr>
          <w:rFonts w:cs="Open Sans"/>
        </w:rPr>
        <w:t xml:space="preserve"> av store rovdyr. Tilfeldige innmeldinger av observasjoner av rovvilt fra publikum vil alltid være et viktig bidrag i datainnsamlingen.</w:t>
      </w:r>
      <w:r>
        <w:rPr>
          <w:rFonts w:cs="Open Sans"/>
        </w:rPr>
        <w:t xml:space="preserve"> </w:t>
      </w:r>
      <w:r w:rsidR="00406A6A">
        <w:rPr>
          <w:rFonts w:cs="Open Sans"/>
        </w:rPr>
        <w:t>Oppdaterte tall på bestandsstatus og -utvikling</w:t>
      </w:r>
      <w:r w:rsidR="00041445" w:rsidRPr="37F28CAA">
        <w:rPr>
          <w:rFonts w:cs="Open Sans"/>
        </w:rPr>
        <w:t xml:space="preserve"> brukes aktivt i </w:t>
      </w:r>
      <w:proofErr w:type="spellStart"/>
      <w:r w:rsidR="00041445" w:rsidRPr="37F28CAA">
        <w:rPr>
          <w:rFonts w:cs="Open Sans"/>
        </w:rPr>
        <w:t>rovviltnemnda</w:t>
      </w:r>
      <w:proofErr w:type="spellEnd"/>
      <w:r w:rsidR="00041445" w:rsidRPr="37F28CAA">
        <w:rPr>
          <w:rFonts w:cs="Open Sans"/>
        </w:rPr>
        <w:t xml:space="preserve"> sine saksfremlegg, både for å vedta betinget skadefellingskvote</w:t>
      </w:r>
      <w:r w:rsidR="005A0A45">
        <w:rPr>
          <w:rFonts w:cs="Open Sans"/>
        </w:rPr>
        <w:t xml:space="preserve"> og</w:t>
      </w:r>
      <w:r w:rsidR="00041445" w:rsidRPr="37F28CAA">
        <w:rPr>
          <w:rFonts w:cs="Open Sans"/>
        </w:rPr>
        <w:t xml:space="preserve"> kvote </w:t>
      </w:r>
      <w:r w:rsidR="00406A6A">
        <w:rPr>
          <w:rFonts w:cs="Open Sans"/>
        </w:rPr>
        <w:t xml:space="preserve">for </w:t>
      </w:r>
      <w:r w:rsidR="00041445" w:rsidRPr="37F28CAA">
        <w:rPr>
          <w:rFonts w:cs="Open Sans"/>
        </w:rPr>
        <w:t>lisensfelling og kvotejakt</w:t>
      </w:r>
      <w:r w:rsidR="004A1198">
        <w:rPr>
          <w:rFonts w:cs="Open Sans"/>
        </w:rPr>
        <w:t xml:space="preserve">. </w:t>
      </w:r>
      <w:r w:rsidR="00041445" w:rsidRPr="37F28CAA">
        <w:rPr>
          <w:rFonts w:cs="Open Sans"/>
        </w:rPr>
        <w:t xml:space="preserve">Det er en forutsetning for </w:t>
      </w:r>
      <w:proofErr w:type="spellStart"/>
      <w:r w:rsidR="00041445" w:rsidRPr="37F28CAA">
        <w:rPr>
          <w:rFonts w:cs="Open Sans"/>
        </w:rPr>
        <w:t>rovviltnemnda</w:t>
      </w:r>
      <w:proofErr w:type="spellEnd"/>
      <w:r w:rsidR="00041445" w:rsidRPr="37F28CAA">
        <w:rPr>
          <w:rFonts w:cs="Open Sans"/>
        </w:rPr>
        <w:t xml:space="preserve"> sitt arbeid at oppdatert </w:t>
      </w:r>
      <w:r w:rsidR="007A5C23">
        <w:rPr>
          <w:rFonts w:cs="Open Sans"/>
        </w:rPr>
        <w:t>informasjon</w:t>
      </w:r>
      <w:r w:rsidR="00041445" w:rsidRPr="37F28CAA">
        <w:rPr>
          <w:rFonts w:cs="Open Sans"/>
        </w:rPr>
        <w:t xml:space="preserve"> om </w:t>
      </w:r>
      <w:r w:rsidR="005A0A45">
        <w:rPr>
          <w:rFonts w:cs="Open Sans"/>
        </w:rPr>
        <w:t>rovviltbestandene</w:t>
      </w:r>
      <w:r w:rsidR="00041445" w:rsidRPr="37F28CAA">
        <w:rPr>
          <w:rFonts w:cs="Open Sans"/>
        </w:rPr>
        <w:t xml:space="preserve"> </w:t>
      </w:r>
      <w:r w:rsidR="007A5C23">
        <w:rPr>
          <w:rFonts w:cs="Open Sans"/>
        </w:rPr>
        <w:t xml:space="preserve">er tilgjengelig </w:t>
      </w:r>
      <w:r w:rsidR="00041445" w:rsidRPr="37F28CAA">
        <w:rPr>
          <w:rFonts w:cs="Open Sans"/>
        </w:rPr>
        <w:t>når beslutninger</w:t>
      </w:r>
      <w:r w:rsidR="007A5C23">
        <w:rPr>
          <w:rFonts w:cs="Open Sans"/>
        </w:rPr>
        <w:t xml:space="preserve"> skal tas</w:t>
      </w:r>
      <w:r w:rsidR="00041445" w:rsidRPr="37F28CAA">
        <w:rPr>
          <w:rFonts w:cs="Open Sans"/>
        </w:rPr>
        <w:t>.</w:t>
      </w:r>
    </w:p>
    <w:p w14:paraId="37FB6CB6" w14:textId="53736ED1" w:rsidR="00944AB4" w:rsidRDefault="00944AB4" w:rsidP="00944AB4">
      <w:pPr>
        <w:jc w:val="both"/>
        <w:rPr>
          <w:rFonts w:cs="Open Sans"/>
        </w:rPr>
      </w:pPr>
      <w:r>
        <w:rPr>
          <w:rFonts w:cs="Open Sans"/>
        </w:rPr>
        <w:t xml:space="preserve">Klimaendringer, med varmere og mer snøfattige vintre, kan skape utfordringer når det kommer til bestandsregistreringer der metodikken er basert på sporing på snø. </w:t>
      </w:r>
      <w:r w:rsidR="00971516">
        <w:rPr>
          <w:rFonts w:cs="Open Sans"/>
        </w:rPr>
        <w:t>Videre vil d</w:t>
      </w:r>
      <w:r>
        <w:rPr>
          <w:rFonts w:cs="Open Sans"/>
        </w:rPr>
        <w:t>årlige føreforhold gjør</w:t>
      </w:r>
      <w:r w:rsidR="00971516">
        <w:rPr>
          <w:rFonts w:cs="Open Sans"/>
        </w:rPr>
        <w:t>e</w:t>
      </w:r>
      <w:r>
        <w:rPr>
          <w:rFonts w:cs="Open Sans"/>
        </w:rPr>
        <w:t xml:space="preserve"> det vanskeligere for reindrifta å</w:t>
      </w:r>
      <w:r w:rsidR="0052694C">
        <w:rPr>
          <w:rFonts w:cs="Open Sans"/>
        </w:rPr>
        <w:t xml:space="preserve"> drive </w:t>
      </w:r>
      <w:r w:rsidR="00971516">
        <w:rPr>
          <w:rFonts w:cs="Open Sans"/>
        </w:rPr>
        <w:t xml:space="preserve">tradisjonelt </w:t>
      </w:r>
      <w:r w:rsidR="0052694C">
        <w:rPr>
          <w:rFonts w:cs="Open Sans"/>
        </w:rPr>
        <w:t>tilsyn vinterstid.</w:t>
      </w:r>
      <w:r>
        <w:rPr>
          <w:rFonts w:cs="Open Sans"/>
        </w:rPr>
        <w:t xml:space="preserve"> </w:t>
      </w:r>
      <w:r w:rsidR="00971516">
        <w:rPr>
          <w:rFonts w:cs="Open Sans"/>
        </w:rPr>
        <w:t>Dette</w:t>
      </w:r>
      <w:r>
        <w:rPr>
          <w:rFonts w:cs="Open Sans"/>
        </w:rPr>
        <w:t xml:space="preserve"> kan føre til </w:t>
      </w:r>
      <w:r w:rsidR="0052694C">
        <w:rPr>
          <w:rFonts w:cs="Open Sans"/>
        </w:rPr>
        <w:t xml:space="preserve">at færre </w:t>
      </w:r>
      <w:r w:rsidR="0052694C">
        <w:rPr>
          <w:rFonts w:cs="Open Sans"/>
        </w:rPr>
        <w:lastRenderedPageBreak/>
        <w:t xml:space="preserve">rovvilt blir observert og registrert i enkelte områder eller år, noe </w:t>
      </w:r>
      <w:r>
        <w:rPr>
          <w:rFonts w:cs="Open Sans"/>
        </w:rPr>
        <w:t>som igjen kan påvirke bestandsestimatene.</w:t>
      </w:r>
      <w:r w:rsidR="00971516">
        <w:rPr>
          <w:rFonts w:cs="Open Sans"/>
        </w:rPr>
        <w:t xml:space="preserve"> </w:t>
      </w:r>
      <w:r>
        <w:rPr>
          <w:rFonts w:cs="Open Sans"/>
        </w:rPr>
        <w:t xml:space="preserve"> Det nasjonale overvåkningsprogrammet for rovvilt har et eget Fagråd som arbeider for at overvåkningen av gaupe, jerv, brunbjørn, ulv og kongeørn i Norge skal være best mulig</w:t>
      </w:r>
      <w:r>
        <w:rPr>
          <w:rStyle w:val="Fotnotereferanse"/>
          <w:rFonts w:cs="Open Sans"/>
        </w:rPr>
        <w:footnoteReference w:id="22"/>
      </w:r>
      <w:r>
        <w:rPr>
          <w:rFonts w:cs="Open Sans"/>
        </w:rPr>
        <w:t xml:space="preserve">. Dette innebærer å vurdere metodikken og gi anbefalinger om forbedringer i overvåkningsprogrammet. </w:t>
      </w:r>
      <w:r w:rsidRPr="00944AB4">
        <w:rPr>
          <w:rFonts w:cs="Open Sans"/>
        </w:rPr>
        <w:t>Alle som ønsker det, kan gi innspill til Fagrådet på overvåkingsmetoder og annet som hører under dets mandat.</w:t>
      </w:r>
      <w:r>
        <w:rPr>
          <w:rFonts w:cs="Open Sans"/>
        </w:rPr>
        <w:t xml:space="preserve">  </w:t>
      </w:r>
    </w:p>
    <w:p w14:paraId="5BE484A5" w14:textId="7D84BF77" w:rsidR="007957BB" w:rsidRPr="007957BB" w:rsidRDefault="007957BB" w:rsidP="007957BB">
      <w:pPr>
        <w:spacing w:after="160"/>
        <w:jc w:val="both"/>
        <w:rPr>
          <w:rFonts w:eastAsia="Open Sans" w:cs="Open Sans"/>
          <w:szCs w:val="20"/>
        </w:rPr>
      </w:pPr>
      <w:r>
        <w:t xml:space="preserve">Som et ledd i å øke lokalbefolkningens interesse for å varsle inn tips om ynglinger, har </w:t>
      </w:r>
      <w:proofErr w:type="spellStart"/>
      <w:r>
        <w:t>rovviltnemnda</w:t>
      </w:r>
      <w:proofErr w:type="spellEnd"/>
      <w:r>
        <w:t xml:space="preserve"> vedtatt å videreføre en kompensasjon på kroner 10 000,- for den som gir opplysninger som fører til at tidligere ukjente ynglinger av jerv blir registrert. Opplysninger om </w:t>
      </w:r>
      <w:proofErr w:type="spellStart"/>
      <w:r>
        <w:t>jervehi</w:t>
      </w:r>
      <w:proofErr w:type="spellEnd"/>
      <w:r>
        <w:t xml:space="preserve"> behandles som sensitiv informasjon unnta</w:t>
      </w:r>
      <w:r w:rsidR="00A552B8">
        <w:t>tt</w:t>
      </w:r>
      <w:r>
        <w:t xml:space="preserve"> offentlighet</w:t>
      </w:r>
      <w:r w:rsidR="00756141">
        <w:t xml:space="preserve"> og </w:t>
      </w:r>
      <w:r>
        <w:t>skal kun formidles til SNO.</w:t>
      </w:r>
    </w:p>
    <w:p w14:paraId="75B4A253" w14:textId="5C5D44DE" w:rsidR="00895AC7" w:rsidRDefault="00895AC7" w:rsidP="00895AC7">
      <w:pPr>
        <w:pStyle w:val="Overskrift2"/>
      </w:pPr>
      <w:bookmarkStart w:id="23" w:name="_Toc134535374"/>
      <w:bookmarkStart w:id="24" w:name="_Toc226619794"/>
      <w:r>
        <w:t>Bestandsregulering</w:t>
      </w:r>
      <w:bookmarkEnd w:id="23"/>
      <w:bookmarkEnd w:id="24"/>
    </w:p>
    <w:p w14:paraId="168156C0" w14:textId="7923FEC1" w:rsidR="002E34D2" w:rsidRPr="00185430" w:rsidRDefault="001C704D" w:rsidP="00B46DB0">
      <w:pPr>
        <w:jc w:val="both"/>
      </w:pPr>
      <w:r w:rsidRPr="000A686F">
        <w:t>Rovviltnemnda skal bidra til oppnå</w:t>
      </w:r>
      <w:r w:rsidRPr="00607520">
        <w:t xml:space="preserve">elsen av fastsatte bestandsmål og den todelte målsettingen ved å </w:t>
      </w:r>
      <w:r w:rsidR="00E20D8D" w:rsidRPr="00607520">
        <w:t xml:space="preserve">blant annet </w:t>
      </w:r>
      <w:r w:rsidRPr="00607520">
        <w:t xml:space="preserve">regulere rovviltbestandene. </w:t>
      </w:r>
      <w:r w:rsidR="00E4366E" w:rsidRPr="00607520">
        <w:rPr>
          <w:rFonts w:cs="Open Sans"/>
        </w:rPr>
        <w:t xml:space="preserve">Bestandsregulering innebærer både å øke og redusere bestandene. </w:t>
      </w:r>
      <w:r w:rsidR="00E14A0F" w:rsidRPr="00607520">
        <w:t xml:space="preserve">For å regulere </w:t>
      </w:r>
      <w:r w:rsidR="00A33C99" w:rsidRPr="00607520">
        <w:t>bestandene</w:t>
      </w:r>
      <w:r w:rsidR="00A33C99" w:rsidRPr="00185430">
        <w:t xml:space="preserve"> av bjørn, jerv og ulv</w:t>
      </w:r>
      <w:r w:rsidR="00B46DB0" w:rsidRPr="00185430">
        <w:t xml:space="preserve"> har vi fellingsformen lisensfelling</w:t>
      </w:r>
      <w:r w:rsidR="007A5C23">
        <w:t>, mens</w:t>
      </w:r>
      <w:r w:rsidR="00B46DB0" w:rsidRPr="00185430">
        <w:t xml:space="preserve"> </w:t>
      </w:r>
      <w:r w:rsidR="00AB037C" w:rsidRPr="00185430">
        <w:t xml:space="preserve">gaupe </w:t>
      </w:r>
      <w:r w:rsidR="007A5C23">
        <w:t>reguleres gjennom</w:t>
      </w:r>
      <w:r w:rsidR="00B46DB0" w:rsidRPr="00185430">
        <w:t xml:space="preserve"> kvotejakt. </w:t>
      </w:r>
      <w:r w:rsidR="009F63E2" w:rsidRPr="00185430">
        <w:t xml:space="preserve">Fastsettelse av kvote og områder for felling skal baseres på bestandsstatus og -utvikling for de ulike artene, en grunnleggende vurdering av skadebildet tidligere år og skadepotensialet fremover i tid. </w:t>
      </w:r>
      <w:r w:rsidR="004A52F9" w:rsidRPr="00185430">
        <w:t>For å hindre for stor</w:t>
      </w:r>
      <w:r w:rsidR="009427FF" w:rsidRPr="00185430">
        <w:t>e</w:t>
      </w:r>
      <w:r w:rsidR="004A52F9" w:rsidRPr="00185430">
        <w:t xml:space="preserve"> uttak av re</w:t>
      </w:r>
      <w:r w:rsidR="001F2900" w:rsidRPr="00185430">
        <w:t>produktive hunndyr, sette</w:t>
      </w:r>
      <w:r w:rsidR="009427FF" w:rsidRPr="00185430">
        <w:t xml:space="preserve">s det </w:t>
      </w:r>
      <w:r w:rsidR="001F2900" w:rsidRPr="00185430">
        <w:t xml:space="preserve">egne hunndyrkvoter i både lisensfelling og kvotejakt. </w:t>
      </w:r>
      <w:r w:rsidR="00E14A0F" w:rsidRPr="00185430">
        <w:t>Forvaltningssystemet i Norge er tilrettelagt slik at felling i størst mulig grad kan utøves av lokalt tilknyttede jegere.</w:t>
      </w:r>
      <w:r w:rsidR="001B3227" w:rsidRPr="00185430">
        <w:t xml:space="preserve"> I tillegg </w:t>
      </w:r>
      <w:r w:rsidR="007A5C23">
        <w:t>kan</w:t>
      </w:r>
      <w:r w:rsidR="00B04A05" w:rsidRPr="00185430">
        <w:t xml:space="preserve"> bestandene</w:t>
      </w:r>
      <w:r w:rsidR="00C94108" w:rsidRPr="00185430">
        <w:t xml:space="preserve"> </w:t>
      </w:r>
      <w:r w:rsidR="007A5C23">
        <w:t xml:space="preserve">reguleres </w:t>
      </w:r>
      <w:r w:rsidR="00E45D1C" w:rsidRPr="00185430">
        <w:t>gjennom</w:t>
      </w:r>
      <w:r w:rsidR="001B3227" w:rsidRPr="00185430">
        <w:t xml:space="preserve"> </w:t>
      </w:r>
      <w:r w:rsidR="00E05378" w:rsidRPr="00185430">
        <w:t>ekstraordinære uttak</w:t>
      </w:r>
      <w:r w:rsidR="00E45D1C" w:rsidRPr="00185430">
        <w:t>.</w:t>
      </w:r>
      <w:r w:rsidR="002E34D2" w:rsidRPr="00185430">
        <w:t xml:space="preserve"> </w:t>
      </w:r>
    </w:p>
    <w:p w14:paraId="685B5D39" w14:textId="33753974" w:rsidR="005F35E0" w:rsidRPr="00185430" w:rsidRDefault="00022D08" w:rsidP="00B46DB0">
      <w:pPr>
        <w:jc w:val="both"/>
      </w:pPr>
      <w:r w:rsidRPr="00185430">
        <w:rPr>
          <w:noProof/>
        </w:rPr>
        <mc:AlternateContent>
          <mc:Choice Requires="wps">
            <w:drawing>
              <wp:inline distT="0" distB="0" distL="0" distR="0" wp14:anchorId="02A538E2" wp14:editId="34F19D5F">
                <wp:extent cx="5753100" cy="838200"/>
                <wp:effectExtent l="0" t="0" r="0" b="0"/>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38200"/>
                        </a:xfrm>
                        <a:prstGeom prst="rect">
                          <a:avLst/>
                        </a:prstGeom>
                        <a:solidFill>
                          <a:schemeClr val="bg1">
                            <a:lumMod val="95000"/>
                          </a:schemeClr>
                        </a:solidFill>
                        <a:ln w="9525">
                          <a:noFill/>
                          <a:miter lim="800000"/>
                          <a:headEnd/>
                          <a:tailEnd/>
                        </a:ln>
                      </wps:spPr>
                      <wps:txbx>
                        <w:txbxContent>
                          <w:p w14:paraId="1578AEE8" w14:textId="760496E9" w:rsidR="00022D08" w:rsidRPr="00022D08" w:rsidRDefault="00022D08" w:rsidP="00022D08">
                            <w:pPr>
                              <w:spacing w:after="0"/>
                              <w:jc w:val="both"/>
                              <w:rPr>
                                <w:highlight w:val="yellow"/>
                              </w:rPr>
                            </w:pPr>
                            <w:r>
                              <w:t>Rovviltnemnda har som ambisjon</w:t>
                            </w:r>
                            <w:r w:rsidRPr="00CF59A7">
                              <w:t xml:space="preserve"> at både gaupe- og jervebestanden skal være jevnt fordelt innenfor sitt respektive forvaltningsområde. Antall jerveynglinger i hvert reinbeitedistrikt innenfor forvaltningsområdet for jerv </w:t>
                            </w:r>
                            <w:r w:rsidR="005D23F6">
                              <w:t>skal</w:t>
                            </w:r>
                            <w:r w:rsidRPr="00CF59A7">
                              <w:t xml:space="preserve"> ikke overskride to ynglinger</w:t>
                            </w:r>
                            <w:r>
                              <w:t>.</w:t>
                            </w:r>
                          </w:p>
                        </w:txbxContent>
                      </wps:txbx>
                      <wps:bodyPr rot="0" vert="horz" wrap="square" lIns="91440" tIns="45720" rIns="91440" bIns="45720" anchor="ctr" anchorCtr="0">
                        <a:noAutofit/>
                      </wps:bodyPr>
                    </wps:wsp>
                  </a:graphicData>
                </a:graphic>
              </wp:inline>
            </w:drawing>
          </mc:Choice>
          <mc:Fallback>
            <w:pict>
              <v:shape w14:anchorId="02A538E2" id="Tekstboks 217" o:spid="_x0000_s1029" type="#_x0000_t202" style="width:453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" fillcolor="#f2f2f2 [3052]" stroked="f">
                <v:textbox>
                  <w:txbxContent>
                    <w:p w14:paraId="1578AEE8" w14:textId="760496E9" w:rsidR="00022D08" w:rsidRPr="00022D08" w:rsidRDefault="00022D08" w:rsidP="00022D08">
                      <w:pPr>
                        <w:spacing w:after="0"/>
                        <w:jc w:val="both"/>
                        <w:rPr>
                          <w:highlight w:val="yellow"/>
                        </w:rPr>
                      </w:pPr>
                      <w:r>
                        <w:t>Rovviltnemnda har som ambisjon</w:t>
                      </w:r>
                      <w:r w:rsidRPr="00CF59A7">
                        <w:t xml:space="preserve"> at både gaupe- og jervebestanden skal være jevnt fordelt innenfor sitt respektive forvaltningsområde. Antall jerveynglinger i hvert reinbeitedistrikt innenfor forvaltningsområdet for jerv </w:t>
                      </w:r>
                      <w:r w:rsidR="005D23F6">
                        <w:t>skal</w:t>
                      </w:r>
                      <w:r w:rsidRPr="00CF59A7">
                        <w:t xml:space="preserve"> ikke overskride to ynglinger</w:t>
                      </w:r>
                      <w:r>
                        <w:t>.</w:t>
                      </w:r>
                    </w:p>
                  </w:txbxContent>
                </v:textbox>
                <w10:anchorlock/>
              </v:shape>
            </w:pict>
          </mc:Fallback>
        </mc:AlternateContent>
      </w:r>
    </w:p>
    <w:p w14:paraId="7261091E" w14:textId="4E2E8477" w:rsidR="00E4366E" w:rsidRPr="00607520" w:rsidRDefault="00E4366E" w:rsidP="00E4366E">
      <w:pPr>
        <w:jc w:val="both"/>
        <w:rPr>
          <w:rFonts w:cs="Open Sans"/>
          <w:szCs w:val="20"/>
        </w:rPr>
      </w:pPr>
      <w:r w:rsidRPr="00607520">
        <w:rPr>
          <w:rFonts w:cs="Open Sans"/>
          <w:szCs w:val="20"/>
        </w:rPr>
        <w:t xml:space="preserve">Målet om en jevn fordeling av gaupe- og jervebestanden innenfor sitt respektive forvaltningsområde, og maks to jerveynglinger per reinbeitedistrikt, følges opp av nemnda gjennom fastsetting av kvoter for kvotejakt på gaupe og lisensfelling av jerv, og fordeling av disse mellom ulike kvote- og lisensfellingsområder. Målet legger også føringer for hvilke områder og arter nemnda anbefaler ovenfor Miljødirektoratet at skal prioriteres for ekstraordinære uttak. </w:t>
      </w:r>
    </w:p>
    <w:p w14:paraId="5512D215" w14:textId="44224941" w:rsidR="002E34D2" w:rsidRPr="00185430" w:rsidRDefault="002E34D2" w:rsidP="00B46DB0">
      <w:pPr>
        <w:jc w:val="both"/>
      </w:pPr>
      <w:r w:rsidRPr="00607520">
        <w:t xml:space="preserve">Når bestandene ligger over regionalt bestandsmål, og tiltak som lisensfelling og kvotejakt ikke gir tilfredsstillende resultat, mangler </w:t>
      </w:r>
      <w:proofErr w:type="spellStart"/>
      <w:r w:rsidRPr="00607520">
        <w:t>rovviltnemnda</w:t>
      </w:r>
      <w:proofErr w:type="spellEnd"/>
      <w:r w:rsidRPr="00185430">
        <w:t xml:space="preserve"> handlingsrom og ytterlige forvaltningstiltak. Rovviltnemnda tar derfor årlig initiativ ovenfor Miljødirektoratet, som har ansvar for å vurdere hvor og hvordan ekstraordinære uttak skal prioriteres. Det er Miljødirektoratet som har myndighet til å fatte vedtak om ekstraordinære uttak, men vurderingen skal skje i dialog med rovviltnemndene. Rovviltnemnda ønsker en tettere dialog med Miljødirektoratet om ekstraordinære uttak.</w:t>
      </w:r>
      <w:r w:rsidR="00B50EB1" w:rsidRPr="00185430">
        <w:t xml:space="preserve"> Les mer om ekstraordinære uttak i kapittel 3.3.3.</w:t>
      </w:r>
    </w:p>
    <w:p w14:paraId="70CB4B2E" w14:textId="5B1FA50D" w:rsidR="00895AC7" w:rsidRPr="00185430" w:rsidRDefault="007844CB" w:rsidP="007844CB">
      <w:pPr>
        <w:pStyle w:val="Overskrift3"/>
      </w:pPr>
      <w:bookmarkStart w:id="25" w:name="_Toc134535375"/>
      <w:bookmarkStart w:id="26" w:name="_Toc226619795"/>
      <w:r w:rsidRPr="00185430">
        <w:t>Lisensfelling</w:t>
      </w:r>
      <w:bookmarkEnd w:id="25"/>
      <w:bookmarkEnd w:id="26"/>
    </w:p>
    <w:p w14:paraId="6927E93C" w14:textId="291E537E" w:rsidR="00E1239F" w:rsidRPr="00185430" w:rsidRDefault="00E1239F" w:rsidP="00C47779">
      <w:pPr>
        <w:jc w:val="both"/>
        <w:rPr>
          <w:rFonts w:cs="Open Sans"/>
        </w:rPr>
      </w:pPr>
      <w:r w:rsidRPr="00185430">
        <w:t xml:space="preserve">Lisensfelling brukes for å begrense tilvekst og utbredelse av </w:t>
      </w:r>
      <w:r w:rsidR="009A6962" w:rsidRPr="00185430">
        <w:t>bjørn, jerv og ulv</w:t>
      </w:r>
      <w:r w:rsidRPr="00185430">
        <w:t xml:space="preserve">, og er en skademotivert, bestandsregulerende </w:t>
      </w:r>
      <w:r w:rsidR="00976DFB">
        <w:t>fellingsform</w:t>
      </w:r>
      <w:r w:rsidR="00976DFB" w:rsidRPr="00185430">
        <w:t xml:space="preserve"> </w:t>
      </w:r>
      <w:r w:rsidRPr="00185430">
        <w:t xml:space="preserve">som brukes for å avverge skade på tamrein, husdyr på utmarksbeite eller andre samfunnsinteresser av vesentlig offentlig betydning. Dette innebærer at fastsettelse av kvote og områder for felling skal baseres på en grunnleggende vurdering av skadebildet tidligere år og skadepotensialet fremover i tid. </w:t>
      </w:r>
      <w:r w:rsidRPr="00185430">
        <w:rPr>
          <w:rFonts w:cs="Open Sans"/>
        </w:rPr>
        <w:t xml:space="preserve">Rovviltnemnda vedtar </w:t>
      </w:r>
      <w:r w:rsidRPr="00185430">
        <w:rPr>
          <w:rFonts w:cs="Open Sans"/>
        </w:rPr>
        <w:lastRenderedPageBreak/>
        <w:t>årlig</w:t>
      </w:r>
      <w:r w:rsidR="00FF30D2" w:rsidRPr="00185430">
        <w:rPr>
          <w:rFonts w:cs="Open Sans"/>
        </w:rPr>
        <w:t>e</w:t>
      </w:r>
      <w:r w:rsidRPr="00185430">
        <w:rPr>
          <w:rFonts w:cs="Open Sans"/>
        </w:rPr>
        <w:t xml:space="preserve"> kvote</w:t>
      </w:r>
      <w:r w:rsidR="00FF30D2" w:rsidRPr="00185430">
        <w:rPr>
          <w:rFonts w:cs="Open Sans"/>
        </w:rPr>
        <w:t>r</w:t>
      </w:r>
      <w:r w:rsidRPr="00185430">
        <w:rPr>
          <w:rFonts w:cs="Open Sans"/>
        </w:rPr>
        <w:t xml:space="preserve"> for lisensfelling </w:t>
      </w:r>
      <w:r w:rsidR="00981F9E" w:rsidRPr="00185430">
        <w:rPr>
          <w:rFonts w:cs="Open Sans"/>
        </w:rPr>
        <w:t xml:space="preserve">for artene </w:t>
      </w:r>
      <w:r w:rsidR="003D5B5F" w:rsidRPr="00185430">
        <w:rPr>
          <w:rFonts w:cs="Open Sans"/>
        </w:rPr>
        <w:t xml:space="preserve">som </w:t>
      </w:r>
      <w:r w:rsidR="009022C9" w:rsidRPr="00185430">
        <w:rPr>
          <w:rFonts w:cs="Open Sans"/>
        </w:rPr>
        <w:t>har oppnådd bestandsmål</w:t>
      </w:r>
      <w:r w:rsidR="00A82D6F" w:rsidRPr="00185430">
        <w:rPr>
          <w:rFonts w:cs="Open Sans"/>
        </w:rPr>
        <w:t>et</w:t>
      </w:r>
      <w:r w:rsidR="009022C9" w:rsidRPr="00185430">
        <w:rPr>
          <w:rFonts w:cs="Open Sans"/>
        </w:rPr>
        <w:t xml:space="preserve"> i regionen</w:t>
      </w:r>
      <w:r w:rsidR="007A5C23">
        <w:rPr>
          <w:rFonts w:cs="Open Sans"/>
        </w:rPr>
        <w:t xml:space="preserve">, inkludert ulv. </w:t>
      </w:r>
      <w:r w:rsidRPr="00185430">
        <w:rPr>
          <w:rFonts w:eastAsia="Open Sans" w:cs="Open Sans"/>
        </w:rPr>
        <w:t xml:space="preserve">Kvotene for lisensfelling skal fastsettes slik at bestanden </w:t>
      </w:r>
      <w:r w:rsidR="007A5C23">
        <w:rPr>
          <w:rFonts w:eastAsia="Open Sans" w:cs="Open Sans"/>
        </w:rPr>
        <w:t>forvaltes</w:t>
      </w:r>
      <w:r w:rsidRPr="00185430">
        <w:rPr>
          <w:rFonts w:eastAsia="Open Sans" w:cs="Open Sans"/>
        </w:rPr>
        <w:t xml:space="preserve"> i tråd med de bestandsmål som er fastsatt</w:t>
      </w:r>
      <w:r w:rsidR="00022D08" w:rsidRPr="00185430">
        <w:rPr>
          <w:rFonts w:eastAsia="Open Sans" w:cs="Open Sans"/>
        </w:rPr>
        <w:t xml:space="preserve"> </w:t>
      </w:r>
      <w:r w:rsidR="005F08C1" w:rsidRPr="00185430">
        <w:rPr>
          <w:rFonts w:eastAsia="Open Sans" w:cs="Open Sans"/>
        </w:rPr>
        <w:t>av Stortinget</w:t>
      </w:r>
      <w:r w:rsidR="00F04C6F" w:rsidRPr="00185430">
        <w:rPr>
          <w:rFonts w:eastAsia="Open Sans" w:cs="Open Sans"/>
        </w:rPr>
        <w:t>.</w:t>
      </w:r>
      <w:r w:rsidR="000C531E" w:rsidRPr="00185430">
        <w:rPr>
          <w:rFonts w:eastAsia="Open Sans" w:cs="Open Sans"/>
        </w:rPr>
        <w:t xml:space="preserve"> For jerv</w:t>
      </w:r>
      <w:r w:rsidR="00F04C6F" w:rsidRPr="00185430">
        <w:rPr>
          <w:rFonts w:eastAsia="Open Sans" w:cs="Open Sans"/>
        </w:rPr>
        <w:t xml:space="preserve"> og gaupe har </w:t>
      </w:r>
      <w:proofErr w:type="spellStart"/>
      <w:r w:rsidR="00F04C6F" w:rsidRPr="00185430">
        <w:rPr>
          <w:rFonts w:eastAsia="Open Sans" w:cs="Open Sans"/>
        </w:rPr>
        <w:t>rovviltnemnda</w:t>
      </w:r>
      <w:proofErr w:type="spellEnd"/>
      <w:r w:rsidR="00F04C6F" w:rsidRPr="00185430">
        <w:rPr>
          <w:rFonts w:eastAsia="Open Sans" w:cs="Open Sans"/>
        </w:rPr>
        <w:t xml:space="preserve"> e</w:t>
      </w:r>
      <w:r w:rsidR="000C531E" w:rsidRPr="00185430">
        <w:rPr>
          <w:rFonts w:eastAsia="Open Sans" w:cs="Open Sans"/>
        </w:rPr>
        <w:t>t mål om en jevnt fordelt bestand</w:t>
      </w:r>
      <w:r w:rsidRPr="00185430">
        <w:rPr>
          <w:rFonts w:eastAsia="Open Sans" w:cs="Open Sans"/>
        </w:rPr>
        <w:t xml:space="preserve"> </w:t>
      </w:r>
      <w:r w:rsidR="00120803" w:rsidRPr="00185430">
        <w:rPr>
          <w:rFonts w:eastAsia="Open Sans" w:cs="Open Sans"/>
        </w:rPr>
        <w:t>innenfor forvaltningsområdet</w:t>
      </w:r>
      <w:r w:rsidR="000B7225" w:rsidRPr="00185430">
        <w:rPr>
          <w:rFonts w:eastAsia="Open Sans" w:cs="Open Sans"/>
        </w:rPr>
        <w:t xml:space="preserve"> for den respektive arten.</w:t>
      </w:r>
      <w:r w:rsidR="008867DC" w:rsidRPr="00185430">
        <w:rPr>
          <w:rFonts w:eastAsia="Open Sans" w:cs="Open Sans"/>
        </w:rPr>
        <w:t xml:space="preserve"> I tillegg </w:t>
      </w:r>
      <w:r w:rsidR="00461F8E" w:rsidRPr="00185430">
        <w:rPr>
          <w:rFonts w:eastAsia="Open Sans" w:cs="Open Sans"/>
        </w:rPr>
        <w:t>mener</w:t>
      </w:r>
      <w:r w:rsidR="00FE6DBE" w:rsidRPr="00185430">
        <w:rPr>
          <w:rFonts w:eastAsia="Open Sans" w:cs="Open Sans"/>
        </w:rPr>
        <w:t xml:space="preserve"> </w:t>
      </w:r>
      <w:proofErr w:type="spellStart"/>
      <w:r w:rsidR="008867DC" w:rsidRPr="00185430">
        <w:rPr>
          <w:rFonts w:eastAsia="Open Sans" w:cs="Open Sans"/>
        </w:rPr>
        <w:t>rovviltnemnda</w:t>
      </w:r>
      <w:proofErr w:type="spellEnd"/>
      <w:r w:rsidR="008867DC" w:rsidRPr="00185430">
        <w:rPr>
          <w:rFonts w:eastAsia="Open Sans" w:cs="Open Sans"/>
        </w:rPr>
        <w:t xml:space="preserve"> </w:t>
      </w:r>
      <w:r w:rsidR="00FE6DBE" w:rsidRPr="00185430">
        <w:rPr>
          <w:rFonts w:eastAsia="Open Sans" w:cs="Open Sans"/>
        </w:rPr>
        <w:t xml:space="preserve">at antall jerveynglinger ikke </w:t>
      </w:r>
      <w:r w:rsidR="0007504D">
        <w:rPr>
          <w:rFonts w:eastAsia="Open Sans" w:cs="Open Sans"/>
        </w:rPr>
        <w:t>skal</w:t>
      </w:r>
      <w:r w:rsidR="0007504D" w:rsidRPr="00185430">
        <w:rPr>
          <w:rFonts w:eastAsia="Open Sans" w:cs="Open Sans"/>
        </w:rPr>
        <w:t xml:space="preserve"> </w:t>
      </w:r>
      <w:r w:rsidR="00FE6DBE" w:rsidRPr="00185430">
        <w:rPr>
          <w:rFonts w:eastAsia="Open Sans" w:cs="Open Sans"/>
        </w:rPr>
        <w:t xml:space="preserve">overskride </w:t>
      </w:r>
      <w:r w:rsidR="00FD0935" w:rsidRPr="00185430">
        <w:rPr>
          <w:rFonts w:eastAsia="Open Sans" w:cs="Open Sans"/>
        </w:rPr>
        <w:t>to</w:t>
      </w:r>
      <w:r w:rsidR="00120803" w:rsidRPr="00185430">
        <w:rPr>
          <w:rFonts w:eastAsia="Open Sans" w:cs="Open Sans"/>
        </w:rPr>
        <w:t xml:space="preserve"> jerveynglinger</w:t>
      </w:r>
      <w:r w:rsidR="00FD0935" w:rsidRPr="00185430">
        <w:rPr>
          <w:rFonts w:eastAsia="Open Sans" w:cs="Open Sans"/>
        </w:rPr>
        <w:t xml:space="preserve"> per reinbeitedistrikt.</w:t>
      </w:r>
      <w:r w:rsidR="00120803" w:rsidRPr="00185430">
        <w:rPr>
          <w:rFonts w:eastAsia="Open Sans" w:cs="Open Sans"/>
        </w:rPr>
        <w:t xml:space="preserve"> </w:t>
      </w:r>
      <w:r w:rsidRPr="00185430">
        <w:rPr>
          <w:rFonts w:cs="Open Sans"/>
        </w:rPr>
        <w:t xml:space="preserve">Hvis det regionale bestandsmålet ikke er nådd anbefaler </w:t>
      </w:r>
      <w:proofErr w:type="spellStart"/>
      <w:r w:rsidRPr="00185430">
        <w:rPr>
          <w:rFonts w:cs="Open Sans"/>
        </w:rPr>
        <w:t>rovviltnemnda</w:t>
      </w:r>
      <w:proofErr w:type="spellEnd"/>
      <w:r w:rsidRPr="00185430">
        <w:rPr>
          <w:rFonts w:cs="Open Sans"/>
        </w:rPr>
        <w:t xml:space="preserve"> en kvote ovenfor Miljødirektoratet. Fellingsperiode for lisensfelling er nedfelt i rovviltforskriften § 10.</w:t>
      </w:r>
      <w:r w:rsidR="0784217F" w:rsidRPr="00185430">
        <w:rPr>
          <w:rFonts w:cs="Open Sans"/>
        </w:rPr>
        <w:t xml:space="preserve"> </w:t>
      </w:r>
      <w:r w:rsidR="70BEE0EB" w:rsidRPr="00185430">
        <w:rPr>
          <w:rFonts w:cs="Open Sans"/>
        </w:rPr>
        <w:t xml:space="preserve"> </w:t>
      </w:r>
    </w:p>
    <w:p w14:paraId="2922E491" w14:textId="682B08DC" w:rsidR="007844CB" w:rsidRPr="00185430" w:rsidRDefault="007844CB" w:rsidP="007844CB">
      <w:pPr>
        <w:pStyle w:val="Overskrift3"/>
      </w:pPr>
      <w:bookmarkStart w:id="27" w:name="_Toc134535376"/>
      <w:bookmarkStart w:id="28" w:name="_Toc226619796"/>
      <w:r w:rsidRPr="00185430">
        <w:t>Kvotejakt</w:t>
      </w:r>
      <w:bookmarkEnd w:id="27"/>
      <w:bookmarkEnd w:id="28"/>
    </w:p>
    <w:p w14:paraId="4C766F71" w14:textId="77777777" w:rsidR="00117A3B" w:rsidRDefault="0038306C" w:rsidP="0038306C">
      <w:pPr>
        <w:jc w:val="both"/>
      </w:pPr>
      <w:r w:rsidRPr="00185430">
        <w:t xml:space="preserve">Kvotejakt er en ordinær fellingsform som benyttes for jaktbare arter, der forvaltningen har behov for å regulere uttaket av individer i bestemte områder. Kvotejakt er dermed ikke knyttet til skadeavgrensing, og kan gjennomføres med de ordinære virkemidler som gjelder ved jakt. Det er likevel ønskelig at forvaltningsmyndigheten ved fastsetting av områder for kvotejakt tar hensyn til eventuell pågående skadeproblematikk når kvote fordeles. </w:t>
      </w:r>
    </w:p>
    <w:p w14:paraId="50A28F32" w14:textId="7E052DA7" w:rsidR="0038306C" w:rsidRPr="00185430" w:rsidRDefault="0038306C" w:rsidP="0038306C">
      <w:pPr>
        <w:jc w:val="both"/>
        <w:rPr>
          <w:rFonts w:cs="Open Sans"/>
        </w:rPr>
      </w:pPr>
      <w:r w:rsidRPr="00185430">
        <w:t>Av rovviltartene er kvotejakt kun aktuell for gaupe.</w:t>
      </w:r>
      <w:r w:rsidRPr="00185430">
        <w:rPr>
          <w:rFonts w:cs="Open Sans"/>
        </w:rPr>
        <w:t xml:space="preserve"> </w:t>
      </w:r>
      <w:r w:rsidR="00117A3B">
        <w:rPr>
          <w:rFonts w:cs="Open Sans"/>
        </w:rPr>
        <w:t xml:space="preserve">Dersom det regionale bestandsmålet er nådd er det </w:t>
      </w:r>
      <w:proofErr w:type="spellStart"/>
      <w:r w:rsidR="00117A3B">
        <w:rPr>
          <w:rFonts w:cs="Open Sans"/>
        </w:rPr>
        <w:t>r</w:t>
      </w:r>
      <w:r w:rsidRPr="00185430">
        <w:rPr>
          <w:rFonts w:cs="Open Sans"/>
        </w:rPr>
        <w:t>ovviltnemnda</w:t>
      </w:r>
      <w:proofErr w:type="spellEnd"/>
      <w:r w:rsidR="00117A3B">
        <w:rPr>
          <w:rFonts w:cs="Open Sans"/>
        </w:rPr>
        <w:t xml:space="preserve"> som</w:t>
      </w:r>
      <w:r w:rsidRPr="00185430">
        <w:rPr>
          <w:rFonts w:cs="Open Sans"/>
        </w:rPr>
        <w:t xml:space="preserve"> vedtar</w:t>
      </w:r>
      <w:r w:rsidR="00117A3B">
        <w:rPr>
          <w:rFonts w:cs="Open Sans"/>
        </w:rPr>
        <w:t xml:space="preserve"> kvote</w:t>
      </w:r>
      <w:r w:rsidR="00A552B8">
        <w:rPr>
          <w:rFonts w:cs="Open Sans"/>
        </w:rPr>
        <w:t xml:space="preserve">. </w:t>
      </w:r>
      <w:r w:rsidRPr="00185430">
        <w:rPr>
          <w:rFonts w:cs="Open Sans"/>
        </w:rPr>
        <w:t xml:space="preserve">Antall dyr på </w:t>
      </w:r>
      <w:proofErr w:type="spellStart"/>
      <w:r w:rsidRPr="00185430">
        <w:rPr>
          <w:rFonts w:cs="Open Sans"/>
        </w:rPr>
        <w:t>kvota</w:t>
      </w:r>
      <w:proofErr w:type="spellEnd"/>
      <w:r w:rsidRPr="00185430">
        <w:rPr>
          <w:rFonts w:cs="Open Sans"/>
        </w:rPr>
        <w:t>, fordelingen mellom kjønn og avgrensning av kvoteområder blir vedtatt hvert år, og kan variere mellom år. I tillegg til skadeproblematikk</w:t>
      </w:r>
      <w:r w:rsidR="00A552B8">
        <w:rPr>
          <w:rFonts w:cs="Open Sans"/>
        </w:rPr>
        <w:t>,</w:t>
      </w:r>
      <w:r w:rsidRPr="00185430">
        <w:rPr>
          <w:rFonts w:cs="Open Sans"/>
        </w:rPr>
        <w:t xml:space="preserve"> baseres størrelsen på </w:t>
      </w:r>
      <w:proofErr w:type="spellStart"/>
      <w:r w:rsidRPr="00185430">
        <w:rPr>
          <w:rFonts w:cs="Open Sans"/>
        </w:rPr>
        <w:t>kvota</w:t>
      </w:r>
      <w:proofErr w:type="spellEnd"/>
      <w:r w:rsidRPr="00185430">
        <w:rPr>
          <w:rFonts w:cs="Open Sans"/>
        </w:rPr>
        <w:t xml:space="preserve"> på utviklingen av bestanden de siste tre årene og prognoser for forventet antall familiegrupper av gaupe i regionen før jakta. </w:t>
      </w:r>
      <w:r w:rsidR="006C68B1" w:rsidRPr="00185430">
        <w:rPr>
          <w:rFonts w:cs="Open Sans"/>
        </w:rPr>
        <w:t>Rovviltnemnda har et</w:t>
      </w:r>
      <w:r w:rsidR="0051107C" w:rsidRPr="00185430">
        <w:rPr>
          <w:rFonts w:cs="Open Sans"/>
        </w:rPr>
        <w:t xml:space="preserve"> mål </w:t>
      </w:r>
      <w:r w:rsidR="006C68B1" w:rsidRPr="00185430">
        <w:rPr>
          <w:rFonts w:cs="Open Sans"/>
        </w:rPr>
        <w:t xml:space="preserve">om </w:t>
      </w:r>
      <w:r w:rsidR="0051107C" w:rsidRPr="00185430">
        <w:rPr>
          <w:rFonts w:cs="Open Sans"/>
        </w:rPr>
        <w:t xml:space="preserve">at gaupebestanden skal være jevnt fordelt innenfor forvaltningsområdet for gaupe. </w:t>
      </w:r>
      <w:r w:rsidRPr="00185430">
        <w:rPr>
          <w:rFonts w:cs="Open Sans"/>
        </w:rPr>
        <w:t>Rovviltnemnda har anledning til å fastsette kortere fellingsperiode enn nedfelt i rovviltforskriften § 10</w:t>
      </w:r>
      <w:r w:rsidR="002A4B71" w:rsidRPr="00185430">
        <w:rPr>
          <w:rFonts w:cs="Open Sans"/>
        </w:rPr>
        <w:t>,</w:t>
      </w:r>
      <w:r w:rsidRPr="00185430">
        <w:rPr>
          <w:rFonts w:cs="Open Sans"/>
        </w:rPr>
        <w:t xml:space="preserve"> og til å ikke åpne for kvotejakt i enkelte områder dersom det er behov for det. Hvis det regionale bestandsmålet ikke er nådd</w:t>
      </w:r>
      <w:r w:rsidR="00A552B8">
        <w:rPr>
          <w:rFonts w:cs="Open Sans"/>
        </w:rPr>
        <w:t>,</w:t>
      </w:r>
      <w:r w:rsidRPr="00185430">
        <w:rPr>
          <w:rFonts w:cs="Open Sans"/>
        </w:rPr>
        <w:t xml:space="preserve"> anbefaler </w:t>
      </w:r>
      <w:proofErr w:type="spellStart"/>
      <w:r w:rsidRPr="00185430">
        <w:rPr>
          <w:rFonts w:cs="Open Sans"/>
        </w:rPr>
        <w:t>rovviltnemnda</w:t>
      </w:r>
      <w:proofErr w:type="spellEnd"/>
      <w:r w:rsidRPr="00185430">
        <w:rPr>
          <w:rFonts w:cs="Open Sans"/>
        </w:rPr>
        <w:t xml:space="preserve"> en kvote overfor Miljødirektoratet. </w:t>
      </w:r>
    </w:p>
    <w:p w14:paraId="075C5A71" w14:textId="77777777" w:rsidR="0038306C" w:rsidRPr="00185430" w:rsidRDefault="0038306C" w:rsidP="0038306C">
      <w:pPr>
        <w:spacing w:after="0"/>
        <w:jc w:val="both"/>
        <w:rPr>
          <w:rFonts w:cs="Open Sans"/>
          <w:i/>
          <w:iCs/>
        </w:rPr>
      </w:pPr>
      <w:r w:rsidRPr="00185430">
        <w:rPr>
          <w:rFonts w:cs="Open Sans"/>
          <w:i/>
          <w:iCs/>
        </w:rPr>
        <w:t>Kvotefri jakt</w:t>
      </w:r>
    </w:p>
    <w:p w14:paraId="5A018B04" w14:textId="21F4835E" w:rsidR="0038306C" w:rsidRPr="00185430" w:rsidRDefault="0038306C" w:rsidP="0038306C">
      <w:pPr>
        <w:jc w:val="both"/>
      </w:pPr>
      <w:r w:rsidRPr="00185430">
        <w:t xml:space="preserve">Retningslinjene til rovviltforskriften sier at </w:t>
      </w:r>
      <w:proofErr w:type="spellStart"/>
      <w:r w:rsidRPr="00185430">
        <w:t>rovviltnemnda</w:t>
      </w:r>
      <w:proofErr w:type="spellEnd"/>
      <w:r w:rsidRPr="00185430">
        <w:t xml:space="preserve"> kan sette av egne områder for kvotefri jakt i forbindelse med sitt årlige vedtak om kvotejakt på gaupe. Det kan bare åpnes for kvotefri jakt på gaupe så lenge dette skjer innenfor rammen av det regionale bestandsmålet for gaupe i regionen. Dersom det settes av områder til kvotefri jakt på gaupe</w:t>
      </w:r>
      <w:r w:rsidR="002A4B71" w:rsidRPr="00185430">
        <w:t>,</w:t>
      </w:r>
      <w:r w:rsidRPr="00185430">
        <w:t xml:space="preserve"> er det en forutsetning at bestandsmålet for regionen nås i de andre delene av regionen, og at områder med kvotefri jakt på gaupe er områder der det normalt ikke opptrer gaupe i ynglende bestander. Det forutsettes videre at </w:t>
      </w:r>
      <w:proofErr w:type="spellStart"/>
      <w:r w:rsidRPr="00185430">
        <w:t>rovviltnemnda</w:t>
      </w:r>
      <w:proofErr w:type="spellEnd"/>
      <w:r w:rsidRPr="00185430">
        <w:t xml:space="preserve"> gjennom sine årlige vedtak om kvoter og eventuelle områder for kvotefri jakt på gaupe</w:t>
      </w:r>
      <w:r w:rsidR="00150280" w:rsidRPr="00185430">
        <w:t>,</w:t>
      </w:r>
      <w:r w:rsidRPr="00185430">
        <w:t xml:space="preserve"> bidrar til en størst mulig grad av forutsigbarhet for berørte næringsinteresser. Dette innebærer at områder for kvotefri jakt på gaupe innenfor regionen bør være relativt stabile fra år til år.</w:t>
      </w:r>
    </w:p>
    <w:p w14:paraId="37F0F947" w14:textId="77777777" w:rsidR="000C042F" w:rsidRPr="00185430" w:rsidRDefault="000C042F" w:rsidP="000C042F">
      <w:pPr>
        <w:pStyle w:val="Overskrift3"/>
        <w:rPr>
          <w:rFonts w:eastAsia="Open Sans"/>
        </w:rPr>
      </w:pPr>
      <w:bookmarkStart w:id="29" w:name="_Toc134535377"/>
      <w:bookmarkStart w:id="30" w:name="_Toc226619797"/>
      <w:r w:rsidRPr="00185430">
        <w:rPr>
          <w:rFonts w:eastAsia="Open Sans"/>
        </w:rPr>
        <w:t>Ekstraordinære uttak</w:t>
      </w:r>
      <w:bookmarkEnd w:id="29"/>
      <w:bookmarkEnd w:id="30"/>
    </w:p>
    <w:p w14:paraId="45577D61" w14:textId="72F025C9" w:rsidR="0010227D" w:rsidRDefault="000C042F" w:rsidP="003D5FA6">
      <w:pPr>
        <w:spacing w:after="160"/>
        <w:jc w:val="both"/>
      </w:pPr>
      <w:r w:rsidRPr="00185430">
        <w:t xml:space="preserve">Ekstraordinære uttak er uttak av rovvilt der Miljødirektoratet fatter en beslutning av eget tiltak. </w:t>
      </w:r>
      <w:r w:rsidR="00D734A0">
        <w:t>Miljød</w:t>
      </w:r>
      <w:r w:rsidR="008725E9" w:rsidRPr="008725E9">
        <w:t>irektoratet kan fatte slike vedtak også der bestanden ligger under det fastsatte bestandsmålet for en region eller for landet.</w:t>
      </w:r>
      <w:r w:rsidR="008725E9">
        <w:t xml:space="preserve"> Dette følger av rovviltforskriften § 13. </w:t>
      </w:r>
      <w:r w:rsidRPr="00185430">
        <w:t>Oftest er det SNO som får i oppdrag å gjennomføre felling av ett eller flere individer av rovvilt i spesielt skadeutsatte områder, eller for å forhindre etablering av reproduksjon i områder der dette er uønsket. Ekstraordinære uttak er dermed en særlig fellingsform der forvaltningsmyndigheten gjennom uttaket skal sikre at forvaltningsmålene for vedkommende bestand eller område oppnås, og der kvotejakt</w:t>
      </w:r>
      <w:r w:rsidR="00A239A2">
        <w:t xml:space="preserve"> eller </w:t>
      </w:r>
      <w:r w:rsidRPr="00185430">
        <w:t>lisensfelling ikke har bidratt tilstrekkelig til dette.</w:t>
      </w:r>
      <w:r w:rsidR="00150280" w:rsidRPr="00185430">
        <w:t xml:space="preserve"> </w:t>
      </w:r>
      <w:r w:rsidR="00E4366E" w:rsidRPr="0020437C">
        <w:rPr>
          <w:rFonts w:cs="Open Sans"/>
          <w:szCs w:val="20"/>
        </w:rPr>
        <w:t xml:space="preserve">Rovviltnemnda har </w:t>
      </w:r>
      <w:r w:rsidR="00E4366E">
        <w:rPr>
          <w:rFonts w:cs="Open Sans"/>
          <w:szCs w:val="20"/>
        </w:rPr>
        <w:t>ikke</w:t>
      </w:r>
      <w:r w:rsidR="00E4366E" w:rsidRPr="0020437C">
        <w:rPr>
          <w:rFonts w:cs="Open Sans"/>
          <w:szCs w:val="20"/>
        </w:rPr>
        <w:t xml:space="preserve"> myndighet til å fatte vedtak om </w:t>
      </w:r>
      <w:r w:rsidR="00E4366E" w:rsidRPr="00607520">
        <w:rPr>
          <w:rFonts w:cs="Open Sans"/>
          <w:szCs w:val="20"/>
        </w:rPr>
        <w:t xml:space="preserve">ekstraordinære uttak av rovvilt, men kan anbefale ovenfor Miljødirektoratet hvilke områder og arter som bør prioriteres for dette. Bestandsstørrelse, samla </w:t>
      </w:r>
      <w:r w:rsidR="00E4366E" w:rsidRPr="00607520">
        <w:rPr>
          <w:rFonts w:cs="Open Sans"/>
          <w:szCs w:val="20"/>
        </w:rPr>
        <w:lastRenderedPageBreak/>
        <w:t>belastning, skadesituasjonen, den geografiske differensieringen og fordeling av ynglinger vil være viktige momenter for en slik vurdering.</w:t>
      </w:r>
    </w:p>
    <w:p w14:paraId="3CDC186D" w14:textId="76BA705F" w:rsidR="00895AC7" w:rsidRPr="00D9130A" w:rsidRDefault="00895AC7" w:rsidP="00D9130A">
      <w:pPr>
        <w:spacing w:after="60"/>
        <w:jc w:val="both"/>
        <w:rPr>
          <w:color w:val="000000" w:themeColor="text1"/>
        </w:rPr>
      </w:pPr>
      <w:r>
        <w:br w:type="page"/>
      </w:r>
    </w:p>
    <w:p w14:paraId="79D9E108" w14:textId="77777777" w:rsidR="007844CB" w:rsidRDefault="007844CB" w:rsidP="007844CB">
      <w:pPr>
        <w:pStyle w:val="Overskrift1"/>
        <w:rPr>
          <w:rFonts w:eastAsia="Open Sans"/>
        </w:rPr>
      </w:pPr>
      <w:bookmarkStart w:id="31" w:name="_Toc134535378"/>
      <w:bookmarkStart w:id="32" w:name="_Toc226619798"/>
      <w:r>
        <w:rPr>
          <w:rFonts w:eastAsia="Open Sans"/>
        </w:rPr>
        <w:lastRenderedPageBreak/>
        <w:t>Utmarksbeite i region 6 Midt-Norge</w:t>
      </w:r>
      <w:bookmarkEnd w:id="31"/>
      <w:bookmarkEnd w:id="32"/>
    </w:p>
    <w:p w14:paraId="4C5C743A" w14:textId="3A24B08F" w:rsidR="00CC651B" w:rsidRDefault="61404443" w:rsidP="009E1957">
      <w:pPr>
        <w:jc w:val="both"/>
        <w:rPr>
          <w:rFonts w:eastAsia="Open Sans" w:cs="Open Sans"/>
        </w:rPr>
      </w:pPr>
      <w:r w:rsidRPr="417C39B4">
        <w:rPr>
          <w:rFonts w:eastAsia="Open Sans" w:cs="Open Sans"/>
        </w:rPr>
        <w:t>Tamreindrift og h</w:t>
      </w:r>
      <w:r w:rsidR="330CEC30" w:rsidRPr="417C39B4">
        <w:rPr>
          <w:rFonts w:eastAsia="Open Sans" w:cs="Open Sans"/>
        </w:rPr>
        <w:t xml:space="preserve">usdyrnæring, </w:t>
      </w:r>
      <w:r w:rsidR="70FBA6BB" w:rsidRPr="417C39B4">
        <w:rPr>
          <w:rFonts w:eastAsia="Open Sans" w:cs="Open Sans"/>
        </w:rPr>
        <w:t>med</w:t>
      </w:r>
      <w:r w:rsidR="7E94A099" w:rsidRPr="417C39B4">
        <w:rPr>
          <w:rFonts w:eastAsia="Open Sans" w:cs="Open Sans"/>
        </w:rPr>
        <w:t xml:space="preserve"> småfenæringa spesielt, er viktig </w:t>
      </w:r>
      <w:r w:rsidR="7E94A099" w:rsidRPr="008B3C13">
        <w:rPr>
          <w:rFonts w:eastAsia="Open Sans" w:cs="Open Sans"/>
        </w:rPr>
        <w:t xml:space="preserve">grunnlag for å opprettholde </w:t>
      </w:r>
      <w:r w:rsidR="0BA8DD76" w:rsidRPr="008B3C13">
        <w:rPr>
          <w:rFonts w:eastAsia="Open Sans" w:cs="Open Sans"/>
        </w:rPr>
        <w:t>beitebruk</w:t>
      </w:r>
      <w:r w:rsidR="729DCE79" w:rsidRPr="008B3C13">
        <w:rPr>
          <w:rFonts w:eastAsia="Open Sans" w:cs="Open Sans"/>
        </w:rPr>
        <w:t>en</w:t>
      </w:r>
      <w:r w:rsidR="03C096C5" w:rsidRPr="008B3C13">
        <w:rPr>
          <w:rFonts w:eastAsia="Open Sans" w:cs="Open Sans"/>
        </w:rPr>
        <w:t xml:space="preserve"> </w:t>
      </w:r>
      <w:r w:rsidR="0BA8DD76" w:rsidRPr="008B3C13">
        <w:rPr>
          <w:rFonts w:eastAsia="Open Sans" w:cs="Open Sans"/>
        </w:rPr>
        <w:t>i</w:t>
      </w:r>
      <w:r w:rsidR="03801ADF" w:rsidRPr="008B3C13">
        <w:rPr>
          <w:rFonts w:eastAsia="Open Sans" w:cs="Open Sans"/>
        </w:rPr>
        <w:t xml:space="preserve"> </w:t>
      </w:r>
      <w:r w:rsidR="6489D522" w:rsidRPr="008B3C13">
        <w:rPr>
          <w:rFonts w:eastAsia="Open Sans" w:cs="Open Sans"/>
        </w:rPr>
        <w:t>utmark</w:t>
      </w:r>
      <w:r w:rsidR="7E94A099" w:rsidRPr="008B3C13">
        <w:rPr>
          <w:rFonts w:eastAsia="Open Sans" w:cs="Open Sans"/>
        </w:rPr>
        <w:t xml:space="preserve"> hele region 6, og for å nå </w:t>
      </w:r>
      <w:r w:rsidR="00FC524E" w:rsidRPr="008B3C13">
        <w:rPr>
          <w:rFonts w:eastAsia="Open Sans" w:cs="Open Sans"/>
        </w:rPr>
        <w:t>Stortingets mål</w:t>
      </w:r>
      <w:r w:rsidR="7E94A099" w:rsidRPr="008B3C13">
        <w:rPr>
          <w:rFonts w:eastAsia="Open Sans" w:cs="Open Sans"/>
        </w:rPr>
        <w:t xml:space="preserve"> om økt m</w:t>
      </w:r>
      <w:r w:rsidR="7E94A099" w:rsidRPr="00607520">
        <w:rPr>
          <w:rFonts w:eastAsia="Open Sans" w:cs="Open Sans"/>
        </w:rPr>
        <w:t>atproduksjon</w:t>
      </w:r>
      <w:r w:rsidR="008C2382" w:rsidRPr="00607520">
        <w:rPr>
          <w:rStyle w:val="Fotnotereferanse"/>
          <w:rFonts w:eastAsia="Open Sans" w:cs="Open Sans"/>
        </w:rPr>
        <w:footnoteReference w:id="23"/>
      </w:r>
      <w:r w:rsidR="7E94A099" w:rsidRPr="00607520">
        <w:rPr>
          <w:rFonts w:eastAsia="Open Sans" w:cs="Open Sans"/>
        </w:rPr>
        <w:t xml:space="preserve">. </w:t>
      </w:r>
      <w:bookmarkStart w:id="33" w:name="_Hlk198284422"/>
      <w:r w:rsidR="002C0965" w:rsidRPr="00607520">
        <w:rPr>
          <w:rFonts w:eastAsia="Open Sans" w:cs="Open Sans"/>
        </w:rPr>
        <w:t>Husdyr slippes på utmarksbeite med bakgrunn i en beiterett</w:t>
      </w:r>
      <w:r w:rsidR="002C0965" w:rsidRPr="00607520">
        <w:rPr>
          <w:rStyle w:val="Fotnotereferanse"/>
          <w:rFonts w:eastAsia="Open Sans" w:cs="Open Sans"/>
        </w:rPr>
        <w:footnoteReference w:id="24"/>
      </w:r>
      <w:r w:rsidR="002C0965" w:rsidRPr="00607520">
        <w:rPr>
          <w:rFonts w:eastAsia="Open Sans" w:cs="Open Sans"/>
        </w:rPr>
        <w:t>, som</w:t>
      </w:r>
      <w:r w:rsidR="008725E9">
        <w:rPr>
          <w:rFonts w:eastAsia="Open Sans" w:cs="Open Sans"/>
        </w:rPr>
        <w:t xml:space="preserve"> </w:t>
      </w:r>
      <w:r w:rsidR="00A809B5">
        <w:rPr>
          <w:rFonts w:eastAsia="Open Sans" w:cs="Open Sans"/>
        </w:rPr>
        <w:t>er</w:t>
      </w:r>
      <w:r w:rsidR="002C0965" w:rsidRPr="00607520">
        <w:rPr>
          <w:rFonts w:eastAsia="Open Sans" w:cs="Open Sans"/>
        </w:rPr>
        <w:t xml:space="preserve"> en viktig ressurs for grunneier.</w:t>
      </w:r>
      <w:bookmarkEnd w:id="33"/>
      <w:r w:rsidR="002C0965" w:rsidRPr="00607520">
        <w:rPr>
          <w:rFonts w:eastAsia="Open Sans" w:cs="Open Sans"/>
        </w:rPr>
        <w:t xml:space="preserve"> </w:t>
      </w:r>
      <w:r w:rsidR="002C0965" w:rsidRPr="00607520">
        <w:rPr>
          <w:rFonts w:cs="Open Sans"/>
          <w:color w:val="333333"/>
          <w:shd w:val="clear" w:color="auto" w:fill="FFFFFF"/>
        </w:rPr>
        <w:t>Reindriftas rett til å beite i utmark er hjemlet i reindriftsloven</w:t>
      </w:r>
      <w:r w:rsidR="002C0965" w:rsidRPr="00607520">
        <w:rPr>
          <w:rStyle w:val="Fotnotereferanse"/>
          <w:rFonts w:cs="Open Sans"/>
          <w:color w:val="333333"/>
          <w:shd w:val="clear" w:color="auto" w:fill="FFFFFF"/>
        </w:rPr>
        <w:footnoteReference w:id="25"/>
      </w:r>
      <w:r w:rsidR="002C0965" w:rsidRPr="00607520">
        <w:rPr>
          <w:rFonts w:cs="Open Sans"/>
          <w:color w:val="333333"/>
          <w:shd w:val="clear" w:color="auto" w:fill="FFFFFF"/>
        </w:rPr>
        <w:t xml:space="preserve">. </w:t>
      </w:r>
      <w:r w:rsidR="59E6B09A" w:rsidRPr="00607520">
        <w:rPr>
          <w:rFonts w:eastAsia="Open Sans" w:cs="Open Sans"/>
        </w:rPr>
        <w:t>Husd</w:t>
      </w:r>
      <w:r w:rsidR="4B64D832" w:rsidRPr="00607520">
        <w:rPr>
          <w:rFonts w:eastAsia="Open Sans" w:cs="Open Sans"/>
        </w:rPr>
        <w:t xml:space="preserve">yr </w:t>
      </w:r>
      <w:r w:rsidR="08C9FB5F" w:rsidRPr="00607520">
        <w:rPr>
          <w:rFonts w:eastAsia="Open Sans" w:cs="Open Sans"/>
        </w:rPr>
        <w:t xml:space="preserve">og tamrein </w:t>
      </w:r>
      <w:r w:rsidR="4B64D832" w:rsidRPr="00607520">
        <w:rPr>
          <w:rFonts w:eastAsia="Open Sans" w:cs="Open Sans"/>
        </w:rPr>
        <w:t xml:space="preserve">på beite er også viktig for </w:t>
      </w:r>
      <w:r w:rsidR="1C5992AE" w:rsidRPr="00607520">
        <w:rPr>
          <w:rFonts w:eastAsia="Open Sans" w:cs="Open Sans"/>
        </w:rPr>
        <w:t>skjøtsel av kulturlandskapet</w:t>
      </w:r>
      <w:r w:rsidR="008A24FC" w:rsidRPr="00607520">
        <w:rPr>
          <w:rFonts w:eastAsia="Open Sans" w:cs="Open Sans"/>
        </w:rPr>
        <w:t>,</w:t>
      </w:r>
      <w:r w:rsidR="1C5992AE" w:rsidRPr="00607520">
        <w:rPr>
          <w:rFonts w:eastAsia="Open Sans" w:cs="Open Sans"/>
        </w:rPr>
        <w:t xml:space="preserve"> </w:t>
      </w:r>
      <w:r w:rsidR="6C50478A" w:rsidRPr="00607520">
        <w:rPr>
          <w:rFonts w:eastAsia="Open Sans" w:cs="Open Sans"/>
        </w:rPr>
        <w:t xml:space="preserve">og </w:t>
      </w:r>
      <w:r w:rsidR="29A4950A" w:rsidRPr="00607520">
        <w:rPr>
          <w:rFonts w:eastAsia="Open Sans" w:cs="Open Sans"/>
        </w:rPr>
        <w:t xml:space="preserve">for å ivareta </w:t>
      </w:r>
      <w:r w:rsidR="48E90028" w:rsidRPr="00607520">
        <w:rPr>
          <w:rFonts w:eastAsia="Open Sans" w:cs="Open Sans"/>
        </w:rPr>
        <w:t xml:space="preserve">artsrike beiteområder </w:t>
      </w:r>
      <w:r w:rsidR="18D3A172" w:rsidRPr="00607520">
        <w:rPr>
          <w:rFonts w:eastAsia="Open Sans" w:cs="Open Sans"/>
        </w:rPr>
        <w:t>med</w:t>
      </w:r>
      <w:r w:rsidR="48E90028" w:rsidRPr="00607520">
        <w:rPr>
          <w:rFonts w:eastAsia="Open Sans" w:cs="Open Sans"/>
        </w:rPr>
        <w:t xml:space="preserve"> </w:t>
      </w:r>
      <w:r w:rsidR="6CFCE668" w:rsidRPr="00607520">
        <w:rPr>
          <w:rFonts w:eastAsia="Open Sans" w:cs="Open Sans"/>
        </w:rPr>
        <w:t>beitemarksopp</w:t>
      </w:r>
      <w:r w:rsidR="45ABA5BF" w:rsidRPr="00607520">
        <w:rPr>
          <w:rFonts w:eastAsia="Open Sans" w:cs="Open Sans"/>
        </w:rPr>
        <w:t>, insekter og flora</w:t>
      </w:r>
      <w:r w:rsidR="29A4950A" w:rsidRPr="00607520">
        <w:rPr>
          <w:rFonts w:eastAsia="Open Sans" w:cs="Open Sans"/>
        </w:rPr>
        <w:t xml:space="preserve"> </w:t>
      </w:r>
      <w:r w:rsidR="53D21F0A" w:rsidRPr="00607520">
        <w:rPr>
          <w:rFonts w:eastAsia="Open Sans" w:cs="Open Sans"/>
        </w:rPr>
        <w:t xml:space="preserve">som er avhengig av </w:t>
      </w:r>
      <w:r w:rsidR="2D9CD328" w:rsidRPr="00607520">
        <w:rPr>
          <w:rFonts w:eastAsia="Open Sans" w:cs="Open Sans"/>
        </w:rPr>
        <w:t xml:space="preserve">beitetrykk </w:t>
      </w:r>
      <w:r w:rsidR="29976122" w:rsidRPr="00607520">
        <w:rPr>
          <w:rFonts w:eastAsia="Open Sans" w:cs="Open Sans"/>
        </w:rPr>
        <w:t xml:space="preserve">fra </w:t>
      </w:r>
      <w:r w:rsidR="20A175EF" w:rsidRPr="00607520">
        <w:rPr>
          <w:rFonts w:eastAsia="Open Sans" w:cs="Open Sans"/>
        </w:rPr>
        <w:t>hus</w:t>
      </w:r>
      <w:r w:rsidR="3677FF13" w:rsidRPr="00607520">
        <w:rPr>
          <w:rFonts w:eastAsia="Open Sans" w:cs="Open Sans"/>
        </w:rPr>
        <w:t>dyr</w:t>
      </w:r>
      <w:r w:rsidR="2D9CD328" w:rsidRPr="417C39B4">
        <w:rPr>
          <w:rFonts w:eastAsia="Open Sans" w:cs="Open Sans"/>
        </w:rPr>
        <w:t xml:space="preserve"> </w:t>
      </w:r>
      <w:r w:rsidR="1FF04C0B" w:rsidRPr="417C39B4">
        <w:rPr>
          <w:rFonts w:eastAsia="Open Sans" w:cs="Open Sans"/>
        </w:rPr>
        <w:t>og tamrein på beite.</w:t>
      </w:r>
      <w:r w:rsidR="1C5992AE" w:rsidRPr="417C39B4">
        <w:rPr>
          <w:rFonts w:eastAsia="Open Sans" w:cs="Open Sans"/>
        </w:rPr>
        <w:t xml:space="preserve"> </w:t>
      </w:r>
      <w:r w:rsidR="7927D008" w:rsidRPr="49B3A751">
        <w:rPr>
          <w:rFonts w:eastAsia="Open Sans" w:cs="Open Sans"/>
        </w:rPr>
        <w:t>Samtidig påvirker den vedtatte rovviltpolitikken i stor grad rammevilkårene for utmarksbeite i region 6.</w:t>
      </w:r>
      <w:r w:rsidR="009E1957" w:rsidRPr="49B3A751">
        <w:rPr>
          <w:rFonts w:eastAsia="Open Sans" w:cs="Open Sans"/>
        </w:rPr>
        <w:t xml:space="preserve"> </w:t>
      </w:r>
      <w:r w:rsidR="4928A5C6" w:rsidRPr="49B3A751">
        <w:rPr>
          <w:rFonts w:eastAsia="Open Sans" w:cs="Open Sans"/>
        </w:rPr>
        <w:t xml:space="preserve">Kunnskap om kvalitet på beiteområdene, og tetthet og omfang av beitedyr i de ulike beiteområdene </w:t>
      </w:r>
      <w:r w:rsidR="1C437D08" w:rsidRPr="49B3A751">
        <w:rPr>
          <w:rFonts w:eastAsia="Open Sans" w:cs="Open Sans"/>
        </w:rPr>
        <w:t xml:space="preserve">er avgjørende for </w:t>
      </w:r>
      <w:r w:rsidR="367574A5" w:rsidRPr="49B3A751">
        <w:rPr>
          <w:rFonts w:eastAsia="Open Sans" w:cs="Open Sans"/>
        </w:rPr>
        <w:t xml:space="preserve">å </w:t>
      </w:r>
      <w:r w:rsidR="6771E0C9" w:rsidRPr="49B3A751">
        <w:rPr>
          <w:rFonts w:eastAsia="Open Sans" w:cs="Open Sans"/>
        </w:rPr>
        <w:t>forval</w:t>
      </w:r>
      <w:r w:rsidR="1D397151" w:rsidRPr="49B3A751">
        <w:rPr>
          <w:rFonts w:eastAsia="Open Sans" w:cs="Open Sans"/>
        </w:rPr>
        <w:t xml:space="preserve">te </w:t>
      </w:r>
      <w:r w:rsidR="6771E0C9" w:rsidRPr="49B3A751">
        <w:rPr>
          <w:rFonts w:eastAsia="Open Sans" w:cs="Open Sans"/>
        </w:rPr>
        <w:t>rovdyr</w:t>
      </w:r>
      <w:r w:rsidR="2B017571" w:rsidRPr="49B3A751">
        <w:rPr>
          <w:rFonts w:eastAsia="Open Sans" w:cs="Open Sans"/>
        </w:rPr>
        <w:t xml:space="preserve">bestandene </w:t>
      </w:r>
      <w:r w:rsidR="6771E0C9" w:rsidRPr="49B3A751">
        <w:rPr>
          <w:rFonts w:eastAsia="Open Sans" w:cs="Open Sans"/>
        </w:rPr>
        <w:t xml:space="preserve">i region 6, </w:t>
      </w:r>
      <w:r w:rsidR="3E607C1E" w:rsidRPr="49B3A751">
        <w:rPr>
          <w:rFonts w:eastAsia="Open Sans" w:cs="Open Sans"/>
        </w:rPr>
        <w:t xml:space="preserve">slik at hensynet til matproduksjon og </w:t>
      </w:r>
      <w:r w:rsidR="5991D428" w:rsidRPr="49B3A751">
        <w:rPr>
          <w:rFonts w:eastAsia="Open Sans" w:cs="Open Sans"/>
        </w:rPr>
        <w:t xml:space="preserve">den todelte </w:t>
      </w:r>
      <w:r w:rsidR="17935047" w:rsidRPr="49B3A751">
        <w:rPr>
          <w:rFonts w:eastAsia="Open Sans" w:cs="Open Sans"/>
        </w:rPr>
        <w:t>må</w:t>
      </w:r>
      <w:r w:rsidR="5991D428" w:rsidRPr="49B3A751">
        <w:rPr>
          <w:rFonts w:eastAsia="Open Sans" w:cs="Open Sans"/>
        </w:rPr>
        <w:t>lsetni</w:t>
      </w:r>
      <w:r w:rsidR="760F4BF0" w:rsidRPr="49B3A751">
        <w:rPr>
          <w:rFonts w:eastAsia="Open Sans" w:cs="Open Sans"/>
        </w:rPr>
        <w:t>ngen</w:t>
      </w:r>
      <w:r w:rsidR="45C15C9F" w:rsidRPr="49B3A751">
        <w:rPr>
          <w:rFonts w:eastAsia="Open Sans" w:cs="Open Sans"/>
        </w:rPr>
        <w:t xml:space="preserve"> i rovviltforvaltningen</w:t>
      </w:r>
      <w:r w:rsidR="6E124B4C" w:rsidRPr="49B3A751">
        <w:rPr>
          <w:rFonts w:eastAsia="Open Sans" w:cs="Open Sans"/>
        </w:rPr>
        <w:t xml:space="preserve"> ivaretas</w:t>
      </w:r>
      <w:r w:rsidR="760F4BF0" w:rsidRPr="49B3A751">
        <w:rPr>
          <w:rFonts w:eastAsia="Open Sans" w:cs="Open Sans"/>
        </w:rPr>
        <w:t xml:space="preserve">. </w:t>
      </w:r>
      <w:r w:rsidR="008A24FC" w:rsidRPr="008F25FB">
        <w:rPr>
          <w:rFonts w:cs="Open Sans"/>
        </w:rPr>
        <w:t xml:space="preserve">Norsk </w:t>
      </w:r>
      <w:r w:rsidR="008A24FC" w:rsidRPr="003E3B2E">
        <w:rPr>
          <w:rFonts w:cs="Open Sans"/>
        </w:rPr>
        <w:t xml:space="preserve">institutt for bioøkonomi (NIBIO) </w:t>
      </w:r>
      <w:r w:rsidR="544E2D59" w:rsidRPr="49B3A751">
        <w:rPr>
          <w:rFonts w:eastAsia="Open Sans" w:cs="Open Sans"/>
        </w:rPr>
        <w:t>har utarbeidet area</w:t>
      </w:r>
      <w:r w:rsidR="66F1206F" w:rsidRPr="49B3A751">
        <w:rPr>
          <w:rFonts w:eastAsia="Open Sans" w:cs="Open Sans"/>
        </w:rPr>
        <w:t>lregnskap for utmark</w:t>
      </w:r>
      <w:r w:rsidR="00F50E0A" w:rsidRPr="49B3A751">
        <w:rPr>
          <w:rStyle w:val="Fotnotereferanse"/>
          <w:rFonts w:eastAsia="Open Sans" w:cs="Open Sans"/>
        </w:rPr>
        <w:footnoteReference w:id="26"/>
      </w:r>
      <w:r w:rsidR="004E2B83">
        <w:rPr>
          <w:rFonts w:eastAsia="Open Sans" w:cs="Open Sans"/>
        </w:rPr>
        <w:t>,</w:t>
      </w:r>
      <w:r w:rsidR="00F50E0A" w:rsidRPr="49B3A751">
        <w:rPr>
          <w:rFonts w:eastAsia="Open Sans" w:cs="Open Sans"/>
        </w:rPr>
        <w:t xml:space="preserve"> </w:t>
      </w:r>
      <w:r w:rsidR="3532E3DC" w:rsidRPr="49B3A751">
        <w:rPr>
          <w:rFonts w:eastAsia="Open Sans" w:cs="Open Sans"/>
        </w:rPr>
        <w:t>d</w:t>
      </w:r>
      <w:r w:rsidR="17451A31" w:rsidRPr="49B3A751">
        <w:rPr>
          <w:rFonts w:eastAsia="Open Sans" w:cs="Open Sans"/>
        </w:rPr>
        <w:t xml:space="preserve">er vi finner oversikt over ressursgrunnlaget </w:t>
      </w:r>
      <w:r w:rsidR="7F6DE24A" w:rsidRPr="49B3A751">
        <w:rPr>
          <w:rFonts w:eastAsia="Open Sans" w:cs="Open Sans"/>
        </w:rPr>
        <w:t>for beiter</w:t>
      </w:r>
      <w:r w:rsidR="17451A31" w:rsidRPr="49B3A751">
        <w:rPr>
          <w:rFonts w:eastAsia="Open Sans" w:cs="Open Sans"/>
        </w:rPr>
        <w:t xml:space="preserve"> </w:t>
      </w:r>
      <w:r w:rsidR="733F83E3" w:rsidRPr="49B3A751">
        <w:rPr>
          <w:rFonts w:eastAsia="Open Sans" w:cs="Open Sans"/>
        </w:rPr>
        <w:t>i</w:t>
      </w:r>
      <w:r w:rsidR="17451A31" w:rsidRPr="49B3A751">
        <w:rPr>
          <w:rFonts w:eastAsia="Open Sans" w:cs="Open Sans"/>
        </w:rPr>
        <w:t xml:space="preserve"> Møre og Romsdal </w:t>
      </w:r>
      <w:r w:rsidR="4D13BB90" w:rsidRPr="49B3A751">
        <w:rPr>
          <w:rFonts w:eastAsia="Open Sans" w:cs="Open Sans"/>
        </w:rPr>
        <w:t xml:space="preserve">og i </w:t>
      </w:r>
      <w:r w:rsidR="17451A31" w:rsidRPr="49B3A751">
        <w:rPr>
          <w:rFonts w:eastAsia="Open Sans" w:cs="Open Sans"/>
        </w:rPr>
        <w:t>Trøndelag</w:t>
      </w:r>
      <w:r w:rsidR="56610ABA" w:rsidRPr="49B3A751">
        <w:rPr>
          <w:rFonts w:eastAsia="Open Sans" w:cs="Open Sans"/>
        </w:rPr>
        <w:t xml:space="preserve">, </w:t>
      </w:r>
      <w:r w:rsidR="622D039C" w:rsidRPr="49B3A751">
        <w:rPr>
          <w:rFonts w:eastAsia="Open Sans" w:cs="Open Sans"/>
        </w:rPr>
        <w:t xml:space="preserve">og </w:t>
      </w:r>
      <w:r w:rsidR="022C9E30" w:rsidRPr="49B3A751">
        <w:rPr>
          <w:rFonts w:eastAsia="Open Sans" w:cs="Open Sans"/>
        </w:rPr>
        <w:t>med oppdatert kunnskap om beitekvalitet,</w:t>
      </w:r>
      <w:r w:rsidR="56610ABA" w:rsidRPr="49B3A751">
        <w:rPr>
          <w:rFonts w:eastAsia="Open Sans" w:cs="Open Sans"/>
        </w:rPr>
        <w:t xml:space="preserve"> </w:t>
      </w:r>
      <w:r w:rsidR="1127C3FC" w:rsidRPr="49B3A751">
        <w:rPr>
          <w:rFonts w:eastAsia="Open Sans" w:cs="Open Sans"/>
        </w:rPr>
        <w:t xml:space="preserve">vegetasjonstyper og </w:t>
      </w:r>
      <w:r w:rsidR="56610ABA" w:rsidRPr="49B3A751">
        <w:rPr>
          <w:rFonts w:eastAsia="Open Sans" w:cs="Open Sans"/>
        </w:rPr>
        <w:t>beitekapasitet</w:t>
      </w:r>
      <w:r w:rsidR="60E62991" w:rsidRPr="49B3A751">
        <w:rPr>
          <w:rFonts w:eastAsia="Open Sans" w:cs="Open Sans"/>
        </w:rPr>
        <w:t xml:space="preserve">. </w:t>
      </w:r>
      <w:r w:rsidR="62761DC6" w:rsidRPr="49B3A751">
        <w:rPr>
          <w:rFonts w:eastAsia="Open Sans" w:cs="Open Sans"/>
        </w:rPr>
        <w:t xml:space="preserve"> </w:t>
      </w:r>
      <w:r w:rsidR="17D57914" w:rsidRPr="49B3A751">
        <w:rPr>
          <w:rFonts w:eastAsia="Open Sans" w:cs="Open Sans"/>
        </w:rPr>
        <w:t xml:space="preserve"> </w:t>
      </w:r>
    </w:p>
    <w:p w14:paraId="14A9DB55" w14:textId="377FEA34" w:rsidR="007844CB" w:rsidRDefault="00C43811" w:rsidP="007844CB">
      <w:pPr>
        <w:pStyle w:val="Overskrift2"/>
        <w:rPr>
          <w:rFonts w:eastAsia="Open Sans"/>
        </w:rPr>
      </w:pPr>
      <w:bookmarkStart w:id="34" w:name="_Toc226619799"/>
      <w:r>
        <w:rPr>
          <w:rFonts w:eastAsia="Open Sans"/>
        </w:rPr>
        <w:t>Husdyr på utmarksbeite</w:t>
      </w:r>
      <w:bookmarkEnd w:id="34"/>
    </w:p>
    <w:p w14:paraId="01954E63" w14:textId="75FA750D" w:rsidR="004F32E9" w:rsidRDefault="006C6388" w:rsidP="00F5130A">
      <w:pPr>
        <w:jc w:val="both"/>
        <w:rPr>
          <w:rFonts w:cs="Open Sans"/>
        </w:rPr>
      </w:pPr>
      <w:r w:rsidRPr="002720A2">
        <w:rPr>
          <w:rFonts w:cs="Open Sans"/>
        </w:rPr>
        <w:t>Slipp av sau på utmarksbeite i region 6 foregår i stor grad organisert gjennom beitelag</w:t>
      </w:r>
      <w:r w:rsidR="00A4309C">
        <w:rPr>
          <w:rFonts w:cs="Open Sans"/>
        </w:rPr>
        <w:t xml:space="preserve">. </w:t>
      </w:r>
      <w:r w:rsidR="00915674">
        <w:rPr>
          <w:rFonts w:cs="Open Sans"/>
        </w:rPr>
        <w:t xml:space="preserve">Mange av beitelagene </w:t>
      </w:r>
      <w:r w:rsidR="00F35EA6">
        <w:rPr>
          <w:rFonts w:cs="Open Sans"/>
        </w:rPr>
        <w:t xml:space="preserve">får tilskudd til drift gjennom ordningen </w:t>
      </w:r>
      <w:r w:rsidR="008918C9">
        <w:rPr>
          <w:rFonts w:cs="Open Sans"/>
        </w:rPr>
        <w:t>Organisert</w:t>
      </w:r>
      <w:r w:rsidR="00F35EA6">
        <w:rPr>
          <w:rFonts w:cs="Open Sans"/>
        </w:rPr>
        <w:t xml:space="preserve"> </w:t>
      </w:r>
      <w:r w:rsidR="008918C9">
        <w:rPr>
          <w:rFonts w:cs="Open Sans"/>
        </w:rPr>
        <w:t>beitebruk</w:t>
      </w:r>
      <w:r w:rsidR="0053128A">
        <w:rPr>
          <w:rFonts w:cs="Open Sans"/>
        </w:rPr>
        <w:t xml:space="preserve"> (OBB)</w:t>
      </w:r>
      <w:r w:rsidR="008918C9" w:rsidRPr="006B1C43">
        <w:rPr>
          <w:rStyle w:val="Fotnotereferanse"/>
          <w:rFonts w:cs="Open Sans"/>
        </w:rPr>
        <w:footnoteReference w:id="27"/>
      </w:r>
      <w:r w:rsidR="009E1224">
        <w:rPr>
          <w:rFonts w:cs="Open Sans"/>
        </w:rPr>
        <w:t>.</w:t>
      </w:r>
      <w:r w:rsidR="00555732">
        <w:rPr>
          <w:rFonts w:cs="Open Sans"/>
        </w:rPr>
        <w:t xml:space="preserve"> Her rapporterer beitelagene </w:t>
      </w:r>
      <w:r w:rsidR="00115C4D">
        <w:rPr>
          <w:rFonts w:cs="Open Sans"/>
        </w:rPr>
        <w:t xml:space="preserve">antall dyr som blir </w:t>
      </w:r>
      <w:r w:rsidR="002A7524">
        <w:rPr>
          <w:rFonts w:cs="Open Sans"/>
        </w:rPr>
        <w:t>sluppet</w:t>
      </w:r>
      <w:r w:rsidR="0053128A">
        <w:rPr>
          <w:rFonts w:cs="Open Sans"/>
        </w:rPr>
        <w:t xml:space="preserve"> og ta</w:t>
      </w:r>
      <w:r w:rsidR="00B3001B">
        <w:rPr>
          <w:rFonts w:cs="Open Sans"/>
        </w:rPr>
        <w:t>pt</w:t>
      </w:r>
      <w:r w:rsidR="00115C4D">
        <w:rPr>
          <w:rFonts w:cs="Open Sans"/>
        </w:rPr>
        <w:t xml:space="preserve"> på </w:t>
      </w:r>
      <w:r w:rsidR="00115C4D" w:rsidRPr="0047707D">
        <w:rPr>
          <w:rFonts w:cs="Open Sans"/>
        </w:rPr>
        <w:t>utmarksbeite.</w:t>
      </w:r>
      <w:r w:rsidR="0053128A" w:rsidRPr="0047707D">
        <w:rPr>
          <w:rFonts w:cs="Open Sans"/>
        </w:rPr>
        <w:t xml:space="preserve"> Tall fra </w:t>
      </w:r>
      <w:r w:rsidR="0047707D" w:rsidRPr="0047707D">
        <w:rPr>
          <w:rFonts w:cs="Open Sans"/>
        </w:rPr>
        <w:t>OBB</w:t>
      </w:r>
      <w:r w:rsidR="00B3001B" w:rsidRPr="0047707D">
        <w:rPr>
          <w:rFonts w:cs="Open Sans"/>
        </w:rPr>
        <w:t xml:space="preserve"> viser at </w:t>
      </w:r>
      <w:r w:rsidR="00A53CDC" w:rsidRPr="0047707D">
        <w:rPr>
          <w:rFonts w:cs="Open Sans"/>
        </w:rPr>
        <w:t xml:space="preserve">det ble sluppet </w:t>
      </w:r>
      <w:r w:rsidR="00FA7883" w:rsidRPr="0047707D">
        <w:rPr>
          <w:rFonts w:cs="Open Sans"/>
        </w:rPr>
        <w:t xml:space="preserve">om lag </w:t>
      </w:r>
      <w:r w:rsidR="0047707D" w:rsidRPr="0047707D">
        <w:rPr>
          <w:rFonts w:cs="Open Sans"/>
        </w:rPr>
        <w:t>240</w:t>
      </w:r>
      <w:r w:rsidR="007054FF" w:rsidRPr="0047707D">
        <w:rPr>
          <w:rFonts w:cs="Open Sans"/>
        </w:rPr>
        <w:t> 000 sau og lam på utmarksbeite i region 6 i 202</w:t>
      </w:r>
      <w:r w:rsidR="0047707D" w:rsidRPr="0047707D">
        <w:rPr>
          <w:rFonts w:cs="Open Sans"/>
        </w:rPr>
        <w:t>4</w:t>
      </w:r>
      <w:r w:rsidR="007054FF" w:rsidRPr="0047707D">
        <w:rPr>
          <w:rFonts w:cs="Open Sans"/>
        </w:rPr>
        <w:t>,</w:t>
      </w:r>
      <w:r w:rsidR="00D11750" w:rsidRPr="0047707D">
        <w:rPr>
          <w:rFonts w:cs="Open Sans"/>
        </w:rPr>
        <w:t xml:space="preserve"> </w:t>
      </w:r>
      <w:r w:rsidR="00161940" w:rsidRPr="0047707D">
        <w:rPr>
          <w:rFonts w:cs="Open Sans"/>
        </w:rPr>
        <w:t xml:space="preserve">fordelt på om lag </w:t>
      </w:r>
      <w:r w:rsidR="0047707D" w:rsidRPr="0047707D">
        <w:rPr>
          <w:rFonts w:cs="Open Sans"/>
        </w:rPr>
        <w:t xml:space="preserve">164 </w:t>
      </w:r>
      <w:r w:rsidR="00D11750" w:rsidRPr="0047707D">
        <w:rPr>
          <w:rFonts w:cs="Open Sans"/>
        </w:rPr>
        <w:t xml:space="preserve">000 </w:t>
      </w:r>
      <w:r w:rsidR="00024873" w:rsidRPr="0047707D">
        <w:rPr>
          <w:rFonts w:cs="Open Sans"/>
        </w:rPr>
        <w:t xml:space="preserve">i Trøndelag og </w:t>
      </w:r>
      <w:r w:rsidR="0047707D" w:rsidRPr="0047707D">
        <w:rPr>
          <w:rFonts w:cs="Open Sans"/>
        </w:rPr>
        <w:t>76</w:t>
      </w:r>
      <w:r w:rsidR="006B1F8C" w:rsidRPr="0047707D">
        <w:rPr>
          <w:rFonts w:cs="Open Sans"/>
        </w:rPr>
        <w:t> 000 i Møre og Romsdal.</w:t>
      </w:r>
      <w:r w:rsidR="00161940" w:rsidRPr="0047707D">
        <w:rPr>
          <w:rFonts w:cs="Open Sans"/>
        </w:rPr>
        <w:t xml:space="preserve"> </w:t>
      </w:r>
      <w:r w:rsidR="003C2500" w:rsidRPr="0047707D">
        <w:rPr>
          <w:rFonts w:cs="Open Sans"/>
        </w:rPr>
        <w:t>Antall sau og lam sluppet</w:t>
      </w:r>
      <w:r w:rsidR="003C2500" w:rsidRPr="003E3B2E">
        <w:rPr>
          <w:rFonts w:cs="Open Sans"/>
        </w:rPr>
        <w:t xml:space="preserve"> på utmarksbeite totalt i regionen har hatt en svakt nedadgående trend de siste tiårene. I </w:t>
      </w:r>
      <w:r w:rsidR="002C57E9" w:rsidRPr="003E3B2E">
        <w:rPr>
          <w:rFonts w:cs="Open Sans"/>
        </w:rPr>
        <w:fldChar w:fldCharType="begin"/>
      </w:r>
      <w:r w:rsidR="002C57E9" w:rsidRPr="003E3B2E">
        <w:rPr>
          <w:rFonts w:cs="Open Sans"/>
        </w:rPr>
        <w:instrText xml:space="preserve"> AUTOTEXTLIST    \* MERGEFORMAT </w:instrText>
      </w:r>
      <w:r w:rsidR="002C57E9" w:rsidRPr="003E3B2E">
        <w:rPr>
          <w:rFonts w:cs="Open Sans"/>
        </w:rPr>
        <w:fldChar w:fldCharType="separate"/>
      </w:r>
      <w:r w:rsidR="002C57E9" w:rsidRPr="003E3B2E">
        <w:rPr>
          <w:rFonts w:cs="Open Sans"/>
        </w:rPr>
        <w:t>figur 2</w:t>
      </w:r>
      <w:r w:rsidR="002C57E9" w:rsidRPr="003E3B2E">
        <w:rPr>
          <w:rFonts w:cs="Open Sans"/>
        </w:rPr>
        <w:fldChar w:fldCharType="end"/>
      </w:r>
      <w:r w:rsidR="003C2500" w:rsidRPr="003E3B2E">
        <w:rPr>
          <w:rFonts w:cs="Open Sans"/>
        </w:rPr>
        <w:t xml:space="preserve"> vises kart over antall sau og lam sluppet på utmarksbeite i 202</w:t>
      </w:r>
      <w:r w:rsidR="0047707D">
        <w:rPr>
          <w:rFonts w:cs="Open Sans"/>
        </w:rPr>
        <w:t>4</w:t>
      </w:r>
      <w:r w:rsidR="008A24FC">
        <w:rPr>
          <w:rFonts w:cs="Open Sans"/>
        </w:rPr>
        <w:t>,</w:t>
      </w:r>
      <w:r w:rsidR="003C2500" w:rsidRPr="003E3B2E">
        <w:rPr>
          <w:rFonts w:cs="Open Sans"/>
        </w:rPr>
        <w:t xml:space="preserve"> fordelt på beitelag i regionen. Det slippes også geit og storfe på beite i regionen</w:t>
      </w:r>
      <w:r w:rsidR="5FDC7648" w:rsidRPr="003E3B2E">
        <w:rPr>
          <w:rFonts w:cs="Open Sans"/>
        </w:rPr>
        <w:t>.</w:t>
      </w:r>
      <w:r w:rsidR="00121610">
        <w:rPr>
          <w:rFonts w:cs="Open Sans"/>
        </w:rPr>
        <w:t xml:space="preserve"> Per 2024 er det registrert 99 beitelag i Trøndelag og 52 i Møre og Romsdal gjennom OBB. </w:t>
      </w:r>
      <w:r w:rsidR="5FDC7648" w:rsidRPr="003E3B2E">
        <w:rPr>
          <w:rFonts w:cs="Open Sans"/>
        </w:rPr>
        <w:t xml:space="preserve"> D</w:t>
      </w:r>
      <w:r w:rsidR="003C2500" w:rsidRPr="003E3B2E">
        <w:rPr>
          <w:rFonts w:cs="Open Sans"/>
        </w:rPr>
        <w:t xml:space="preserve">et er også beitebruk i </w:t>
      </w:r>
      <w:r w:rsidR="779B153A" w:rsidRPr="003E3B2E">
        <w:rPr>
          <w:rFonts w:cs="Open Sans"/>
        </w:rPr>
        <w:t xml:space="preserve">utmark i </w:t>
      </w:r>
      <w:r w:rsidR="003C2500" w:rsidRPr="003E3B2E">
        <w:rPr>
          <w:rFonts w:cs="Open Sans"/>
        </w:rPr>
        <w:t>region</w:t>
      </w:r>
      <w:r w:rsidR="6EDFB247" w:rsidRPr="003E3B2E">
        <w:rPr>
          <w:rFonts w:cs="Open Sans"/>
        </w:rPr>
        <w:t xml:space="preserve"> 6</w:t>
      </w:r>
      <w:r w:rsidR="003C2500" w:rsidRPr="003E3B2E">
        <w:rPr>
          <w:rFonts w:cs="Open Sans"/>
        </w:rPr>
        <w:t xml:space="preserve"> som ikke er</w:t>
      </w:r>
      <w:r w:rsidR="003C2500" w:rsidRPr="002720A2">
        <w:rPr>
          <w:rFonts w:cs="Open Sans"/>
        </w:rPr>
        <w:t xml:space="preserve"> organisert</w:t>
      </w:r>
      <w:r w:rsidR="003C2500">
        <w:rPr>
          <w:rFonts w:cs="Open Sans"/>
        </w:rPr>
        <w:t xml:space="preserve"> i beitelag.</w:t>
      </w:r>
      <w:r w:rsidR="0032399B">
        <w:rPr>
          <w:rFonts w:cs="Open Sans"/>
        </w:rPr>
        <w:t xml:space="preserve"> Tar man utgangspunkt i tall fra søknader om produksjonstilskudd for sau som beiter mer enn fem uker i utmark, ble det sluppet om lag 31</w:t>
      </w:r>
      <w:r w:rsidR="0047707D">
        <w:rPr>
          <w:rFonts w:cs="Open Sans"/>
        </w:rPr>
        <w:t>2</w:t>
      </w:r>
      <w:r w:rsidR="0032399B">
        <w:rPr>
          <w:rFonts w:cs="Open Sans"/>
        </w:rPr>
        <w:t> 000 sau og lam på utmarksbeite i region 6 i 202</w:t>
      </w:r>
      <w:r w:rsidR="0047707D">
        <w:rPr>
          <w:rFonts w:cs="Open Sans"/>
        </w:rPr>
        <w:t>4</w:t>
      </w:r>
      <w:r w:rsidR="0032399B">
        <w:rPr>
          <w:rFonts w:cs="Open Sans"/>
        </w:rPr>
        <w:t>.</w:t>
      </w:r>
    </w:p>
    <w:p w14:paraId="21B97727" w14:textId="41D40A18" w:rsidR="00E1599D" w:rsidRDefault="00AE0D5A" w:rsidP="00E1599D">
      <w:pPr>
        <w:jc w:val="both"/>
        <w:rPr>
          <w:rFonts w:cs="Open Sans"/>
        </w:rPr>
      </w:pPr>
      <w:r>
        <w:rPr>
          <w:rFonts w:cs="Open Sans"/>
        </w:rPr>
        <w:t>Det slippes sau på utmarksbeite i alle kommuner i region 6</w:t>
      </w:r>
      <w:r w:rsidR="00092A13">
        <w:rPr>
          <w:rFonts w:cs="Open Sans"/>
        </w:rPr>
        <w:t xml:space="preserve">. </w:t>
      </w:r>
      <w:r w:rsidR="00897B59">
        <w:rPr>
          <w:rFonts w:cs="Open Sans"/>
        </w:rPr>
        <w:t>I Trøndelag</w:t>
      </w:r>
      <w:r w:rsidR="00743E06">
        <w:rPr>
          <w:rFonts w:cs="Open Sans"/>
        </w:rPr>
        <w:t xml:space="preserve"> slippes</w:t>
      </w:r>
      <w:r w:rsidR="007958AF">
        <w:rPr>
          <w:rFonts w:cs="Open Sans"/>
        </w:rPr>
        <w:t xml:space="preserve"> det</w:t>
      </w:r>
      <w:r w:rsidR="00743E06">
        <w:rPr>
          <w:rFonts w:cs="Open Sans"/>
        </w:rPr>
        <w:t xml:space="preserve"> flest sau </w:t>
      </w:r>
      <w:r w:rsidR="00F842A3">
        <w:rPr>
          <w:rFonts w:cs="Open Sans"/>
        </w:rPr>
        <w:t xml:space="preserve">og lam på utmarksbeite </w:t>
      </w:r>
      <w:r w:rsidR="00743E06">
        <w:rPr>
          <w:rFonts w:cs="Open Sans"/>
        </w:rPr>
        <w:t xml:space="preserve">i </w:t>
      </w:r>
      <w:r w:rsidR="002A2C8B">
        <w:rPr>
          <w:rFonts w:cs="Open Sans"/>
        </w:rPr>
        <w:t>Oppdal</w:t>
      </w:r>
      <w:r w:rsidR="00FB2A19">
        <w:rPr>
          <w:rFonts w:cs="Open Sans"/>
        </w:rPr>
        <w:t>, Rennebu</w:t>
      </w:r>
      <w:r w:rsidR="00042150">
        <w:rPr>
          <w:rFonts w:cs="Open Sans"/>
        </w:rPr>
        <w:t xml:space="preserve"> og Midtre</w:t>
      </w:r>
      <w:r w:rsidR="008A24FC">
        <w:rPr>
          <w:rFonts w:cs="Open Sans"/>
        </w:rPr>
        <w:t xml:space="preserve"> </w:t>
      </w:r>
      <w:r w:rsidR="00042150">
        <w:rPr>
          <w:rFonts w:cs="Open Sans"/>
        </w:rPr>
        <w:t>Gauld</w:t>
      </w:r>
      <w:r w:rsidR="00340296">
        <w:rPr>
          <w:rFonts w:cs="Open Sans"/>
        </w:rPr>
        <w:t>al</w:t>
      </w:r>
      <w:r w:rsidR="320CF0B2" w:rsidRPr="329A8B36">
        <w:rPr>
          <w:rFonts w:cs="Open Sans"/>
        </w:rPr>
        <w:t xml:space="preserve"> </w:t>
      </w:r>
      <w:r w:rsidR="007958AF">
        <w:rPr>
          <w:rFonts w:cs="Open Sans"/>
        </w:rPr>
        <w:t>kommuner</w:t>
      </w:r>
      <w:r w:rsidR="00B55F14">
        <w:rPr>
          <w:rFonts w:cs="Open Sans"/>
        </w:rPr>
        <w:t xml:space="preserve"> </w:t>
      </w:r>
      <w:r w:rsidR="31C3AF15" w:rsidRPr="49B3A751">
        <w:rPr>
          <w:rFonts w:cs="Open Sans"/>
        </w:rPr>
        <w:t xml:space="preserve">I Møre og Romsdal er utmarksbeiting med sau spredt over hele fylket. Flest dyr slippes i de indre </w:t>
      </w:r>
      <w:r w:rsidR="00F60E52">
        <w:rPr>
          <w:rFonts w:cs="Open Sans"/>
        </w:rPr>
        <w:t>kommunene</w:t>
      </w:r>
      <w:r w:rsidR="31C3AF15" w:rsidRPr="49B3A751">
        <w:rPr>
          <w:rFonts w:cs="Open Sans"/>
        </w:rPr>
        <w:t xml:space="preserve"> med gode høyfjellsbeiter</w:t>
      </w:r>
      <w:r w:rsidR="000E131B">
        <w:rPr>
          <w:rFonts w:cs="Open Sans"/>
        </w:rPr>
        <w:t>.</w:t>
      </w:r>
      <w:r w:rsidR="69F5834A" w:rsidRPr="49B3A751">
        <w:rPr>
          <w:rFonts w:cs="Open Sans"/>
        </w:rPr>
        <w:t xml:space="preserve"> </w:t>
      </w:r>
      <w:r w:rsidR="00E360BE">
        <w:rPr>
          <w:rFonts w:cs="Open Sans"/>
        </w:rPr>
        <w:t xml:space="preserve">For oppdaterte tall over antall sau og lam sluppet på utmarksbeite i region 6, vises det til </w:t>
      </w:r>
      <w:proofErr w:type="spellStart"/>
      <w:r w:rsidR="00E360BE">
        <w:rPr>
          <w:rFonts w:cs="Open Sans"/>
        </w:rPr>
        <w:t>NIBIOs</w:t>
      </w:r>
      <w:proofErr w:type="spellEnd"/>
      <w:r w:rsidR="00E360BE">
        <w:rPr>
          <w:rFonts w:cs="Open Sans"/>
        </w:rPr>
        <w:t xml:space="preserve"> beitestatistikk for sau i utmark.</w:t>
      </w:r>
      <w:r w:rsidR="00E360BE">
        <w:rPr>
          <w:rStyle w:val="Fotnotereferanse"/>
          <w:rFonts w:cs="Open Sans"/>
        </w:rPr>
        <w:footnoteReference w:id="28"/>
      </w:r>
    </w:p>
    <w:p w14:paraId="30C685CD" w14:textId="64E6C01B" w:rsidR="00C90A87" w:rsidRPr="00E1599D" w:rsidRDefault="00C16DE2" w:rsidP="00E1599D">
      <w:pPr>
        <w:jc w:val="both"/>
        <w:rPr>
          <w:rFonts w:cs="Open Sans"/>
        </w:rPr>
      </w:pPr>
      <w:r w:rsidRPr="00ED65F9">
        <w:rPr>
          <w:rFonts w:cs="Open Sans"/>
          <w:noProof/>
        </w:rPr>
        <w:lastRenderedPageBreak/>
        <w:drawing>
          <wp:anchor distT="0" distB="0" distL="114300" distR="114300" simplePos="0" relativeHeight="251658241" behindDoc="0" locked="0" layoutInCell="1" allowOverlap="1" wp14:anchorId="37720460" wp14:editId="6032F721">
            <wp:simplePos x="0" y="0"/>
            <wp:positionH relativeFrom="column">
              <wp:posOffset>262255</wp:posOffset>
            </wp:positionH>
            <wp:positionV relativeFrom="paragraph">
              <wp:posOffset>243205</wp:posOffset>
            </wp:positionV>
            <wp:extent cx="790575" cy="829789"/>
            <wp:effectExtent l="0" t="0" r="0" b="8890"/>
            <wp:wrapNone/>
            <wp:docPr id="1119151143" name="Bilde 1" descr="Et bilde som inneholder tek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51143" name="Bilde 1" descr="Et bilde som inneholder tekst, design&#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791910" cy="831190"/>
                    </a:xfrm>
                    <a:prstGeom prst="rect">
                      <a:avLst/>
                    </a:prstGeom>
                  </pic:spPr>
                </pic:pic>
              </a:graphicData>
            </a:graphic>
            <wp14:sizeRelH relativeFrom="page">
              <wp14:pctWidth>0</wp14:pctWidth>
            </wp14:sizeRelH>
            <wp14:sizeRelV relativeFrom="page">
              <wp14:pctHeight>0</wp14:pctHeight>
            </wp14:sizeRelV>
          </wp:anchor>
        </w:drawing>
      </w:r>
      <w:bookmarkStart w:id="35" w:name="_Ref133252736"/>
      <w:r w:rsidR="00E77511" w:rsidRPr="00E77511">
        <w:rPr>
          <w:rFonts w:cs="Open Sans"/>
          <w:b/>
          <w:bCs/>
          <w:noProof/>
        </w:rPr>
        <w:drawing>
          <wp:inline distT="0" distB="0" distL="0" distR="0" wp14:anchorId="766F07A0" wp14:editId="5FD15427">
            <wp:extent cx="5760720" cy="3877310"/>
            <wp:effectExtent l="0" t="0" r="0" b="8890"/>
            <wp:docPr id="1462028648" name="Bilde 1" descr="Et bilde som inneholder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28648" name="Bilde 1" descr="Et bilde som inneholder kart, tekst&#10;&#10;KI-generert innhold kan være feil."/>
                    <pic:cNvPicPr/>
                  </pic:nvPicPr>
                  <pic:blipFill>
                    <a:blip r:embed="rId15"/>
                    <a:stretch>
                      <a:fillRect/>
                    </a:stretch>
                  </pic:blipFill>
                  <pic:spPr>
                    <a:xfrm>
                      <a:off x="0" y="0"/>
                      <a:ext cx="5760720" cy="3877310"/>
                    </a:xfrm>
                    <a:prstGeom prst="rect">
                      <a:avLst/>
                    </a:prstGeom>
                  </pic:spPr>
                </pic:pic>
              </a:graphicData>
            </a:graphic>
          </wp:inline>
        </w:drawing>
      </w:r>
      <w:r w:rsidR="001639BD" w:rsidRPr="00554BE2">
        <w:rPr>
          <w:rFonts w:cs="Open Sans"/>
          <w:b/>
          <w:bCs/>
          <w:i/>
          <w:iCs/>
          <w:sz w:val="18"/>
          <w:szCs w:val="20"/>
        </w:rPr>
        <w:t xml:space="preserve">Figur </w:t>
      </w:r>
      <w:r w:rsidR="001639BD" w:rsidRPr="00554BE2">
        <w:rPr>
          <w:rFonts w:cs="Open Sans"/>
          <w:b/>
          <w:bCs/>
          <w:i/>
          <w:iCs/>
          <w:sz w:val="18"/>
          <w:szCs w:val="20"/>
        </w:rPr>
        <w:fldChar w:fldCharType="begin"/>
      </w:r>
      <w:r w:rsidR="001639BD" w:rsidRPr="00554BE2">
        <w:rPr>
          <w:rFonts w:cs="Open Sans"/>
          <w:b/>
          <w:bCs/>
          <w:i/>
          <w:iCs/>
          <w:sz w:val="18"/>
          <w:szCs w:val="20"/>
        </w:rPr>
        <w:instrText xml:space="preserve"> SEQ Figur \* ARABIC </w:instrText>
      </w:r>
      <w:r w:rsidR="001639BD" w:rsidRPr="00554BE2">
        <w:rPr>
          <w:rFonts w:cs="Open Sans"/>
          <w:b/>
          <w:bCs/>
          <w:i/>
          <w:iCs/>
          <w:sz w:val="18"/>
          <w:szCs w:val="20"/>
        </w:rPr>
        <w:fldChar w:fldCharType="separate"/>
      </w:r>
      <w:r w:rsidR="00DC21E7" w:rsidRPr="00554BE2">
        <w:rPr>
          <w:rFonts w:cs="Open Sans"/>
          <w:b/>
          <w:bCs/>
          <w:i/>
          <w:iCs/>
          <w:noProof/>
          <w:sz w:val="18"/>
          <w:szCs w:val="20"/>
        </w:rPr>
        <w:t>2</w:t>
      </w:r>
      <w:r w:rsidR="001639BD" w:rsidRPr="00554BE2">
        <w:rPr>
          <w:rFonts w:cs="Open Sans"/>
          <w:b/>
          <w:bCs/>
          <w:i/>
          <w:iCs/>
          <w:sz w:val="18"/>
          <w:szCs w:val="20"/>
        </w:rPr>
        <w:fldChar w:fldCharType="end"/>
      </w:r>
      <w:bookmarkEnd w:id="35"/>
      <w:r w:rsidR="001639BD" w:rsidRPr="00554BE2">
        <w:rPr>
          <w:rFonts w:cs="Open Sans"/>
          <w:b/>
          <w:bCs/>
          <w:i/>
          <w:iCs/>
          <w:sz w:val="18"/>
          <w:szCs w:val="20"/>
        </w:rPr>
        <w:t>:</w:t>
      </w:r>
      <w:r w:rsidR="001639BD" w:rsidRPr="00554BE2">
        <w:rPr>
          <w:rFonts w:cs="Open Sans"/>
          <w:i/>
          <w:iCs/>
          <w:sz w:val="18"/>
          <w:szCs w:val="20"/>
        </w:rPr>
        <w:t xml:space="preserve"> </w:t>
      </w:r>
      <w:r w:rsidR="3872CE6C" w:rsidRPr="00554BE2">
        <w:rPr>
          <w:rFonts w:cs="Open Sans"/>
          <w:i/>
          <w:iCs/>
          <w:sz w:val="18"/>
          <w:szCs w:val="20"/>
        </w:rPr>
        <w:t>Ca.</w:t>
      </w:r>
      <w:r w:rsidR="5494AF88" w:rsidRPr="00554BE2">
        <w:rPr>
          <w:rFonts w:cs="Open Sans"/>
          <w:i/>
          <w:iCs/>
          <w:sz w:val="18"/>
          <w:szCs w:val="20"/>
        </w:rPr>
        <w:t xml:space="preserve"> </w:t>
      </w:r>
      <w:r w:rsidR="00E77511" w:rsidRPr="00554BE2">
        <w:rPr>
          <w:rFonts w:cs="Open Sans"/>
          <w:i/>
          <w:iCs/>
          <w:sz w:val="18"/>
          <w:szCs w:val="20"/>
        </w:rPr>
        <w:t>77</w:t>
      </w:r>
      <w:r w:rsidR="5494AF88" w:rsidRPr="00554BE2">
        <w:rPr>
          <w:rFonts w:cs="Open Sans"/>
          <w:i/>
          <w:iCs/>
          <w:sz w:val="18"/>
          <w:szCs w:val="20"/>
        </w:rPr>
        <w:t xml:space="preserve"> % av beitebruken</w:t>
      </w:r>
      <w:r w:rsidR="004F3422" w:rsidRPr="00554BE2">
        <w:rPr>
          <w:rFonts w:cs="Open Sans"/>
          <w:i/>
          <w:iCs/>
          <w:sz w:val="18"/>
          <w:szCs w:val="20"/>
        </w:rPr>
        <w:t xml:space="preserve"> med sau</w:t>
      </w:r>
      <w:r w:rsidR="5494AF88" w:rsidRPr="00554BE2">
        <w:rPr>
          <w:rFonts w:cs="Open Sans"/>
          <w:i/>
          <w:iCs/>
          <w:sz w:val="18"/>
          <w:szCs w:val="20"/>
        </w:rPr>
        <w:t xml:space="preserve"> i utmark </w:t>
      </w:r>
      <w:r w:rsidR="00697B1A" w:rsidRPr="00554BE2">
        <w:rPr>
          <w:rFonts w:cs="Open Sans"/>
          <w:i/>
          <w:iCs/>
          <w:sz w:val="18"/>
          <w:szCs w:val="20"/>
        </w:rPr>
        <w:t xml:space="preserve">i region 6 </w:t>
      </w:r>
      <w:r w:rsidR="5494AF88" w:rsidRPr="00554BE2">
        <w:rPr>
          <w:rFonts w:cs="Open Sans"/>
          <w:i/>
          <w:iCs/>
          <w:sz w:val="18"/>
          <w:szCs w:val="20"/>
        </w:rPr>
        <w:t xml:space="preserve">er organisert i beitelag. </w:t>
      </w:r>
      <w:r w:rsidR="001639BD" w:rsidRPr="00554BE2">
        <w:rPr>
          <w:rFonts w:cs="Open Sans"/>
          <w:i/>
          <w:iCs/>
          <w:sz w:val="18"/>
          <w:szCs w:val="20"/>
        </w:rPr>
        <w:t>Kart</w:t>
      </w:r>
      <w:r w:rsidR="40301CC7" w:rsidRPr="00554BE2">
        <w:rPr>
          <w:rFonts w:cs="Open Sans"/>
          <w:i/>
          <w:iCs/>
          <w:sz w:val="18"/>
          <w:szCs w:val="20"/>
        </w:rPr>
        <w:t>et viser</w:t>
      </w:r>
      <w:r w:rsidR="001639BD" w:rsidRPr="00554BE2">
        <w:rPr>
          <w:rFonts w:cs="Open Sans"/>
          <w:i/>
          <w:iCs/>
          <w:sz w:val="18"/>
          <w:szCs w:val="20"/>
        </w:rPr>
        <w:t xml:space="preserve"> antall sau og lam </w:t>
      </w:r>
      <w:r w:rsidR="00ED65F9" w:rsidRPr="00554BE2">
        <w:rPr>
          <w:rFonts w:cs="Open Sans"/>
          <w:i/>
          <w:iCs/>
          <w:sz w:val="18"/>
          <w:szCs w:val="20"/>
        </w:rPr>
        <w:t xml:space="preserve">sluppet </w:t>
      </w:r>
      <w:r w:rsidR="001639BD" w:rsidRPr="00554BE2">
        <w:rPr>
          <w:rFonts w:cs="Open Sans"/>
          <w:i/>
          <w:iCs/>
          <w:sz w:val="18"/>
          <w:szCs w:val="20"/>
        </w:rPr>
        <w:t>på utmarksbeite</w:t>
      </w:r>
      <w:r w:rsidR="003C2500" w:rsidRPr="00554BE2">
        <w:rPr>
          <w:rFonts w:cs="Open Sans"/>
          <w:i/>
          <w:iCs/>
          <w:sz w:val="18"/>
          <w:szCs w:val="20"/>
        </w:rPr>
        <w:t xml:space="preserve"> i 202</w:t>
      </w:r>
      <w:r w:rsidR="00E77511" w:rsidRPr="00554BE2">
        <w:rPr>
          <w:rFonts w:cs="Open Sans"/>
          <w:i/>
          <w:iCs/>
          <w:sz w:val="18"/>
          <w:szCs w:val="20"/>
        </w:rPr>
        <w:t>4</w:t>
      </w:r>
      <w:r w:rsidR="00ED65F9" w:rsidRPr="00554BE2">
        <w:rPr>
          <w:rFonts w:cs="Open Sans"/>
          <w:i/>
          <w:iCs/>
          <w:sz w:val="18"/>
          <w:szCs w:val="20"/>
        </w:rPr>
        <w:t>,</w:t>
      </w:r>
      <w:r w:rsidR="001639BD" w:rsidRPr="00554BE2">
        <w:rPr>
          <w:rFonts w:cs="Open Sans"/>
          <w:i/>
          <w:iCs/>
          <w:sz w:val="18"/>
          <w:szCs w:val="20"/>
        </w:rPr>
        <w:t xml:space="preserve"> fordelt på de ulike beitelagene registrert i Organisert beitebruk.</w:t>
      </w:r>
      <w:r w:rsidR="00F5130A" w:rsidRPr="00554BE2">
        <w:rPr>
          <w:rFonts w:cs="Open Sans"/>
          <w:i/>
          <w:iCs/>
          <w:sz w:val="18"/>
          <w:szCs w:val="20"/>
        </w:rPr>
        <w:t xml:space="preserve"> </w:t>
      </w:r>
      <w:r w:rsidR="001639BD" w:rsidRPr="00554BE2">
        <w:rPr>
          <w:rFonts w:cs="Open Sans"/>
          <w:i/>
          <w:iCs/>
          <w:sz w:val="18"/>
          <w:szCs w:val="20"/>
        </w:rPr>
        <w:t xml:space="preserve">Kilde: </w:t>
      </w:r>
      <w:hyperlink r:id="rId16">
        <w:r w:rsidR="001639BD" w:rsidRPr="00554BE2">
          <w:rPr>
            <w:rStyle w:val="Hyperkobling"/>
            <w:rFonts w:cs="Open Sans"/>
            <w:i/>
            <w:iCs/>
            <w:sz w:val="18"/>
            <w:szCs w:val="20"/>
          </w:rPr>
          <w:t>NIBIO Kilden</w:t>
        </w:r>
      </w:hyperlink>
      <w:r w:rsidR="001639BD" w:rsidRPr="00554BE2">
        <w:rPr>
          <w:rFonts w:cs="Open Sans"/>
          <w:i/>
          <w:iCs/>
          <w:sz w:val="18"/>
          <w:szCs w:val="20"/>
        </w:rPr>
        <w:t>.</w:t>
      </w:r>
      <w:r w:rsidR="001639BD" w:rsidRPr="00554BE2">
        <w:rPr>
          <w:rFonts w:cs="Open Sans"/>
          <w:sz w:val="18"/>
          <w:szCs w:val="20"/>
        </w:rPr>
        <w:t xml:space="preserve"> </w:t>
      </w:r>
    </w:p>
    <w:p w14:paraId="3ACFF29B" w14:textId="77777777" w:rsidR="007844CB" w:rsidRDefault="007844CB" w:rsidP="007844CB">
      <w:pPr>
        <w:pStyle w:val="Overskrift2"/>
        <w:rPr>
          <w:rFonts w:eastAsia="Open Sans"/>
        </w:rPr>
      </w:pPr>
      <w:bookmarkStart w:id="36" w:name="_Toc134535380"/>
      <w:bookmarkStart w:id="37" w:name="_Toc226619800"/>
      <w:r>
        <w:rPr>
          <w:rFonts w:eastAsia="Open Sans"/>
        </w:rPr>
        <w:t>Tamreindrift</w:t>
      </w:r>
      <w:bookmarkEnd w:id="36"/>
      <w:bookmarkEnd w:id="37"/>
    </w:p>
    <w:p w14:paraId="64B5A87C" w14:textId="04DCC74D" w:rsidR="00EE4EA9" w:rsidRDefault="00EE4EA9" w:rsidP="00EE4EA9">
      <w:pPr>
        <w:jc w:val="both"/>
        <w:rPr>
          <w:rFonts w:cs="Open Sans"/>
        </w:rPr>
      </w:pPr>
      <w:r w:rsidRPr="7EA9AC49">
        <w:rPr>
          <w:rFonts w:cs="Open Sans"/>
        </w:rPr>
        <w:t>Den samiske reindriften i Norge er inndelt i seks geografiske reinbeiteområder. To av disse områdene ligger helt eller delvis i</w:t>
      </w:r>
      <w:r w:rsidR="005A3CE0">
        <w:rPr>
          <w:rFonts w:cs="Open Sans"/>
        </w:rPr>
        <w:t xml:space="preserve">nnenfor </w:t>
      </w:r>
      <w:r w:rsidRPr="7EA9AC49">
        <w:rPr>
          <w:rFonts w:cs="Open Sans"/>
        </w:rPr>
        <w:t>region 6 Midt-Norge; Nord-Trøndelag reinbeiteområde og Sør-Trøndelag/Hedmark reinbeiteområde. Reinbeiteområdene er inndelt i flere reinbeitedistrikter/</w:t>
      </w:r>
      <w:proofErr w:type="spellStart"/>
      <w:r w:rsidRPr="7EA9AC49">
        <w:rPr>
          <w:rFonts w:cs="Open Sans"/>
        </w:rPr>
        <w:t>sijter</w:t>
      </w:r>
      <w:proofErr w:type="spellEnd"/>
      <w:r w:rsidRPr="7EA9AC49">
        <w:rPr>
          <w:rFonts w:cs="Open Sans"/>
        </w:rPr>
        <w:t xml:space="preserve">, som igjen er delt inn i </w:t>
      </w:r>
      <w:proofErr w:type="spellStart"/>
      <w:r w:rsidRPr="7EA9AC49">
        <w:rPr>
          <w:rFonts w:cs="Open Sans"/>
        </w:rPr>
        <w:t>sijteandeler</w:t>
      </w:r>
      <w:proofErr w:type="spellEnd"/>
      <w:r w:rsidRPr="7EA9AC49">
        <w:rPr>
          <w:rFonts w:cs="Open Sans"/>
        </w:rPr>
        <w:t xml:space="preserve">. I Nord-Trøndelag reinbeiteområde er det 6 reinbeitedistrikt fordelt på 39 </w:t>
      </w:r>
      <w:proofErr w:type="spellStart"/>
      <w:r w:rsidRPr="7EA9AC49">
        <w:rPr>
          <w:rFonts w:cs="Open Sans"/>
        </w:rPr>
        <w:t>sijteandeler</w:t>
      </w:r>
      <w:proofErr w:type="spellEnd"/>
      <w:r w:rsidRPr="7EA9AC49">
        <w:rPr>
          <w:rFonts w:cs="Open Sans"/>
        </w:rPr>
        <w:t xml:space="preserve">. I Sør-Trøndelag og Hedmark reinbeiteområde er det 3 reinbeitedistrikt, med </w:t>
      </w:r>
      <w:r w:rsidR="000B5C26">
        <w:rPr>
          <w:rFonts w:cs="Open Sans"/>
        </w:rPr>
        <w:t>30</w:t>
      </w:r>
      <w:r w:rsidRPr="7EA9AC49">
        <w:rPr>
          <w:rFonts w:cs="Open Sans"/>
        </w:rPr>
        <w:t xml:space="preserve"> </w:t>
      </w:r>
      <w:proofErr w:type="spellStart"/>
      <w:r w:rsidRPr="7BE7608B">
        <w:rPr>
          <w:rFonts w:cs="Open Sans"/>
        </w:rPr>
        <w:t>sijteandeler</w:t>
      </w:r>
      <w:proofErr w:type="spellEnd"/>
      <w:r w:rsidRPr="7BE7608B">
        <w:rPr>
          <w:rFonts w:cs="Open Sans"/>
        </w:rPr>
        <w:t>.</w:t>
      </w:r>
      <w:r w:rsidRPr="7EA9AC49">
        <w:rPr>
          <w:rFonts w:cs="Open Sans"/>
        </w:rPr>
        <w:t xml:space="preserve"> I tillegg kommer </w:t>
      </w:r>
      <w:proofErr w:type="spellStart"/>
      <w:r w:rsidRPr="7EA9AC49">
        <w:rPr>
          <w:rFonts w:cs="Open Sans"/>
        </w:rPr>
        <w:t>Fæmund</w:t>
      </w:r>
      <w:proofErr w:type="spellEnd"/>
      <w:r w:rsidRPr="7EA9AC49">
        <w:rPr>
          <w:rFonts w:cs="Open Sans"/>
        </w:rPr>
        <w:t xml:space="preserve"> sijte som er </w:t>
      </w:r>
      <w:r w:rsidRPr="7BE7608B">
        <w:rPr>
          <w:rFonts w:cs="Open Sans"/>
        </w:rPr>
        <w:t xml:space="preserve">felles </w:t>
      </w:r>
      <w:r w:rsidRPr="7EA9AC49">
        <w:rPr>
          <w:rFonts w:cs="Open Sans"/>
        </w:rPr>
        <w:t xml:space="preserve">vinterdistrikt for </w:t>
      </w:r>
      <w:proofErr w:type="spellStart"/>
      <w:r w:rsidRPr="7EA9AC49">
        <w:rPr>
          <w:rFonts w:cs="Open Sans"/>
        </w:rPr>
        <w:t>Gåebrien</w:t>
      </w:r>
      <w:proofErr w:type="spellEnd"/>
      <w:r w:rsidRPr="7EA9AC49">
        <w:rPr>
          <w:rFonts w:cs="Open Sans"/>
        </w:rPr>
        <w:t xml:space="preserve"> sijte og </w:t>
      </w:r>
      <w:proofErr w:type="spellStart"/>
      <w:r w:rsidRPr="7EA9AC49">
        <w:rPr>
          <w:rFonts w:cs="Open Sans"/>
        </w:rPr>
        <w:t>Saanti</w:t>
      </w:r>
      <w:proofErr w:type="spellEnd"/>
      <w:r w:rsidRPr="7EA9AC49">
        <w:rPr>
          <w:rFonts w:cs="Open Sans"/>
        </w:rPr>
        <w:t xml:space="preserve"> sijte. Det drives også samisk reindrift i Trollheimen sijte, og her er det 5 </w:t>
      </w:r>
      <w:proofErr w:type="spellStart"/>
      <w:r w:rsidRPr="00607520">
        <w:rPr>
          <w:rFonts w:cs="Open Sans"/>
        </w:rPr>
        <w:t>sijteandeler</w:t>
      </w:r>
      <w:proofErr w:type="spellEnd"/>
      <w:r w:rsidRPr="00607520">
        <w:rPr>
          <w:rFonts w:cs="Open Sans"/>
        </w:rPr>
        <w:t>. Totalt er det i overkant av 3</w:t>
      </w:r>
      <w:r w:rsidR="004057A6">
        <w:rPr>
          <w:rFonts w:cs="Open Sans"/>
        </w:rPr>
        <w:t>50</w:t>
      </w:r>
      <w:r w:rsidRPr="00607520">
        <w:rPr>
          <w:rFonts w:cs="Open Sans"/>
        </w:rPr>
        <w:t xml:space="preserve"> personer som er tilknyttet disse </w:t>
      </w:r>
      <w:proofErr w:type="spellStart"/>
      <w:r w:rsidRPr="00607520">
        <w:rPr>
          <w:rFonts w:cs="Open Sans"/>
        </w:rPr>
        <w:t>sijteandelene</w:t>
      </w:r>
      <w:proofErr w:type="spellEnd"/>
      <w:r w:rsidRPr="00607520">
        <w:rPr>
          <w:rFonts w:cs="Open Sans"/>
        </w:rPr>
        <w:t xml:space="preserve"> i region 6.</w:t>
      </w:r>
      <w:r w:rsidR="000D4B6E" w:rsidRPr="00607520">
        <w:rPr>
          <w:rFonts w:cs="Open Sans"/>
        </w:rPr>
        <w:t xml:space="preserve"> I tillegg </w:t>
      </w:r>
      <w:r w:rsidR="00563174" w:rsidRPr="00607520">
        <w:rPr>
          <w:rFonts w:cs="Open Sans"/>
        </w:rPr>
        <w:t>er det ikke-samisk konsesjonsdrift av rein på øya Tarva i Ørland kommune.</w:t>
      </w:r>
      <w:r w:rsidR="00F5130A" w:rsidRPr="00607520">
        <w:rPr>
          <w:rFonts w:cs="Open Sans"/>
        </w:rPr>
        <w:t xml:space="preserve"> </w:t>
      </w:r>
      <w:r w:rsidR="002C1CA5" w:rsidRPr="00607520">
        <w:rPr>
          <w:rFonts w:cs="Open Sans"/>
        </w:rPr>
        <w:t xml:space="preserve">I </w:t>
      </w:r>
      <w:r w:rsidR="002C57E9" w:rsidRPr="00607520">
        <w:rPr>
          <w:rFonts w:cs="Open Sans"/>
        </w:rPr>
        <w:fldChar w:fldCharType="begin"/>
      </w:r>
      <w:r w:rsidR="002C57E9" w:rsidRPr="00607520">
        <w:rPr>
          <w:rFonts w:cs="Open Sans"/>
        </w:rPr>
        <w:instrText xml:space="preserve"> AUTOTEXTLIST    \* MERGEFORMAT </w:instrText>
      </w:r>
      <w:r w:rsidR="002C57E9" w:rsidRPr="00607520">
        <w:rPr>
          <w:rFonts w:cs="Open Sans"/>
        </w:rPr>
        <w:fldChar w:fldCharType="separate"/>
      </w:r>
      <w:r w:rsidR="002C57E9" w:rsidRPr="00607520">
        <w:rPr>
          <w:rFonts w:cs="Open Sans"/>
        </w:rPr>
        <w:t>figur 3</w:t>
      </w:r>
      <w:r w:rsidR="002C57E9" w:rsidRPr="00607520">
        <w:rPr>
          <w:rFonts w:cs="Open Sans"/>
        </w:rPr>
        <w:fldChar w:fldCharType="end"/>
      </w:r>
      <w:r w:rsidR="002C1CA5" w:rsidRPr="00607520">
        <w:rPr>
          <w:rFonts w:cs="Open Sans"/>
        </w:rPr>
        <w:t xml:space="preserve"> vises kart over</w:t>
      </w:r>
      <w:r w:rsidR="000B5C26">
        <w:rPr>
          <w:rFonts w:cs="Open Sans"/>
        </w:rPr>
        <w:t xml:space="preserve"> </w:t>
      </w:r>
      <w:r w:rsidR="002C1CA5" w:rsidRPr="00607520">
        <w:rPr>
          <w:rFonts w:cs="Open Sans"/>
        </w:rPr>
        <w:t>reinbeitedistrikt</w:t>
      </w:r>
      <w:r w:rsidR="000B5C26">
        <w:rPr>
          <w:rFonts w:cs="Open Sans"/>
        </w:rPr>
        <w:t>ene</w:t>
      </w:r>
      <w:r w:rsidR="002C1CA5" w:rsidRPr="00607520">
        <w:rPr>
          <w:rFonts w:cs="Open Sans"/>
        </w:rPr>
        <w:t xml:space="preserve"> i region 6</w:t>
      </w:r>
      <w:r w:rsidR="003F304E" w:rsidRPr="00607520">
        <w:rPr>
          <w:rFonts w:cs="Open Sans"/>
        </w:rPr>
        <w:t>, samt</w:t>
      </w:r>
      <w:r w:rsidR="008E57CC" w:rsidRPr="00607520">
        <w:rPr>
          <w:rFonts w:cs="Open Sans"/>
        </w:rPr>
        <w:t xml:space="preserve"> konsesjonsdrift på Tarva og samisk tamreindrift i Trollheimen.</w:t>
      </w:r>
      <w:r w:rsidR="004057A6">
        <w:rPr>
          <w:rFonts w:cs="Open Sans"/>
        </w:rPr>
        <w:t xml:space="preserve"> I tillegg vises Svahken sijte, som tilhører rovviltregion 5.</w:t>
      </w:r>
      <w:r w:rsidR="002C0965" w:rsidRPr="00607520">
        <w:rPr>
          <w:rFonts w:cs="Open Sans"/>
        </w:rPr>
        <w:t xml:space="preserve"> </w:t>
      </w:r>
      <w:r w:rsidR="00395A34" w:rsidRPr="00395A34">
        <w:rPr>
          <w:rFonts w:cs="Open Sans"/>
        </w:rPr>
        <w:t>Totalt er det rundt ca. 2</w:t>
      </w:r>
      <w:r w:rsidR="00671D79">
        <w:rPr>
          <w:rFonts w:cs="Open Sans"/>
        </w:rPr>
        <w:t>5</w:t>
      </w:r>
      <w:r w:rsidR="00395A34" w:rsidRPr="00395A34">
        <w:rPr>
          <w:rFonts w:cs="Open Sans"/>
        </w:rPr>
        <w:t xml:space="preserve"> 000 rein i vårflokken</w:t>
      </w:r>
      <w:r w:rsidR="00395A34">
        <w:rPr>
          <w:rFonts w:cs="Open Sans"/>
        </w:rPr>
        <w:t xml:space="preserve"> </w:t>
      </w:r>
      <w:r w:rsidR="00395A34" w:rsidRPr="00395A34">
        <w:rPr>
          <w:rFonts w:cs="Open Sans"/>
        </w:rPr>
        <w:t>før kalving</w:t>
      </w:r>
      <w:r w:rsidR="00671D79">
        <w:rPr>
          <w:rFonts w:cs="Open Sans"/>
        </w:rPr>
        <w:t xml:space="preserve"> i reinbeitedistriktene i region 6</w:t>
      </w:r>
      <w:r w:rsidR="00395A34" w:rsidRPr="00395A34">
        <w:rPr>
          <w:rFonts w:cs="Open Sans"/>
        </w:rPr>
        <w:t>.</w:t>
      </w:r>
      <w:r w:rsidR="00395A34">
        <w:rPr>
          <w:rFonts w:cs="Open Sans"/>
        </w:rPr>
        <w:t xml:space="preserve"> </w:t>
      </w:r>
      <w:r w:rsidR="002C0965" w:rsidRPr="00607520">
        <w:rPr>
          <w:rFonts w:cs="Open Sans"/>
        </w:rPr>
        <w:t xml:space="preserve">Hvert år gir Landbruksdirektoratet ut rapportene </w:t>
      </w:r>
      <w:r w:rsidR="002C0965" w:rsidRPr="00607520">
        <w:rPr>
          <w:rFonts w:cs="Open Sans"/>
          <w:i/>
          <w:iCs/>
        </w:rPr>
        <w:t>Totalregnskap for reindriftsnæringen</w:t>
      </w:r>
      <w:r w:rsidR="002C0965" w:rsidRPr="00607520">
        <w:rPr>
          <w:rStyle w:val="Fotnotereferanse"/>
          <w:rFonts w:cs="Open Sans"/>
        </w:rPr>
        <w:footnoteReference w:id="29"/>
      </w:r>
      <w:r w:rsidR="002C0965" w:rsidRPr="00607520">
        <w:rPr>
          <w:rFonts w:cs="Open Sans"/>
          <w:i/>
          <w:iCs/>
        </w:rPr>
        <w:t xml:space="preserve"> </w:t>
      </w:r>
      <w:r w:rsidR="002C0965" w:rsidRPr="00607520">
        <w:rPr>
          <w:rFonts w:cs="Open Sans"/>
        </w:rPr>
        <w:t xml:space="preserve">og </w:t>
      </w:r>
      <w:r w:rsidR="002C0965" w:rsidRPr="00607520">
        <w:rPr>
          <w:rFonts w:cs="Open Sans"/>
          <w:i/>
          <w:iCs/>
        </w:rPr>
        <w:t>Ressursregnskap for reindriftsnæringen</w:t>
      </w:r>
      <w:r w:rsidR="002C0965" w:rsidRPr="00607520">
        <w:rPr>
          <w:rStyle w:val="Fotnotereferanse"/>
          <w:rFonts w:cs="Open Sans"/>
          <w:i/>
          <w:iCs/>
        </w:rPr>
        <w:footnoteReference w:id="30"/>
      </w:r>
      <w:r w:rsidR="002C0965" w:rsidRPr="00607520">
        <w:rPr>
          <w:rFonts w:cs="Open Sans"/>
        </w:rPr>
        <w:t xml:space="preserve">. I totalregnskapet legges frem en oversikt over de samlede verdiene som er skapt i næringen ved utnyttelse av produksjonsfaktorene arbeid og kapital. Totalregnskapet viser altså samlede inntekter, kostnader og resultat for hele reindriftsnæringen i Norge. Ressursregnskapet belyser forhold som er knyttet til beitegrunnlag, reintall, flokkstruktur, produksjon og tap, samt næringsoversikter, både på områdenivå og distriktsnivå, samt </w:t>
      </w:r>
      <w:proofErr w:type="spellStart"/>
      <w:r w:rsidR="002C0965" w:rsidRPr="00607520">
        <w:rPr>
          <w:rFonts w:cs="Open Sans"/>
        </w:rPr>
        <w:t>distriktskart</w:t>
      </w:r>
      <w:proofErr w:type="spellEnd"/>
      <w:r w:rsidR="002C0965" w:rsidRPr="00607520">
        <w:rPr>
          <w:rFonts w:cs="Open Sans"/>
        </w:rPr>
        <w:t xml:space="preserve"> og oversikter over gjeldende rammebetingelser for reindriften.</w:t>
      </w:r>
    </w:p>
    <w:p w14:paraId="1EF23469" w14:textId="0F7D05E0" w:rsidR="0091575F" w:rsidRPr="002720A2" w:rsidRDefault="00665146" w:rsidP="0091575F">
      <w:pPr>
        <w:keepNext/>
        <w:jc w:val="both"/>
        <w:rPr>
          <w:rFonts w:cs="Open Sans"/>
        </w:rPr>
      </w:pPr>
      <w:r w:rsidRPr="00665146">
        <w:rPr>
          <w:rFonts w:cs="Open Sans"/>
          <w:noProof/>
        </w:rPr>
        <w:lastRenderedPageBreak/>
        <w:drawing>
          <wp:inline distT="0" distB="0" distL="0" distR="0" wp14:anchorId="18FB21E0" wp14:editId="461E86BC">
            <wp:extent cx="5629275" cy="3828552"/>
            <wp:effectExtent l="0" t="0" r="0" b="635"/>
            <wp:docPr id="116658672"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8672" name="Bilde 1" descr="Et bilde som inneholder kart, tekst, atlas&#10;&#10;Automatisk generert beskrivelse"/>
                    <pic:cNvPicPr/>
                  </pic:nvPicPr>
                  <pic:blipFill>
                    <a:blip r:embed="rId17"/>
                    <a:stretch>
                      <a:fillRect/>
                    </a:stretch>
                  </pic:blipFill>
                  <pic:spPr>
                    <a:xfrm>
                      <a:off x="0" y="0"/>
                      <a:ext cx="5632026" cy="3830423"/>
                    </a:xfrm>
                    <a:prstGeom prst="rect">
                      <a:avLst/>
                    </a:prstGeom>
                  </pic:spPr>
                </pic:pic>
              </a:graphicData>
            </a:graphic>
          </wp:inline>
        </w:drawing>
      </w:r>
    </w:p>
    <w:p w14:paraId="18E73D75" w14:textId="315208FE" w:rsidR="00544A90" w:rsidRPr="00554BE2" w:rsidRDefault="0091575F" w:rsidP="007072EA">
      <w:pPr>
        <w:pStyle w:val="Bildetekst"/>
        <w:jc w:val="both"/>
        <w:rPr>
          <w:rFonts w:cs="Open Sans"/>
        </w:rPr>
      </w:pPr>
      <w:bookmarkStart w:id="38" w:name="_Ref132702500"/>
      <w:r w:rsidRPr="00554BE2">
        <w:rPr>
          <w:rFonts w:cs="Open Sans"/>
          <w:b/>
        </w:rPr>
        <w:t xml:space="preserve">Figur </w:t>
      </w:r>
      <w:r w:rsidRPr="00554BE2">
        <w:rPr>
          <w:rFonts w:cs="Open Sans"/>
          <w:b/>
        </w:rPr>
        <w:fldChar w:fldCharType="begin"/>
      </w:r>
      <w:r w:rsidRPr="00554BE2">
        <w:rPr>
          <w:rFonts w:cs="Open Sans"/>
          <w:b/>
        </w:rPr>
        <w:instrText xml:space="preserve"> SEQ Figur \* ARABIC </w:instrText>
      </w:r>
      <w:r w:rsidRPr="00554BE2">
        <w:rPr>
          <w:rFonts w:cs="Open Sans"/>
          <w:b/>
        </w:rPr>
        <w:fldChar w:fldCharType="separate"/>
      </w:r>
      <w:r w:rsidR="00DC21E7" w:rsidRPr="00554BE2">
        <w:rPr>
          <w:rFonts w:cs="Open Sans"/>
          <w:b/>
          <w:noProof/>
        </w:rPr>
        <w:t>3</w:t>
      </w:r>
      <w:r w:rsidRPr="00554BE2">
        <w:rPr>
          <w:rFonts w:cs="Open Sans"/>
          <w:b/>
        </w:rPr>
        <w:fldChar w:fldCharType="end"/>
      </w:r>
      <w:bookmarkEnd w:id="38"/>
      <w:r w:rsidRPr="00554BE2">
        <w:rPr>
          <w:rFonts w:cs="Open Sans"/>
          <w:b/>
        </w:rPr>
        <w:t>:</w:t>
      </w:r>
      <w:r w:rsidRPr="00554BE2">
        <w:rPr>
          <w:rFonts w:cs="Open Sans"/>
        </w:rPr>
        <w:t xml:space="preserve"> Kart over </w:t>
      </w:r>
      <w:r w:rsidR="004F3422" w:rsidRPr="00554BE2">
        <w:rPr>
          <w:rFonts w:cs="Open Sans"/>
        </w:rPr>
        <w:t xml:space="preserve">de 10 </w:t>
      </w:r>
      <w:r w:rsidRPr="00554BE2">
        <w:rPr>
          <w:rFonts w:cs="Open Sans"/>
        </w:rPr>
        <w:t>reinbeitedistrikt</w:t>
      </w:r>
      <w:r w:rsidR="004F3422" w:rsidRPr="00554BE2">
        <w:rPr>
          <w:rFonts w:cs="Open Sans"/>
        </w:rPr>
        <w:t>ene</w:t>
      </w:r>
      <w:r w:rsidRPr="00554BE2">
        <w:rPr>
          <w:rFonts w:cs="Open Sans"/>
        </w:rPr>
        <w:t xml:space="preserve"> i region 6, samt samisk tamreindrift i Trollheimen</w:t>
      </w:r>
      <w:r w:rsidR="00F724D5" w:rsidRPr="00554BE2">
        <w:rPr>
          <w:rFonts w:cs="Open Sans"/>
        </w:rPr>
        <w:t xml:space="preserve"> og konsesjonsdrift på Tarva</w:t>
      </w:r>
      <w:r w:rsidRPr="00554BE2">
        <w:rPr>
          <w:rFonts w:cs="Open Sans"/>
        </w:rPr>
        <w:t xml:space="preserve">. Det sørligste reinbeitedistriktet, Svahken sijte, tilhører region 5. </w:t>
      </w:r>
      <w:proofErr w:type="spellStart"/>
      <w:r w:rsidRPr="00554BE2">
        <w:rPr>
          <w:rFonts w:cs="Open Sans"/>
        </w:rPr>
        <w:t>Fæmund</w:t>
      </w:r>
      <w:proofErr w:type="spellEnd"/>
      <w:r w:rsidRPr="00554BE2">
        <w:rPr>
          <w:rFonts w:cs="Open Sans"/>
        </w:rPr>
        <w:t xml:space="preserve"> sijte er felles vinterdistrikt for </w:t>
      </w:r>
      <w:proofErr w:type="spellStart"/>
      <w:r w:rsidRPr="00554BE2">
        <w:rPr>
          <w:rFonts w:cs="Open Sans"/>
        </w:rPr>
        <w:t>Gåebrien</w:t>
      </w:r>
      <w:proofErr w:type="spellEnd"/>
      <w:r w:rsidRPr="00554BE2">
        <w:rPr>
          <w:rFonts w:cs="Open Sans"/>
        </w:rPr>
        <w:t xml:space="preserve"> sijte og </w:t>
      </w:r>
      <w:proofErr w:type="spellStart"/>
      <w:r w:rsidRPr="00554BE2">
        <w:rPr>
          <w:rFonts w:cs="Open Sans"/>
        </w:rPr>
        <w:t>Saanti</w:t>
      </w:r>
      <w:proofErr w:type="spellEnd"/>
      <w:r w:rsidRPr="00554BE2">
        <w:rPr>
          <w:rFonts w:cs="Open Sans"/>
        </w:rPr>
        <w:t xml:space="preserve"> sijte. Flere reinbeitedistrikt har grensekryssende reindrift, både på tvers av fylkesgrenser og riksgrensen. Kilde: </w:t>
      </w:r>
      <w:hyperlink r:id="rId18">
        <w:r w:rsidRPr="00554BE2">
          <w:rPr>
            <w:rStyle w:val="Hyperkobling"/>
            <w:rFonts w:cs="Open Sans"/>
          </w:rPr>
          <w:t>NIBIO Kilden</w:t>
        </w:r>
      </w:hyperlink>
      <w:r w:rsidRPr="00554BE2">
        <w:rPr>
          <w:rFonts w:cs="Open Sans"/>
        </w:rPr>
        <w:t xml:space="preserve">. </w:t>
      </w:r>
    </w:p>
    <w:p w14:paraId="70293A98" w14:textId="3B6F274E" w:rsidR="007844CB" w:rsidRDefault="007844CB" w:rsidP="00EB4EFE">
      <w:pPr>
        <w:pStyle w:val="Overskrift2"/>
        <w:rPr>
          <w:rFonts w:eastAsia="Open Sans"/>
        </w:rPr>
      </w:pPr>
      <w:bookmarkStart w:id="39" w:name="_Toc134535381"/>
      <w:bookmarkStart w:id="40" w:name="_Toc226619801"/>
      <w:r>
        <w:rPr>
          <w:rFonts w:eastAsia="Open Sans"/>
        </w:rPr>
        <w:t>Tap av husdyr og tamrein på beite</w:t>
      </w:r>
      <w:bookmarkEnd w:id="39"/>
      <w:bookmarkEnd w:id="40"/>
    </w:p>
    <w:p w14:paraId="5FF7A5C6" w14:textId="77777777" w:rsidR="00E77511" w:rsidRDefault="00B3564F" w:rsidP="00CB207B">
      <w:pPr>
        <w:jc w:val="both"/>
        <w:rPr>
          <w:rFonts w:cs="Open Sans"/>
        </w:rPr>
      </w:pPr>
      <w:r w:rsidRPr="002720A2">
        <w:rPr>
          <w:rFonts w:cs="Open Sans"/>
        </w:rPr>
        <w:t>Det er store variasjoner i tap</w:t>
      </w:r>
      <w:r w:rsidR="00541FCB">
        <w:rPr>
          <w:rFonts w:cs="Open Sans"/>
        </w:rPr>
        <w:t xml:space="preserve"> av husdyr</w:t>
      </w:r>
      <w:r w:rsidRPr="002720A2">
        <w:rPr>
          <w:rFonts w:cs="Open Sans"/>
        </w:rPr>
        <w:t xml:space="preserve"> mellom region, beitelag</w:t>
      </w:r>
      <w:r>
        <w:rPr>
          <w:rFonts w:cs="Open Sans"/>
        </w:rPr>
        <w:t xml:space="preserve"> </w:t>
      </w:r>
      <w:r w:rsidRPr="002720A2">
        <w:rPr>
          <w:rFonts w:cs="Open Sans"/>
        </w:rPr>
        <w:t xml:space="preserve">og beiteområder fra år til år. Det er mange årsaker </w:t>
      </w:r>
      <w:r w:rsidRPr="00607520">
        <w:rPr>
          <w:rFonts w:cs="Open Sans"/>
        </w:rPr>
        <w:t xml:space="preserve">til tap av husdyr på utmarksbeite. De viktigste tapsårsakene er ulykker, sykdom, rovvilt og naturgitte forhold. </w:t>
      </w:r>
      <w:r w:rsidR="002C0965" w:rsidRPr="00607520">
        <w:rPr>
          <w:rFonts w:cs="Open Sans"/>
        </w:rPr>
        <w:t>Det kan være store lokale variasjoner både når det gjelder tap til rovvilt og når det gjelder andre tapsårsaken enn rovvilt.</w:t>
      </w:r>
      <w:r w:rsidR="009403CD">
        <w:rPr>
          <w:rFonts w:cs="Open Sans"/>
        </w:rPr>
        <w:t xml:space="preserve"> </w:t>
      </w:r>
      <w:bookmarkStart w:id="41" w:name="_Hlk198284580"/>
      <w:r w:rsidR="009403CD" w:rsidRPr="00D9099E">
        <w:t xml:space="preserve">I forarbeidene til dyrevelferdsloven vises det til at rovvilt utgjør den største enkeltårsaken til tap av sau på beite. </w:t>
      </w:r>
      <w:bookmarkEnd w:id="41"/>
      <w:r w:rsidR="00E020CB" w:rsidRPr="00607520">
        <w:rPr>
          <w:rFonts w:cs="Open Sans"/>
        </w:rPr>
        <w:t>Storfehold og geitehold har</w:t>
      </w:r>
      <w:r w:rsidR="00E77511">
        <w:rPr>
          <w:rFonts w:cs="Open Sans"/>
        </w:rPr>
        <w:t xml:space="preserve"> </w:t>
      </w:r>
      <w:r w:rsidR="00E020CB" w:rsidRPr="00607520">
        <w:rPr>
          <w:rFonts w:cs="Open Sans"/>
        </w:rPr>
        <w:t>i liten grad hatt problemer med rovvilt.</w:t>
      </w:r>
    </w:p>
    <w:p w14:paraId="175FCA0C" w14:textId="4D0550C0" w:rsidR="00CB207B" w:rsidRPr="00E77511" w:rsidRDefault="00CB207B" w:rsidP="00CB207B">
      <w:pPr>
        <w:jc w:val="both"/>
        <w:rPr>
          <w:rFonts w:cs="Open Sans"/>
        </w:rPr>
      </w:pPr>
      <w:r w:rsidRPr="002720A2">
        <w:rPr>
          <w:rFonts w:cs="Open Sans"/>
        </w:rPr>
        <w:t xml:space="preserve">Årlig publiseres statistikk for husdyr tapt på utmarksbeite basert på registreringer i Organisert beitebruk. Her registreres alt tap av </w:t>
      </w:r>
      <w:r>
        <w:rPr>
          <w:rFonts w:cs="Open Sans"/>
        </w:rPr>
        <w:t>husdyr</w:t>
      </w:r>
      <w:r w:rsidRPr="002720A2">
        <w:rPr>
          <w:rFonts w:cs="Open Sans"/>
        </w:rPr>
        <w:t xml:space="preserve"> på utmarksbeite, ikke bare tap til rov</w:t>
      </w:r>
      <w:r>
        <w:rPr>
          <w:rFonts w:cs="Open Sans"/>
        </w:rPr>
        <w:t>vilt</w:t>
      </w:r>
      <w:r w:rsidRPr="002720A2">
        <w:rPr>
          <w:rFonts w:cs="Open Sans"/>
        </w:rPr>
        <w:t xml:space="preserve">. Disse tallene fremgår også på </w:t>
      </w:r>
      <w:r w:rsidRPr="008F25FB">
        <w:rPr>
          <w:rFonts w:cs="Open Sans"/>
        </w:rPr>
        <w:t xml:space="preserve">Norsk </w:t>
      </w:r>
      <w:r w:rsidRPr="003E3B2E">
        <w:rPr>
          <w:rFonts w:cs="Open Sans"/>
        </w:rPr>
        <w:t>institutt for bioøkonomi (NIBIO) sin kartløsning Kilden</w:t>
      </w:r>
      <w:r w:rsidRPr="003E3B2E">
        <w:rPr>
          <w:rStyle w:val="Fotnotereferanse"/>
          <w:rFonts w:cs="Open Sans"/>
        </w:rPr>
        <w:footnoteReference w:id="31"/>
      </w:r>
      <w:r w:rsidRPr="003E3B2E">
        <w:rPr>
          <w:rFonts w:cs="Open Sans"/>
        </w:rPr>
        <w:t xml:space="preserve"> og på NIBIO sine nettsider for beitestatistikk</w:t>
      </w:r>
      <w:r w:rsidRPr="003E3B2E">
        <w:rPr>
          <w:rStyle w:val="Fotnotereferanse"/>
          <w:rFonts w:cs="Open Sans"/>
        </w:rPr>
        <w:footnoteReference w:id="32"/>
      </w:r>
      <w:r w:rsidRPr="003E3B2E">
        <w:rPr>
          <w:rFonts w:cs="Open Sans"/>
        </w:rPr>
        <w:t xml:space="preserve">. Her vil det være mulig å utforske endringer i antall </w:t>
      </w:r>
      <w:r>
        <w:rPr>
          <w:rFonts w:cs="Open Sans"/>
        </w:rPr>
        <w:t>husdyr på beite</w:t>
      </w:r>
      <w:r w:rsidRPr="003E3B2E">
        <w:rPr>
          <w:rFonts w:cs="Open Sans"/>
        </w:rPr>
        <w:t xml:space="preserve"> og tap i ulike områder </w:t>
      </w:r>
      <w:r w:rsidR="00042CA7">
        <w:rPr>
          <w:rFonts w:cs="Open Sans"/>
        </w:rPr>
        <w:t>og</w:t>
      </w:r>
      <w:r w:rsidRPr="003E3B2E">
        <w:rPr>
          <w:rFonts w:cs="Open Sans"/>
        </w:rPr>
        <w:t xml:space="preserve"> ulike tidsrom. Det er også beitebruk</w:t>
      </w:r>
      <w:r w:rsidRPr="002720A2">
        <w:rPr>
          <w:rFonts w:cs="Open Sans"/>
        </w:rPr>
        <w:t xml:space="preserve"> i regionen som ikke er organisert</w:t>
      </w:r>
      <w:r>
        <w:rPr>
          <w:rFonts w:cs="Open Sans"/>
        </w:rPr>
        <w:t xml:space="preserve"> i beitelag</w:t>
      </w:r>
      <w:r w:rsidRPr="002720A2">
        <w:rPr>
          <w:rFonts w:cs="Open Sans"/>
        </w:rPr>
        <w:t xml:space="preserve">, og som ikke </w:t>
      </w:r>
      <w:proofErr w:type="gramStart"/>
      <w:r w:rsidRPr="002720A2">
        <w:rPr>
          <w:rFonts w:cs="Open Sans"/>
        </w:rPr>
        <w:t>fremgår</w:t>
      </w:r>
      <w:proofErr w:type="gramEnd"/>
      <w:r w:rsidRPr="002720A2">
        <w:rPr>
          <w:rFonts w:cs="Open Sans"/>
        </w:rPr>
        <w:t xml:space="preserve"> av </w:t>
      </w:r>
      <w:r w:rsidR="00042CA7">
        <w:rPr>
          <w:rFonts w:cs="Open Sans"/>
        </w:rPr>
        <w:t xml:space="preserve">denne </w:t>
      </w:r>
      <w:r w:rsidRPr="002720A2">
        <w:rPr>
          <w:rFonts w:cs="Open Sans"/>
        </w:rPr>
        <w:t>statistikken</w:t>
      </w:r>
      <w:r>
        <w:rPr>
          <w:rFonts w:cs="Open Sans"/>
        </w:rPr>
        <w:t>.</w:t>
      </w:r>
      <w:r>
        <w:rPr>
          <w:rFonts w:cs="Open Sans"/>
          <w:kern w:val="0"/>
          <w14:ligatures w14:val="none"/>
        </w:rPr>
        <w:t xml:space="preserve"> </w:t>
      </w:r>
    </w:p>
    <w:p w14:paraId="77C42AD7" w14:textId="60963C06" w:rsidR="009E40A3" w:rsidRDefault="00CB207B" w:rsidP="00AB67B7">
      <w:r w:rsidRPr="00ED65F9">
        <w:rPr>
          <w:rFonts w:cs="Open Sans"/>
          <w:noProof/>
        </w:rPr>
        <w:drawing>
          <wp:anchor distT="0" distB="0" distL="114300" distR="114300" simplePos="0" relativeHeight="251658240" behindDoc="0" locked="0" layoutInCell="1" allowOverlap="1" wp14:anchorId="0B95B316" wp14:editId="09040CC4">
            <wp:simplePos x="0" y="0"/>
            <wp:positionH relativeFrom="column">
              <wp:posOffset>4291330</wp:posOffset>
            </wp:positionH>
            <wp:positionV relativeFrom="paragraph">
              <wp:posOffset>2805430</wp:posOffset>
            </wp:positionV>
            <wp:extent cx="685800" cy="770890"/>
            <wp:effectExtent l="0" t="0" r="0" b="0"/>
            <wp:wrapNone/>
            <wp:docPr id="370605705" name="Bilde 1" descr="Et bilde som inneholder tekst, Font,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3461" name="Bilde 1" descr="Et bilde som inneholder tekst, Font, skjermbilde, design&#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685800" cy="770890"/>
                    </a:xfrm>
                    <a:prstGeom prst="rect">
                      <a:avLst/>
                    </a:prstGeom>
                  </pic:spPr>
                </pic:pic>
              </a:graphicData>
            </a:graphic>
            <wp14:sizeRelH relativeFrom="page">
              <wp14:pctWidth>0</wp14:pctWidth>
            </wp14:sizeRelH>
            <wp14:sizeRelV relativeFrom="page">
              <wp14:pctHeight>0</wp14:pctHeight>
            </wp14:sizeRelV>
          </wp:anchor>
        </w:drawing>
      </w:r>
      <w:r w:rsidR="00E2191A" w:rsidRPr="00607520">
        <w:t>Reindrifta er en arealkrevende</w:t>
      </w:r>
      <w:r w:rsidR="00E2191A" w:rsidRPr="002F4599">
        <w:t xml:space="preserve"> utmarksnæring som er utsatt for påvirkning fra flere hold, og som er prisgitt de til enhver tid naturgitte forhold. For reindrifta i region 6 er det tre hovedutfordringer som skiller seg ut</w:t>
      </w:r>
      <w:r w:rsidRPr="00CB207B">
        <w:t>; tap til rovvilt, endrede klimatiske forhold og tap av beiteareal.</w:t>
      </w:r>
      <w:r w:rsidR="002863DD">
        <w:t xml:space="preserve"> </w:t>
      </w:r>
      <w:r w:rsidR="00E2191A" w:rsidRPr="002F4599">
        <w:t xml:space="preserve">Tapstallene viser at utfordringene med tap til rovvilt er størst i nordre deler av Trøndelag, og da hovedsakelig på kalv. Men også reinbeitedistriktene lenger sør og i Trollheimen oppgir relativt stort tap til rovvilt. </w:t>
      </w:r>
      <w:r w:rsidR="00AB67B7" w:rsidRPr="00FB11C6">
        <w:t xml:space="preserve">Klimaet har blitt varmere og våtere, noe som </w:t>
      </w:r>
      <w:r w:rsidR="00AB67B7">
        <w:t>har ført til forverrede driftsforhold</w:t>
      </w:r>
      <w:r w:rsidR="00AB67B7" w:rsidRPr="00FB11C6">
        <w:t xml:space="preserve"> for reindriften. </w:t>
      </w:r>
      <w:r w:rsidR="00AB67B7" w:rsidRPr="00FB11C6">
        <w:lastRenderedPageBreak/>
        <w:t xml:space="preserve">Beiteforholdene blir dårligere, flyttemønstrene endres, og </w:t>
      </w:r>
      <w:r w:rsidR="00F8649F">
        <w:t>presset av</w:t>
      </w:r>
      <w:r w:rsidR="00AB67B7" w:rsidRPr="00FB11C6">
        <w:t xml:space="preserve"> sykdom og parasitter</w:t>
      </w:r>
      <w:r w:rsidR="00F8649F">
        <w:t xml:space="preserve"> øker</w:t>
      </w:r>
      <w:r w:rsidR="00AB67B7" w:rsidRPr="00FB11C6">
        <w:t xml:space="preserve">. Det blir også vanskeligere å forutsi driften. I tillegg </w:t>
      </w:r>
      <w:r w:rsidR="00074C5F">
        <w:t>opplever</w:t>
      </w:r>
      <w:r w:rsidR="00AB67B7" w:rsidRPr="00FB11C6">
        <w:t xml:space="preserve"> reindriften </w:t>
      </w:r>
      <w:r w:rsidR="00074C5F">
        <w:t xml:space="preserve">tap av </w:t>
      </w:r>
      <w:r w:rsidR="00AB67B7">
        <w:t>rein</w:t>
      </w:r>
      <w:r w:rsidR="00AB67B7" w:rsidRPr="00FB11C6">
        <w:t xml:space="preserve"> til rov</w:t>
      </w:r>
      <w:r w:rsidR="00AB67B7">
        <w:t>vilt</w:t>
      </w:r>
      <w:r w:rsidR="00AB67B7" w:rsidRPr="00FB11C6">
        <w:t xml:space="preserve"> og </w:t>
      </w:r>
      <w:r w:rsidR="00074C5F">
        <w:t xml:space="preserve">tap </w:t>
      </w:r>
      <w:r w:rsidR="00AB67B7" w:rsidRPr="00FB11C6">
        <w:t xml:space="preserve">beiteområder til utbygging, noe som samlet sett </w:t>
      </w:r>
      <w:r w:rsidR="00AB67B7">
        <w:t>gir</w:t>
      </w:r>
      <w:r w:rsidR="00AB67B7" w:rsidRPr="00FB11C6">
        <w:t xml:space="preserve"> stor</w:t>
      </w:r>
      <w:r w:rsidR="00AB67B7">
        <w:t xml:space="preserve"> </w:t>
      </w:r>
      <w:r w:rsidR="00AB67B7" w:rsidRPr="00FB11C6">
        <w:t>belastning.</w:t>
      </w:r>
      <w:r w:rsidR="00AB67B7">
        <w:t xml:space="preserve"> </w:t>
      </w:r>
      <w:r w:rsidR="003C5685">
        <w:t>Klimaendringene fører også til endrede driftsforhold i husdyrnæringen.</w:t>
      </w:r>
    </w:p>
    <w:p w14:paraId="1D012064" w14:textId="4D13E2A5" w:rsidR="00AB67B7" w:rsidRDefault="009E40A3" w:rsidP="00AB67B7">
      <w:r>
        <w:rPr>
          <w:rFonts w:cs="Open Sans"/>
        </w:rPr>
        <w:t>Det finnes et nasjonalt program for overvåkning og beregning av produksjon og tap i re</w:t>
      </w:r>
      <w:r w:rsidR="00A552B8">
        <w:rPr>
          <w:rFonts w:cs="Open Sans"/>
        </w:rPr>
        <w:t>i</w:t>
      </w:r>
      <w:r>
        <w:rPr>
          <w:rFonts w:cs="Open Sans"/>
        </w:rPr>
        <w:t>ndriften som følge av fredet rovvilt og ressursbegrensning. Dette programmet heter for «Reinbase»</w:t>
      </w:r>
      <w:r>
        <w:rPr>
          <w:rStyle w:val="Fotnotereferanse"/>
          <w:rFonts w:cs="Open Sans"/>
        </w:rPr>
        <w:footnoteReference w:id="33"/>
      </w:r>
      <w:r>
        <w:rPr>
          <w:rFonts w:cs="Open Sans"/>
        </w:rPr>
        <w:t>. Her er informasjon om rovviltforekomster, reintall, slakteuttak, vegetasjonsforhold, vektutvikling, kalvetilgang og omsøkt tap i ulike områder, og en kan utforske hvordan dette varierer over tid og i forhold til hverandre.</w:t>
      </w:r>
    </w:p>
    <w:p w14:paraId="3CEFD994" w14:textId="64FC40EE" w:rsidR="00E2191A" w:rsidRDefault="00E2191A" w:rsidP="00E2191A">
      <w:pPr>
        <w:jc w:val="both"/>
        <w:rPr>
          <w:rFonts w:cs="Open Sans"/>
        </w:rPr>
      </w:pPr>
      <w:r w:rsidRPr="002720A2">
        <w:rPr>
          <w:rFonts w:cs="Open Sans"/>
        </w:rPr>
        <w:t xml:space="preserve">Landbruksdirektoratet gir årlig ut rapporten </w:t>
      </w:r>
      <w:r w:rsidRPr="002720A2">
        <w:rPr>
          <w:rFonts w:cs="Open Sans"/>
          <w:i/>
          <w:iCs/>
        </w:rPr>
        <w:t>Ressursregnskap for reindriftsnæringen</w:t>
      </w:r>
      <w:r w:rsidRPr="002720A2">
        <w:rPr>
          <w:rStyle w:val="Fotnotereferanse"/>
          <w:rFonts w:cs="Open Sans"/>
          <w:i/>
          <w:iCs/>
        </w:rPr>
        <w:footnoteReference w:id="34"/>
      </w:r>
      <w:r w:rsidRPr="002720A2">
        <w:rPr>
          <w:rFonts w:cs="Open Sans"/>
        </w:rPr>
        <w:t xml:space="preserve"> hvor blant annet det årlige tapet til rovvilt oppsummeres i hvert reinbeitedistrikt. </w:t>
      </w:r>
      <w:r>
        <w:rPr>
          <w:rFonts w:cs="Open Sans"/>
          <w:kern w:val="0"/>
          <w14:ligatures w14:val="none"/>
        </w:rPr>
        <w:t>Informasjon og tall på påviste tap av husdyr og tamrein til fredet rovvilt kan utforskes i Rovbase</w:t>
      </w:r>
      <w:r w:rsidRPr="002720A2">
        <w:rPr>
          <w:rStyle w:val="Fotnotereferanse"/>
          <w:rFonts w:cs="Open Sans"/>
        </w:rPr>
        <w:footnoteReference w:id="35"/>
      </w:r>
      <w:r w:rsidRPr="002720A2">
        <w:rPr>
          <w:rFonts w:cs="Open Sans"/>
        </w:rPr>
        <w:t>.</w:t>
      </w:r>
      <w:r>
        <w:rPr>
          <w:rFonts w:cs="Open Sans"/>
        </w:rPr>
        <w:t xml:space="preserve"> </w:t>
      </w:r>
      <w:r w:rsidRPr="37F28CAA">
        <w:rPr>
          <w:rFonts w:cs="Open Sans"/>
        </w:rPr>
        <w:t xml:space="preserve">Statistikk over husdyr og tamrein </w:t>
      </w:r>
      <w:r w:rsidR="009E7B40">
        <w:rPr>
          <w:rFonts w:cs="Open Sans"/>
        </w:rPr>
        <w:t xml:space="preserve">påvist </w:t>
      </w:r>
      <w:r w:rsidRPr="37F28CAA">
        <w:rPr>
          <w:rFonts w:cs="Open Sans"/>
        </w:rPr>
        <w:t xml:space="preserve">tapt til fredet rovvilt brukes aktivt i </w:t>
      </w:r>
      <w:proofErr w:type="spellStart"/>
      <w:r w:rsidRPr="37F28CAA">
        <w:rPr>
          <w:rFonts w:cs="Open Sans"/>
        </w:rPr>
        <w:t>rovviltnemnda</w:t>
      </w:r>
      <w:proofErr w:type="spellEnd"/>
      <w:r w:rsidRPr="37F28CAA">
        <w:rPr>
          <w:rFonts w:cs="Open Sans"/>
        </w:rPr>
        <w:t xml:space="preserve"> sine saksfremlegg, både for å vedta betinget skadefellingskvote, kvote </w:t>
      </w:r>
      <w:r w:rsidR="00AA2839">
        <w:rPr>
          <w:rFonts w:cs="Open Sans"/>
        </w:rPr>
        <w:t xml:space="preserve">for </w:t>
      </w:r>
      <w:r w:rsidRPr="37F28CAA">
        <w:rPr>
          <w:rFonts w:cs="Open Sans"/>
        </w:rPr>
        <w:t xml:space="preserve">lisensfelling og kvotejakt og FKT-budsjettet. Det er en forutsetning for </w:t>
      </w:r>
      <w:proofErr w:type="spellStart"/>
      <w:r w:rsidRPr="37F28CAA">
        <w:rPr>
          <w:rFonts w:cs="Open Sans"/>
        </w:rPr>
        <w:t>rovviltnemnda</w:t>
      </w:r>
      <w:proofErr w:type="spellEnd"/>
      <w:r w:rsidRPr="37F28CAA">
        <w:rPr>
          <w:rFonts w:cs="Open Sans"/>
        </w:rPr>
        <w:t xml:space="preserve"> sitt arbeid at de til enhver tid har oppdaterte opplysninger om tapssituasjonen i regionen når de skal ta sine beslutninger.</w:t>
      </w:r>
    </w:p>
    <w:p w14:paraId="7ADDE79F" w14:textId="77777777" w:rsidR="002624F1" w:rsidRPr="00E15961" w:rsidRDefault="002624F1" w:rsidP="002624F1">
      <w:pPr>
        <w:spacing w:after="0"/>
        <w:jc w:val="both"/>
        <w:rPr>
          <w:rFonts w:cs="Open Sans"/>
          <w:i/>
          <w:iCs/>
          <w:sz w:val="22"/>
          <w:szCs w:val="24"/>
        </w:rPr>
      </w:pPr>
      <w:r w:rsidRPr="00E15961">
        <w:rPr>
          <w:rFonts w:cs="Open Sans"/>
          <w:i/>
          <w:iCs/>
          <w:sz w:val="22"/>
          <w:szCs w:val="24"/>
        </w:rPr>
        <w:t>Erstatning av sau og tamrein drept eller skadet av rovvilt</w:t>
      </w:r>
    </w:p>
    <w:p w14:paraId="6D92C862" w14:textId="2C0E72B0" w:rsidR="007844CB" w:rsidRPr="000568F5" w:rsidRDefault="002624F1" w:rsidP="000568F5">
      <w:pPr>
        <w:spacing w:after="160"/>
        <w:jc w:val="both"/>
        <w:rPr>
          <w:rFonts w:cs="Open Sans"/>
        </w:rPr>
      </w:pPr>
      <w:r w:rsidRPr="2C5D2E20">
        <w:rPr>
          <w:rFonts w:eastAsia="Open Sans" w:cs="Open Sans"/>
        </w:rPr>
        <w:t xml:space="preserve">Dyreeier har en lovfestet rett til full erstatning i de tilfellene der det kan dokumenteres at rovvilt er årsak til tap av husdyr eller tamrein. Kadaverundersøkelser med konklusjon at skadene er «dokumentert» eller «antatt» forårsaket av rovvilt kvalifiserer til full erstatning etter søknad fra dyreeier. I tilfeller hvor det ikke er funnet kadaver eller det ikke er mulig å fastslå skadeårsak kan det utbetales erstatning etter en skjønnsvurdering. Det er Statsforvalteren som behandler søknader om erstatning. </w:t>
      </w:r>
      <w:r>
        <w:rPr>
          <w:rFonts w:cs="Open Sans"/>
        </w:rPr>
        <w:t xml:space="preserve">Statistikk </w:t>
      </w:r>
      <w:r w:rsidR="00B26EAE">
        <w:rPr>
          <w:rFonts w:cs="Open Sans"/>
        </w:rPr>
        <w:t>for</w:t>
      </w:r>
      <w:r>
        <w:rPr>
          <w:rFonts w:cs="Open Sans"/>
        </w:rPr>
        <w:t xml:space="preserve"> erstatning </w:t>
      </w:r>
      <w:r w:rsidRPr="0020623E">
        <w:rPr>
          <w:rFonts w:cs="Open Sans"/>
        </w:rPr>
        <w:t xml:space="preserve">til sau og tamrein i Norge kan utforskes på Rovbase. Her vil det være mulig å </w:t>
      </w:r>
      <w:r w:rsidR="007915B3">
        <w:rPr>
          <w:rFonts w:cs="Open Sans"/>
        </w:rPr>
        <w:t>se</w:t>
      </w:r>
      <w:r w:rsidRPr="0020623E">
        <w:rPr>
          <w:rFonts w:cs="Open Sans"/>
        </w:rPr>
        <w:t xml:space="preserve"> hvor mange sau</w:t>
      </w:r>
      <w:r w:rsidRPr="0020623E">
        <w:rPr>
          <w:rStyle w:val="Fotnotereferanse"/>
          <w:rFonts w:cs="Open Sans"/>
        </w:rPr>
        <w:footnoteReference w:id="36"/>
      </w:r>
      <w:r w:rsidRPr="0020623E">
        <w:rPr>
          <w:rFonts w:cs="Open Sans"/>
        </w:rPr>
        <w:t xml:space="preserve"> og tamrein</w:t>
      </w:r>
      <w:r w:rsidRPr="0020623E">
        <w:rPr>
          <w:rStyle w:val="Fotnotereferanse"/>
          <w:rFonts w:cs="Open Sans"/>
        </w:rPr>
        <w:footnoteReference w:id="37"/>
      </w:r>
      <w:r w:rsidRPr="0020623E">
        <w:rPr>
          <w:rFonts w:cs="Open Sans"/>
        </w:rPr>
        <w:t xml:space="preserve"> som erstattes til de ulike rovviltartene for ulike områder og år.</w:t>
      </w:r>
      <w:r w:rsidR="002C0965" w:rsidRPr="0020623E">
        <w:rPr>
          <w:rFonts w:cs="Open Sans"/>
        </w:rPr>
        <w:t xml:space="preserve"> </w:t>
      </w:r>
      <w:r w:rsidR="002C0965" w:rsidRPr="0020623E">
        <w:rPr>
          <w:rFonts w:cs="Open Sans"/>
          <w:szCs w:val="20"/>
        </w:rPr>
        <w:t>Dersom en setter disse tallene i sammenheng med tall fra Organisert beitebruk og Ressursregnskapet for reindriften, er det mulig å anslå hvor stor andel av tapet for ulike områder og år som skyldes fredet rovvilt.</w:t>
      </w:r>
      <w:r w:rsidR="007844CB">
        <w:br w:type="page"/>
      </w:r>
    </w:p>
    <w:p w14:paraId="01FDC120" w14:textId="77777777" w:rsidR="007844CB" w:rsidRDefault="007844CB" w:rsidP="007844CB">
      <w:pPr>
        <w:pStyle w:val="Overskrift1"/>
        <w:rPr>
          <w:rFonts w:eastAsia="Open Sans"/>
        </w:rPr>
      </w:pPr>
      <w:bookmarkStart w:id="42" w:name="_Toc134535382"/>
      <w:bookmarkStart w:id="43" w:name="_Ref147753914"/>
      <w:bookmarkStart w:id="44" w:name="_Toc226619802"/>
      <w:r>
        <w:rPr>
          <w:rFonts w:eastAsia="Open Sans"/>
        </w:rPr>
        <w:lastRenderedPageBreak/>
        <w:t>Virkemidler og tiltak i rovviltforvaltningen</w:t>
      </w:r>
      <w:bookmarkEnd w:id="42"/>
      <w:bookmarkEnd w:id="43"/>
      <w:bookmarkEnd w:id="44"/>
    </w:p>
    <w:p w14:paraId="2740F85E" w14:textId="4CFA68AD" w:rsidR="00C42F01" w:rsidRPr="00C42F01" w:rsidRDefault="0098379B" w:rsidP="00C42F01">
      <w:pPr>
        <w:jc w:val="both"/>
      </w:pPr>
      <w:r>
        <w:rPr>
          <w:rFonts w:cs="Open Sans"/>
        </w:rPr>
        <w:t>Forvaltningsplanen skal f</w:t>
      </w:r>
      <w:r w:rsidRPr="00276174">
        <w:rPr>
          <w:rFonts w:cs="Open Sans"/>
        </w:rPr>
        <w:t>astsette retningslinjer for fordeling av midler til forebyggende tiltak</w:t>
      </w:r>
      <w:r w:rsidR="003A2C89">
        <w:rPr>
          <w:rFonts w:cs="Open Sans"/>
        </w:rPr>
        <w:t>,</w:t>
      </w:r>
      <w:r>
        <w:rPr>
          <w:rFonts w:cs="Open Sans"/>
        </w:rPr>
        <w:t xml:space="preserve"> og </w:t>
      </w:r>
      <w:r w:rsidRPr="00276174">
        <w:rPr>
          <w:rFonts w:cs="Open Sans"/>
        </w:rPr>
        <w:t>gi anbefalinger om bruken av landbrukspolitiske og reindriftspolitiske virkemidler for å sikre en samordnet virkemiddelbruk.</w:t>
      </w:r>
      <w:r>
        <w:rPr>
          <w:rFonts w:cs="Open Sans"/>
        </w:rPr>
        <w:t xml:space="preserve"> </w:t>
      </w:r>
      <w:r w:rsidR="00C42F01" w:rsidRPr="000F3AE3">
        <w:t>En langsiktig</w:t>
      </w:r>
      <w:r w:rsidR="00C42F01">
        <w:t xml:space="preserve">, samordnet og målrettet strategi for tilpasninger innenfor regionen skal gradvis gi lavere tap og konflikter grunnet rovvilt. </w:t>
      </w:r>
    </w:p>
    <w:p w14:paraId="05EA90E6" w14:textId="0F4B81BE" w:rsidR="00D0208E" w:rsidRDefault="003D19D7" w:rsidP="003D19D7">
      <w:pPr>
        <w:pStyle w:val="Overskrift2"/>
      </w:pPr>
      <w:bookmarkStart w:id="45" w:name="_Toc134535383"/>
      <w:bookmarkStart w:id="46" w:name="_Toc226619803"/>
      <w:r>
        <w:t xml:space="preserve">Fordeling av </w:t>
      </w:r>
      <w:r w:rsidR="00320524">
        <w:t xml:space="preserve">økonomiske </w:t>
      </w:r>
      <w:r>
        <w:t>midler</w:t>
      </w:r>
      <w:bookmarkEnd w:id="45"/>
      <w:bookmarkEnd w:id="46"/>
    </w:p>
    <w:p w14:paraId="1BB1C154" w14:textId="75EB3A91" w:rsidR="00C42F01" w:rsidRPr="00C42F01" w:rsidRDefault="008F00A7" w:rsidP="00F3375D">
      <w:pPr>
        <w:jc w:val="both"/>
        <w:rPr>
          <w:rFonts w:cs="Open Sans"/>
        </w:rPr>
      </w:pPr>
      <w:r>
        <w:t>Rovviltnemnda mottar årlig</w:t>
      </w:r>
      <w:r>
        <w:rPr>
          <w:rFonts w:cs="Open Sans"/>
        </w:rPr>
        <w:t xml:space="preserve"> midler over statsbudsjettet. </w:t>
      </w:r>
      <w:r w:rsidR="00AF680E">
        <w:rPr>
          <w:rFonts w:cs="Open Sans"/>
        </w:rPr>
        <w:t>E</w:t>
      </w:r>
      <w:r w:rsidR="00F3375D">
        <w:rPr>
          <w:rFonts w:cs="Open Sans"/>
        </w:rPr>
        <w:t xml:space="preserve">n andel av midlene går til drift av nemnda og sekretariatet. </w:t>
      </w:r>
      <w:r w:rsidR="009506E3">
        <w:rPr>
          <w:rFonts w:cs="Open Sans"/>
        </w:rPr>
        <w:t xml:space="preserve">I denne delen inngår </w:t>
      </w:r>
      <w:r w:rsidR="00CB67BC">
        <w:rPr>
          <w:rFonts w:cs="Open Sans"/>
        </w:rPr>
        <w:t xml:space="preserve">blant annet </w:t>
      </w:r>
      <w:r w:rsidR="009506E3">
        <w:rPr>
          <w:rFonts w:cs="Open Sans"/>
        </w:rPr>
        <w:t xml:space="preserve">midler som nemnda prioriterer til </w:t>
      </w:r>
      <w:r w:rsidR="009506E3">
        <w:t xml:space="preserve">beredskapsordning </w:t>
      </w:r>
      <w:r w:rsidR="004B6A0B">
        <w:t>for</w:t>
      </w:r>
      <w:r w:rsidR="009506E3">
        <w:t xml:space="preserve"> rovvilthendelse</w:t>
      </w:r>
      <w:r w:rsidR="004B6A0B">
        <w:t>r</w:t>
      </w:r>
      <w:r w:rsidR="009506E3">
        <w:t xml:space="preserve">. Denne ordningen innebærer at </w:t>
      </w:r>
      <w:r w:rsidR="00077670">
        <w:t>S</w:t>
      </w:r>
      <w:r w:rsidR="009506E3">
        <w:t>tatsforvalter</w:t>
      </w:r>
      <w:r w:rsidR="00C42F01">
        <w:t>ne i de respektive fylkene i regionen</w:t>
      </w:r>
      <w:r w:rsidR="009506E3">
        <w:t xml:space="preserve"> har en bemannet vakttelefon. Vakttelefonen </w:t>
      </w:r>
      <w:r w:rsidR="009506E3" w:rsidRPr="1C5CF7B8">
        <w:rPr>
          <w:rFonts w:eastAsia="Open Sans" w:cs="Open Sans"/>
        </w:rPr>
        <w:t xml:space="preserve">gir tilgjengelighet og ivaretar kravet om rask håndtering av skadefellingssøknader og oppfølging i akutte skadesituasjoner. </w:t>
      </w:r>
      <w:r w:rsidR="0053412B">
        <w:rPr>
          <w:rFonts w:cs="Open Sans"/>
        </w:rPr>
        <w:t>Resterende midle</w:t>
      </w:r>
      <w:r w:rsidR="00ED7265">
        <w:rPr>
          <w:rFonts w:cs="Open Sans"/>
        </w:rPr>
        <w:t>r</w:t>
      </w:r>
      <w:r w:rsidR="00F3375D">
        <w:rPr>
          <w:rFonts w:cs="Open Sans"/>
        </w:rPr>
        <w:t xml:space="preserve"> </w:t>
      </w:r>
      <w:r w:rsidR="00F3375D" w:rsidRPr="000F3AE3">
        <w:rPr>
          <w:rFonts w:cs="Open Sans"/>
        </w:rPr>
        <w:t>fordeler</w:t>
      </w:r>
      <w:r w:rsidR="00F3375D">
        <w:rPr>
          <w:rFonts w:cs="Open Sans"/>
        </w:rPr>
        <w:t xml:space="preserve"> nemnda</w:t>
      </w:r>
      <w:r w:rsidR="00F3375D" w:rsidRPr="000F3AE3">
        <w:rPr>
          <w:rFonts w:cs="Open Sans"/>
        </w:rPr>
        <w:t xml:space="preserve"> til tiltak for hvert av de to fylkene i region 6, med prioriteringer </w:t>
      </w:r>
      <w:r w:rsidR="00F3375D">
        <w:rPr>
          <w:rFonts w:cs="Open Sans"/>
        </w:rPr>
        <w:t xml:space="preserve">for </w:t>
      </w:r>
      <w:r w:rsidR="00F3375D" w:rsidRPr="000F3AE3">
        <w:rPr>
          <w:rFonts w:cs="Open Sans"/>
        </w:rPr>
        <w:t xml:space="preserve">hvor stor andel av midlene som skal </w:t>
      </w:r>
      <w:r w:rsidR="00F3375D">
        <w:rPr>
          <w:rFonts w:cs="Open Sans"/>
          <w:kern w:val="0"/>
          <w14:ligatures w14:val="none"/>
        </w:rPr>
        <w:t xml:space="preserve">øremerkes for lokal kunnskapsinnhenting og konfliktdempende tiltak, og hvor stor del som skal brukes på forebyggende tiltak. </w:t>
      </w:r>
      <w:r w:rsidR="00CB7E92">
        <w:t xml:space="preserve">Det skilles mellom </w:t>
      </w:r>
      <w:r w:rsidR="0007611E">
        <w:t xml:space="preserve">midler til </w:t>
      </w:r>
      <w:r w:rsidR="00CB7E92">
        <w:t>planlagte og akutte skadeforebyggende tiltak</w:t>
      </w:r>
      <w:r w:rsidR="000E44CC">
        <w:t xml:space="preserve"> ved at </w:t>
      </w:r>
      <w:proofErr w:type="spellStart"/>
      <w:r w:rsidR="000E44CC">
        <w:t>r</w:t>
      </w:r>
      <w:r w:rsidR="00CB7E92">
        <w:rPr>
          <w:rFonts w:cs="Open Sans"/>
        </w:rPr>
        <w:t>ovviltnemda</w:t>
      </w:r>
      <w:proofErr w:type="spellEnd"/>
      <w:r w:rsidR="00CB7E92">
        <w:rPr>
          <w:rFonts w:cs="Open Sans"/>
        </w:rPr>
        <w:t xml:space="preserve"> setter av midler </w:t>
      </w:r>
      <w:r w:rsidR="000E44CC">
        <w:rPr>
          <w:rFonts w:cs="Open Sans"/>
        </w:rPr>
        <w:t xml:space="preserve">øremerket </w:t>
      </w:r>
      <w:r w:rsidR="00CB7E92">
        <w:rPr>
          <w:rFonts w:cs="Open Sans"/>
        </w:rPr>
        <w:t>tiltak i akutte skadesituasjoner.</w:t>
      </w:r>
      <w:r w:rsidR="00F90B8C">
        <w:t xml:space="preserve"> </w:t>
      </w:r>
      <w:r w:rsidR="00D378B6">
        <w:t xml:space="preserve">De regionale midlene som </w:t>
      </w:r>
      <w:proofErr w:type="spellStart"/>
      <w:r w:rsidR="00D378B6">
        <w:t>rovviltnemnda</w:t>
      </w:r>
      <w:proofErr w:type="spellEnd"/>
      <w:r w:rsidR="00D378B6">
        <w:t xml:space="preserve"> disponerer, skal komme regionen til gode. Nasjonale prosjekt må fortrinnsvis løses gjennom tildeling av nasjonale midler.</w:t>
      </w:r>
    </w:p>
    <w:p w14:paraId="23A259F9" w14:textId="26626A18" w:rsidR="00CD3BF7" w:rsidRDefault="00CD3BF7" w:rsidP="00CD3BF7">
      <w:pPr>
        <w:pStyle w:val="Overskrift2"/>
        <w:rPr>
          <w:rFonts w:eastAsia="Open Sans"/>
        </w:rPr>
      </w:pPr>
      <w:bookmarkStart w:id="47" w:name="_Toc134535384"/>
      <w:bookmarkStart w:id="48" w:name="_Toc226619804"/>
      <w:r>
        <w:rPr>
          <w:rFonts w:eastAsia="Open Sans"/>
        </w:rPr>
        <w:t>F</w:t>
      </w:r>
      <w:r w:rsidRPr="00CD3BF7">
        <w:rPr>
          <w:rFonts w:eastAsia="Open Sans"/>
        </w:rPr>
        <w:t>orebyggende tiltak mot rovviltskader og konfliktdempende tiltak</w:t>
      </w:r>
      <w:bookmarkEnd w:id="47"/>
      <w:bookmarkEnd w:id="48"/>
    </w:p>
    <w:p w14:paraId="4CFFF164" w14:textId="4B34FC4B" w:rsidR="00A74659" w:rsidRDefault="004A4365" w:rsidP="00CD3BF7">
      <w:pPr>
        <w:jc w:val="both"/>
      </w:pPr>
      <w:r>
        <w:rPr>
          <w:rFonts w:cs="Open Sans"/>
          <w:kern w:val="0"/>
          <w14:ligatures w14:val="none"/>
        </w:rPr>
        <w:t xml:space="preserve">Det er fastsatt en egen forskrift om tilskudd til </w:t>
      </w:r>
      <w:bookmarkStart w:id="49" w:name="_Hlk132707785"/>
      <w:r>
        <w:rPr>
          <w:rFonts w:cs="Open Sans"/>
          <w:kern w:val="0"/>
          <w14:ligatures w14:val="none"/>
        </w:rPr>
        <w:t>forebyggende tiltak mot rovviltskader og konfliktdempende tiltak</w:t>
      </w:r>
      <w:bookmarkEnd w:id="49"/>
      <w:r w:rsidR="6E6B3894">
        <w:rPr>
          <w:rFonts w:cs="Open Sans"/>
          <w:kern w:val="0"/>
          <w14:ligatures w14:val="none"/>
        </w:rPr>
        <w:t xml:space="preserve"> (FKT-forskriften)</w:t>
      </w:r>
      <w:r w:rsidRPr="002720A2">
        <w:rPr>
          <w:rStyle w:val="Fotnotereferanse"/>
          <w:rFonts w:cs="Open Sans"/>
        </w:rPr>
        <w:footnoteReference w:id="38"/>
      </w:r>
      <w:r w:rsidR="6D6653CE" w:rsidRPr="002720A2">
        <w:rPr>
          <w:rFonts w:cs="Open Sans"/>
        </w:rPr>
        <w:t>.</w:t>
      </w:r>
      <w:r w:rsidRPr="002720A2">
        <w:rPr>
          <w:rFonts w:cs="Open Sans"/>
        </w:rPr>
        <w:t xml:space="preserve"> </w:t>
      </w:r>
      <w:r w:rsidR="00AF680E">
        <w:rPr>
          <w:rFonts w:cs="Open Sans"/>
        </w:rPr>
        <w:t>Denne ble nylig revidert og gjelder fra 1. januar 2025</w:t>
      </w:r>
      <w:r w:rsidR="007F7C4D">
        <w:rPr>
          <w:rStyle w:val="Fotnotereferanse"/>
          <w:rFonts w:cs="Open Sans"/>
        </w:rPr>
        <w:footnoteReference w:id="39"/>
      </w:r>
      <w:r w:rsidR="00AF680E">
        <w:rPr>
          <w:rFonts w:cs="Open Sans"/>
        </w:rPr>
        <w:t xml:space="preserve">. </w:t>
      </w:r>
      <w:r w:rsidRPr="002720A2">
        <w:rPr>
          <w:rFonts w:cs="Open Sans"/>
        </w:rPr>
        <w:t>Tilskudd til forebyggende og konfliktdempende tiltak mot rovviltskader</w:t>
      </w:r>
      <w:r>
        <w:rPr>
          <w:rFonts w:cs="Open Sans"/>
        </w:rPr>
        <w:t xml:space="preserve"> (FKT-midler)</w:t>
      </w:r>
      <w:r w:rsidRPr="002720A2">
        <w:rPr>
          <w:rFonts w:cs="Open Sans"/>
        </w:rPr>
        <w:t xml:space="preserve"> er ment</w:t>
      </w:r>
      <w:r w:rsidR="00AF680E" w:rsidRPr="00AF680E">
        <w:rPr>
          <w:rFonts w:ascii="Helvetica" w:hAnsi="Helvetica" w:cs="Helvetica"/>
          <w:color w:val="333333"/>
          <w:sz w:val="23"/>
          <w:szCs w:val="23"/>
          <w:shd w:val="clear" w:color="auto" w:fill="FFFFFF"/>
        </w:rPr>
        <w:t xml:space="preserve"> </w:t>
      </w:r>
      <w:r w:rsidR="00AF680E" w:rsidRPr="00AF680E">
        <w:rPr>
          <w:rFonts w:cs="Open Sans"/>
        </w:rPr>
        <w:t>å sikre iverksettelse av effektive forebyggende tiltak for å begrense tap og skader som rovvilt kan forårsake på produksjonsdyr i landbruket, samt konfliktdempende tiltak for å begrense ulemper for lokalsamfunn og andre grupper.</w:t>
      </w:r>
      <w:r w:rsidR="002863DD">
        <w:rPr>
          <w:rFonts w:cs="Open Sans"/>
        </w:rPr>
        <w:t xml:space="preserve"> </w:t>
      </w:r>
      <w:r>
        <w:t xml:space="preserve">Forebyggende tiltak rettet mot </w:t>
      </w:r>
      <w:r w:rsidR="007915B3">
        <w:t>bufe</w:t>
      </w:r>
      <w:r>
        <w:t xml:space="preserve"> og tamrein skjer på initiativ fra brukerne. Forvaltningen har ikke myndighet til å pålegge </w:t>
      </w:r>
      <w:r w:rsidR="00AF680E">
        <w:t>beite</w:t>
      </w:r>
      <w:r>
        <w:t xml:space="preserve">brukere tiltak. Søknader om tilskudd til forebyggende og konfliktdempende tiltak skal sendes inn via </w:t>
      </w:r>
      <w:proofErr w:type="spellStart"/>
      <w:r>
        <w:t>Miljødirektoratets</w:t>
      </w:r>
      <w:proofErr w:type="spellEnd"/>
      <w:r>
        <w:t xml:space="preserve"> elektroniske søknadssenter</w:t>
      </w:r>
      <w:r w:rsidR="00C604D9">
        <w:t xml:space="preserve"> (ESS)</w:t>
      </w:r>
      <w:r w:rsidR="008271C6">
        <w:rPr>
          <w:rStyle w:val="Fotnotereferanse"/>
        </w:rPr>
        <w:footnoteReference w:id="40"/>
      </w:r>
      <w:r>
        <w:t xml:space="preserve"> innen </w:t>
      </w:r>
      <w:r w:rsidR="00F35F96">
        <w:t xml:space="preserve">frist </w:t>
      </w:r>
      <w:r w:rsidR="008271C6">
        <w:t>fast</w:t>
      </w:r>
      <w:r>
        <w:t>satt</w:t>
      </w:r>
      <w:r w:rsidR="00F35F96">
        <w:t xml:space="preserve"> </w:t>
      </w:r>
      <w:r>
        <w:t xml:space="preserve">av </w:t>
      </w:r>
      <w:r w:rsidR="00AF680E">
        <w:t>S</w:t>
      </w:r>
      <w:r>
        <w:t>tatsforvalter</w:t>
      </w:r>
      <w:r w:rsidR="00AF680E">
        <w:t>en</w:t>
      </w:r>
      <w:r>
        <w:t xml:space="preserve">, </w:t>
      </w:r>
      <w:r w:rsidR="008F36E5">
        <w:t>og beh</w:t>
      </w:r>
      <w:r w:rsidR="00473480">
        <w:t xml:space="preserve">andles </w:t>
      </w:r>
      <w:r w:rsidR="00A20734">
        <w:t>med bakgrunn i</w:t>
      </w:r>
      <w:r w:rsidR="00C604D9">
        <w:t xml:space="preserve"> forskriften</w:t>
      </w:r>
      <w:r>
        <w:t>, føringer i forvaltningsplanen og den budsjettmessige situasjonen.</w:t>
      </w:r>
    </w:p>
    <w:p w14:paraId="16920E82" w14:textId="77777777" w:rsidR="00C16DE2" w:rsidRDefault="00C42F01" w:rsidP="004340C1">
      <w:pPr>
        <w:jc w:val="both"/>
      </w:pPr>
      <w:r w:rsidRPr="001D7C18">
        <w:t xml:space="preserve">Muligheten for å sette inn tiltak og </w:t>
      </w:r>
      <w:r w:rsidRPr="00DC5717">
        <w:t xml:space="preserve">ta i bruk virkemidler vil være ulik </w:t>
      </w:r>
      <w:r w:rsidR="00D975E3">
        <w:t>mellom</w:t>
      </w:r>
      <w:r w:rsidRPr="00DC5717">
        <w:t xml:space="preserve"> forvaltningsområdene for rov</w:t>
      </w:r>
      <w:r w:rsidR="00DC13E7" w:rsidRPr="00DC5717">
        <w:t>vilt</w:t>
      </w:r>
      <w:r w:rsidRPr="00DC5717">
        <w:t xml:space="preserve"> og prioriterte beiteområder. I forvaltningsområdene for rovvilt skal virkemiddelbruken hovedsakelig </w:t>
      </w:r>
      <w:r w:rsidRPr="00185430">
        <w:t>rettes mot beitedyrene, mens i områder prioritert for beitedyr skal tiltakene rettes mot rovviltet. Hvilke tiltak som i størst mulig grad gir direkte tapsreduserende effekt kan variere mellom beiteområder, dyreslag, tid på året, samt hvilken rovviltart som er til stede i beiteområdet.</w:t>
      </w:r>
      <w:r w:rsidR="004340C1" w:rsidRPr="00185430">
        <w:t xml:space="preserve"> </w:t>
      </w:r>
      <w:r w:rsidR="00D975E3" w:rsidRPr="00185430">
        <w:t xml:space="preserve">Det er derfor </w:t>
      </w:r>
      <w:r w:rsidR="00CE4479" w:rsidRPr="00185430">
        <w:t xml:space="preserve">ikke hensiktsmessig </w:t>
      </w:r>
      <w:r w:rsidR="008219C9" w:rsidRPr="00185430">
        <w:t xml:space="preserve">for </w:t>
      </w:r>
      <w:proofErr w:type="spellStart"/>
      <w:r w:rsidR="008219C9" w:rsidRPr="00185430">
        <w:t>rovviltnemnda</w:t>
      </w:r>
      <w:proofErr w:type="spellEnd"/>
      <w:r w:rsidR="008219C9" w:rsidRPr="00185430">
        <w:t xml:space="preserve"> å lage en prioritert rekkefølge for bruk av midler til forebyggende tiltak</w:t>
      </w:r>
      <w:r w:rsidR="00FA5256" w:rsidRPr="00185430">
        <w:t xml:space="preserve">, men heller presentere hovedprioriteringene av FKT-midler på generell basis. </w:t>
      </w:r>
    </w:p>
    <w:p w14:paraId="236BDB91" w14:textId="232326BE" w:rsidR="00322493" w:rsidRDefault="0020019D" w:rsidP="004340C1">
      <w:pPr>
        <w:jc w:val="both"/>
      </w:pPr>
      <w:r w:rsidRPr="00185430">
        <w:t xml:space="preserve">Forskriften </w:t>
      </w:r>
      <w:r w:rsidR="00696D46" w:rsidRPr="00185430">
        <w:t xml:space="preserve">legger føringer for </w:t>
      </w:r>
      <w:r w:rsidR="00840F3D" w:rsidRPr="00185430">
        <w:t xml:space="preserve">hvilke </w:t>
      </w:r>
      <w:r w:rsidR="00512027" w:rsidRPr="00185430">
        <w:t xml:space="preserve">forebyggende </w:t>
      </w:r>
      <w:r w:rsidR="00840F3D" w:rsidRPr="00185430">
        <w:t>tiltak</w:t>
      </w:r>
      <w:r w:rsidR="005B2432" w:rsidRPr="00185430">
        <w:t xml:space="preserve"> </w:t>
      </w:r>
      <w:r w:rsidR="009817B7" w:rsidRPr="00185430">
        <w:t xml:space="preserve">som kan </w:t>
      </w:r>
      <w:r w:rsidR="00FE1007" w:rsidRPr="00185430">
        <w:t>støttes</w:t>
      </w:r>
      <w:r w:rsidR="007A514E" w:rsidRPr="00185430">
        <w:t xml:space="preserve">, samtidig som den åpner for utprøving av </w:t>
      </w:r>
      <w:r w:rsidR="00F6738C" w:rsidRPr="00185430">
        <w:t xml:space="preserve">nye </w:t>
      </w:r>
      <w:r w:rsidR="003802D1" w:rsidRPr="00185430">
        <w:t>eller an</w:t>
      </w:r>
      <w:r w:rsidR="005D7D2E" w:rsidRPr="00185430">
        <w:t xml:space="preserve">dre </w:t>
      </w:r>
      <w:r w:rsidR="008B2AEA" w:rsidRPr="00185430">
        <w:t>tiltak som kan være direkte tapsreduserende</w:t>
      </w:r>
      <w:r w:rsidR="00AF680E">
        <w:t xml:space="preserve"> eller øker kunnskapsgrunnlaget</w:t>
      </w:r>
      <w:r w:rsidR="00C16DE2">
        <w:t>.</w:t>
      </w:r>
      <w:r w:rsidR="00AF680E">
        <w:t xml:space="preserve"> </w:t>
      </w:r>
      <w:r w:rsidR="00322493">
        <w:t>Revidering</w:t>
      </w:r>
      <w:r w:rsidR="007F7C4D">
        <w:t>en</w:t>
      </w:r>
      <w:r w:rsidR="00322493">
        <w:t xml:space="preserve"> av FKT-forskriften har blant annet resultert i at bestemmelsen </w:t>
      </w:r>
      <w:r w:rsidR="007F7C4D">
        <w:lastRenderedPageBreak/>
        <w:t>om</w:t>
      </w:r>
      <w:r w:rsidR="00322493">
        <w:t xml:space="preserve"> tiltak med direkte tapsreduserende effekt er delt i to nye bestemmelse</w:t>
      </w:r>
      <w:r w:rsidR="00042CA7">
        <w:t>r,</w:t>
      </w:r>
      <w:r w:rsidR="00322493">
        <w:t xml:space="preserve"> § 5 for bufe og §6 for tamrein. Videre er bestemmelsen som åpner opp for at man kan søke på andre tapsreduserende tiltak</w:t>
      </w:r>
      <w:r w:rsidR="00042CA7">
        <w:t xml:space="preserve"> </w:t>
      </w:r>
      <w:r w:rsidR="00322493">
        <w:t>skilt ut som en egen bestemmelse i § 7.</w:t>
      </w:r>
      <w:r w:rsidR="007F7C4D">
        <w:t xml:space="preserve"> Den nye forskriften inneholder også en ny bestemmelse i § 8 som åpner opp for at </w:t>
      </w:r>
      <w:r w:rsidR="007F7C4D" w:rsidRPr="007F7C4D">
        <w:t>Miljødirektoratet kan gi tilskudd til</w:t>
      </w:r>
      <w:r w:rsidR="007F7C4D">
        <w:t xml:space="preserve"> n</w:t>
      </w:r>
      <w:r w:rsidR="007F7C4D" w:rsidRPr="007F7C4D">
        <w:t>asjonale tiltak som øker kunnskapsgrunnlaget som kommer den todelte målsettingen til gode</w:t>
      </w:r>
      <w:r w:rsidR="007F7C4D">
        <w:t>.</w:t>
      </w:r>
    </w:p>
    <w:p w14:paraId="27107CE2" w14:textId="0754F0E6" w:rsidR="007C4396" w:rsidRDefault="007C4396" w:rsidP="004340C1">
      <w:pPr>
        <w:jc w:val="both"/>
      </w:pPr>
      <w:r>
        <w:rPr>
          <w:noProof/>
        </w:rPr>
        <mc:AlternateContent>
          <mc:Choice Requires="wps">
            <w:drawing>
              <wp:inline distT="0" distB="0" distL="0" distR="0" wp14:anchorId="60AA62BF" wp14:editId="4C1513DF">
                <wp:extent cx="5772150" cy="2076450"/>
                <wp:effectExtent l="0" t="0" r="0" b="0"/>
                <wp:docPr id="828429922" name="Tekstboks 828429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076450"/>
                        </a:xfrm>
                        <a:prstGeom prst="rect">
                          <a:avLst/>
                        </a:prstGeom>
                        <a:solidFill>
                          <a:schemeClr val="bg1">
                            <a:lumMod val="95000"/>
                          </a:schemeClr>
                        </a:solidFill>
                        <a:ln w="9525">
                          <a:noFill/>
                          <a:miter lim="800000"/>
                          <a:headEnd/>
                          <a:tailEnd/>
                        </a:ln>
                      </wps:spPr>
                      <wps:txbx>
                        <w:txbxContent>
                          <w:p w14:paraId="24381945" w14:textId="30CDA758" w:rsidR="00A92559" w:rsidRPr="001C2B7E" w:rsidRDefault="00A826E8" w:rsidP="00276B8E">
                            <w:pPr>
                              <w:jc w:val="both"/>
                            </w:pPr>
                            <w:r w:rsidRPr="001C2B7E">
                              <w:t>Rovviltnemnda har følgende hovedprioriteringer ved bruk av midler til</w:t>
                            </w:r>
                            <w:r w:rsidR="00A92559" w:rsidRPr="001C2B7E">
                              <w:t xml:space="preserve"> forebyggende tiltak (uprioritert rekkefølge)</w:t>
                            </w:r>
                            <w:r w:rsidR="0005504C" w:rsidRPr="001C2B7E">
                              <w:t>:</w:t>
                            </w:r>
                          </w:p>
                          <w:p w14:paraId="6E2BA6D5" w14:textId="77777777" w:rsidR="00E248AA" w:rsidRPr="00E248AA" w:rsidRDefault="00E248AA" w:rsidP="00BB62A3">
                            <w:pPr>
                              <w:pStyle w:val="Listeavsnitt"/>
                              <w:numPr>
                                <w:ilvl w:val="0"/>
                                <w:numId w:val="45"/>
                              </w:numPr>
                              <w:rPr>
                                <w:rFonts w:eastAsia="Open Sans" w:cs="Open Sans"/>
                                <w:szCs w:val="20"/>
                              </w:rPr>
                            </w:pPr>
                            <w:r w:rsidRPr="00E248AA">
                              <w:rPr>
                                <w:rFonts w:eastAsia="Open Sans" w:cs="Open Sans"/>
                                <w:szCs w:val="20"/>
                              </w:rPr>
                              <w:t>Forebyggende tiltak skal prioriteres innenfor forvaltningsområdene for de ulike rovviltartene, samt i områder utenfor forvaltningsområdene med store årvisse tap forvoldt av fredet rovvilt.</w:t>
                            </w:r>
                          </w:p>
                          <w:p w14:paraId="65A49394" w14:textId="77777777" w:rsidR="001C2B7E" w:rsidRPr="001C2B7E" w:rsidRDefault="001C2B7E" w:rsidP="00BB62A3">
                            <w:pPr>
                              <w:pStyle w:val="Listeavsnitt"/>
                              <w:numPr>
                                <w:ilvl w:val="0"/>
                                <w:numId w:val="45"/>
                              </w:numPr>
                              <w:rPr>
                                <w:rFonts w:cs="Open Sans"/>
                                <w:szCs w:val="20"/>
                              </w:rPr>
                            </w:pPr>
                            <w:r w:rsidRPr="001C2B7E">
                              <w:rPr>
                                <w:rFonts w:cs="Open Sans"/>
                                <w:szCs w:val="20"/>
                              </w:rPr>
                              <w:t>Tiltakene bør være direkte tapsforebyggende og ha så liten skadeforskyvende effekt som mulig.</w:t>
                            </w:r>
                          </w:p>
                          <w:p w14:paraId="75BE87B4" w14:textId="77777777" w:rsidR="001C2B7E" w:rsidRPr="001C2B7E" w:rsidRDefault="001C2B7E" w:rsidP="00BB62A3">
                            <w:pPr>
                              <w:pStyle w:val="Listeavsnitt"/>
                              <w:numPr>
                                <w:ilvl w:val="0"/>
                                <w:numId w:val="45"/>
                              </w:numPr>
                              <w:rPr>
                                <w:rFonts w:cs="Open Sans"/>
                                <w:szCs w:val="20"/>
                              </w:rPr>
                            </w:pPr>
                            <w:r w:rsidRPr="001C2B7E">
                              <w:rPr>
                                <w:rFonts w:cs="Open Sans"/>
                                <w:szCs w:val="20"/>
                              </w:rPr>
                              <w:t>Tiltakene skal være praktisk og økonomisk gjennomførbare.</w:t>
                            </w:r>
                          </w:p>
                          <w:p w14:paraId="4B41D2A3" w14:textId="2A27D723" w:rsidR="00DC5717" w:rsidRPr="001C2B7E" w:rsidRDefault="001C2B7E" w:rsidP="00BB62A3">
                            <w:pPr>
                              <w:pStyle w:val="Listeavsnitt"/>
                              <w:numPr>
                                <w:ilvl w:val="0"/>
                                <w:numId w:val="45"/>
                              </w:numPr>
                              <w:rPr>
                                <w:rFonts w:cs="Open Sans"/>
                                <w:szCs w:val="20"/>
                              </w:rPr>
                            </w:pPr>
                            <w:r w:rsidRPr="001C2B7E">
                              <w:rPr>
                                <w:rFonts w:cs="Open Sans"/>
                                <w:szCs w:val="20"/>
                              </w:rPr>
                              <w:t>Søknader fra reinbeitedistrikt og beitelag skal prioriteres foran søknader fra enkelt reineiere og enkeltbrukere.</w:t>
                            </w:r>
                          </w:p>
                        </w:txbxContent>
                      </wps:txbx>
                      <wps:bodyPr rot="0" vert="horz" wrap="square" lIns="91440" tIns="45720" rIns="91440" bIns="45720" anchor="t" anchorCtr="0">
                        <a:noAutofit/>
                      </wps:bodyPr>
                    </wps:wsp>
                  </a:graphicData>
                </a:graphic>
              </wp:inline>
            </w:drawing>
          </mc:Choice>
          <mc:Fallback>
            <w:pict>
              <v:shape w14:anchorId="60AA62BF" id="Tekstboks 828429922" o:spid="_x0000_s1030" type="#_x0000_t202" style="width:454.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" fillcolor="#f2f2f2 [3052]" stroked="f">
                <v:textbox>
                  <w:txbxContent>
                    <w:p w14:paraId="24381945" w14:textId="30CDA758" w:rsidR="00A92559" w:rsidRPr="001C2B7E" w:rsidRDefault="00A826E8" w:rsidP="00276B8E">
                      <w:pPr>
                        <w:jc w:val="both"/>
                      </w:pPr>
                      <w:r w:rsidRPr="001C2B7E">
                        <w:t>Rovviltnemnda har følgende hovedprioriteringer ved bruk av midler til</w:t>
                      </w:r>
                      <w:r w:rsidR="00A92559" w:rsidRPr="001C2B7E">
                        <w:t xml:space="preserve"> forebyggende tiltak (uprioritert rekkefølge)</w:t>
                      </w:r>
                      <w:r w:rsidR="0005504C" w:rsidRPr="001C2B7E">
                        <w:t>:</w:t>
                      </w:r>
                    </w:p>
                    <w:p w14:paraId="6E2BA6D5" w14:textId="77777777" w:rsidR="00E248AA" w:rsidRPr="00E248AA" w:rsidRDefault="00E248AA" w:rsidP="00BB62A3">
                      <w:pPr>
                        <w:pStyle w:val="Listeavsnitt"/>
                        <w:numPr>
                          <w:ilvl w:val="0"/>
                          <w:numId w:val="45"/>
                        </w:numPr>
                        <w:rPr>
                          <w:rFonts w:eastAsia="Open Sans" w:cs="Open Sans"/>
                          <w:szCs w:val="20"/>
                        </w:rPr>
                      </w:pPr>
                      <w:r w:rsidRPr="00E248AA">
                        <w:rPr>
                          <w:rFonts w:eastAsia="Open Sans" w:cs="Open Sans"/>
                          <w:szCs w:val="20"/>
                        </w:rPr>
                        <w:t>Forebyggende tiltak skal prioriteres innenfor forvaltningsområdene for de ulike rovviltartene, samt i områder utenfor forvaltningsområdene med store årvisse tap forvoldt av fredet rovvilt.</w:t>
                      </w:r>
                    </w:p>
                    <w:p w14:paraId="65A49394" w14:textId="77777777" w:rsidR="001C2B7E" w:rsidRPr="001C2B7E" w:rsidRDefault="001C2B7E" w:rsidP="00BB62A3">
                      <w:pPr>
                        <w:pStyle w:val="Listeavsnitt"/>
                        <w:numPr>
                          <w:ilvl w:val="0"/>
                          <w:numId w:val="45"/>
                        </w:numPr>
                        <w:rPr>
                          <w:rFonts w:cs="Open Sans"/>
                          <w:szCs w:val="20"/>
                        </w:rPr>
                      </w:pPr>
                      <w:r w:rsidRPr="001C2B7E">
                        <w:rPr>
                          <w:rFonts w:cs="Open Sans"/>
                          <w:szCs w:val="20"/>
                        </w:rPr>
                        <w:t>Tiltakene bør være direkte tapsforebyggende og ha så liten skadeforskyvende effekt som mulig.</w:t>
                      </w:r>
                    </w:p>
                    <w:p w14:paraId="75BE87B4" w14:textId="77777777" w:rsidR="001C2B7E" w:rsidRPr="001C2B7E" w:rsidRDefault="001C2B7E" w:rsidP="00BB62A3">
                      <w:pPr>
                        <w:pStyle w:val="Listeavsnitt"/>
                        <w:numPr>
                          <w:ilvl w:val="0"/>
                          <w:numId w:val="45"/>
                        </w:numPr>
                        <w:rPr>
                          <w:rFonts w:cs="Open Sans"/>
                          <w:szCs w:val="20"/>
                        </w:rPr>
                      </w:pPr>
                      <w:r w:rsidRPr="001C2B7E">
                        <w:rPr>
                          <w:rFonts w:cs="Open Sans"/>
                          <w:szCs w:val="20"/>
                        </w:rPr>
                        <w:t>Tiltakene skal være praktisk og økonomisk gjennomførbare.</w:t>
                      </w:r>
                    </w:p>
                    <w:p w14:paraId="4B41D2A3" w14:textId="2A27D723" w:rsidR="00DC5717" w:rsidRPr="001C2B7E" w:rsidRDefault="001C2B7E" w:rsidP="00BB62A3">
                      <w:pPr>
                        <w:pStyle w:val="Listeavsnitt"/>
                        <w:numPr>
                          <w:ilvl w:val="0"/>
                          <w:numId w:val="45"/>
                        </w:numPr>
                        <w:rPr>
                          <w:rFonts w:cs="Open Sans"/>
                          <w:szCs w:val="20"/>
                        </w:rPr>
                      </w:pPr>
                      <w:r w:rsidRPr="001C2B7E">
                        <w:rPr>
                          <w:rFonts w:cs="Open Sans"/>
                          <w:szCs w:val="20"/>
                        </w:rPr>
                        <w:t>Søknader fra reinbeitedistrikt og beitelag skal prioriteres foran søknader fra enkelt reineiere og enkeltbrukere.</w:t>
                      </w:r>
                    </w:p>
                  </w:txbxContent>
                </v:textbox>
                <w10:anchorlock/>
              </v:shape>
            </w:pict>
          </mc:Fallback>
        </mc:AlternateContent>
      </w:r>
    </w:p>
    <w:p w14:paraId="70822F5A" w14:textId="6520FD80" w:rsidR="007F64EC" w:rsidRDefault="00AB346C" w:rsidP="004340C1">
      <w:pPr>
        <w:jc w:val="both"/>
      </w:pPr>
      <w:r>
        <w:rPr>
          <w:rFonts w:cs="Open Sans"/>
        </w:rPr>
        <w:t xml:space="preserve">I delkapittel </w:t>
      </w:r>
      <w:r>
        <w:rPr>
          <w:rFonts w:cs="Open Sans"/>
        </w:rPr>
        <w:fldChar w:fldCharType="begin"/>
      </w:r>
      <w:r>
        <w:rPr>
          <w:rFonts w:cs="Open Sans"/>
        </w:rPr>
        <w:instrText xml:space="preserve"> REF _Ref134707745 \r \h </w:instrText>
      </w:r>
      <w:r>
        <w:rPr>
          <w:rFonts w:cs="Open Sans"/>
        </w:rPr>
      </w:r>
      <w:r>
        <w:rPr>
          <w:rFonts w:cs="Open Sans"/>
        </w:rPr>
        <w:fldChar w:fldCharType="separate"/>
      </w:r>
      <w:r w:rsidR="00DC21E7">
        <w:rPr>
          <w:rFonts w:cs="Open Sans"/>
        </w:rPr>
        <w:t>5.2.1</w:t>
      </w:r>
      <w:r>
        <w:rPr>
          <w:rFonts w:cs="Open Sans"/>
        </w:rPr>
        <w:fldChar w:fldCharType="end"/>
      </w:r>
      <w:r>
        <w:rPr>
          <w:rFonts w:cs="Open Sans"/>
        </w:rPr>
        <w:t xml:space="preserve"> </w:t>
      </w:r>
      <w:r w:rsidR="00D975E3">
        <w:rPr>
          <w:rFonts w:cs="Open Sans"/>
        </w:rPr>
        <w:t>om planlagte forebyggende tiltak</w:t>
      </w:r>
      <w:r w:rsidR="007915B3">
        <w:rPr>
          <w:rFonts w:cs="Open Sans"/>
        </w:rPr>
        <w:t xml:space="preserve"> og</w:t>
      </w:r>
      <w:r>
        <w:rPr>
          <w:rFonts w:cs="Open Sans"/>
        </w:rPr>
        <w:t xml:space="preserve"> </w:t>
      </w:r>
      <w:r w:rsidR="006D5AD2">
        <w:rPr>
          <w:rFonts w:cs="Open Sans"/>
        </w:rPr>
        <w:fldChar w:fldCharType="begin"/>
      </w:r>
      <w:r w:rsidR="006D5AD2">
        <w:rPr>
          <w:rFonts w:cs="Open Sans"/>
        </w:rPr>
        <w:instrText xml:space="preserve"> REF _Ref134707781 \r \h </w:instrText>
      </w:r>
      <w:r w:rsidR="006D5AD2">
        <w:rPr>
          <w:rFonts w:cs="Open Sans"/>
        </w:rPr>
      </w:r>
      <w:r w:rsidR="006D5AD2">
        <w:rPr>
          <w:rFonts w:cs="Open Sans"/>
        </w:rPr>
        <w:fldChar w:fldCharType="separate"/>
      </w:r>
      <w:r w:rsidR="00DC21E7">
        <w:rPr>
          <w:rFonts w:cs="Open Sans"/>
        </w:rPr>
        <w:t>5.2.2</w:t>
      </w:r>
      <w:r w:rsidR="006D5AD2">
        <w:rPr>
          <w:rFonts w:cs="Open Sans"/>
        </w:rPr>
        <w:fldChar w:fldCharType="end"/>
      </w:r>
      <w:r>
        <w:rPr>
          <w:rFonts w:cs="Open Sans"/>
        </w:rPr>
        <w:t xml:space="preserve"> </w:t>
      </w:r>
      <w:r w:rsidR="00D975E3">
        <w:rPr>
          <w:rFonts w:cs="Open Sans"/>
        </w:rPr>
        <w:t xml:space="preserve">om akutte forebyggende tiltak </w:t>
      </w:r>
      <w:r w:rsidR="006D5AD2">
        <w:rPr>
          <w:rFonts w:cs="Open Sans"/>
        </w:rPr>
        <w:t>nevnes</w:t>
      </w:r>
      <w:r>
        <w:rPr>
          <w:rFonts w:cs="Open Sans"/>
        </w:rPr>
        <w:t xml:space="preserve"> eksempler på de vanligst</w:t>
      </w:r>
      <w:r w:rsidR="006D5AD2">
        <w:rPr>
          <w:rFonts w:cs="Open Sans"/>
        </w:rPr>
        <w:t>e</w:t>
      </w:r>
      <w:r>
        <w:rPr>
          <w:rFonts w:cs="Open Sans"/>
        </w:rPr>
        <w:t xml:space="preserve"> og</w:t>
      </w:r>
      <w:r w:rsidR="006D5AD2">
        <w:rPr>
          <w:rFonts w:cs="Open Sans"/>
        </w:rPr>
        <w:t xml:space="preserve"> viktigst</w:t>
      </w:r>
      <w:r w:rsidR="00EB5AEA">
        <w:rPr>
          <w:rFonts w:cs="Open Sans"/>
        </w:rPr>
        <w:t>e</w:t>
      </w:r>
      <w:r w:rsidR="006D5AD2">
        <w:rPr>
          <w:rFonts w:cs="Open Sans"/>
        </w:rPr>
        <w:t xml:space="preserve"> forebyggende tiltakene mot rovviltskader i region 6 Midt-Norge.</w:t>
      </w:r>
    </w:p>
    <w:p w14:paraId="3D9CA0A6" w14:textId="6AF84E6B" w:rsidR="007844CB" w:rsidRDefault="00097E58" w:rsidP="007844CB">
      <w:pPr>
        <w:pStyle w:val="Overskrift3"/>
        <w:rPr>
          <w:rFonts w:eastAsia="Open Sans"/>
        </w:rPr>
      </w:pPr>
      <w:bookmarkStart w:id="50" w:name="_Toc134535385"/>
      <w:bookmarkStart w:id="51" w:name="_Ref134707745"/>
      <w:bookmarkStart w:id="52" w:name="_Toc226619805"/>
      <w:r>
        <w:rPr>
          <w:rFonts w:eastAsia="Open Sans"/>
        </w:rPr>
        <w:t>Planlagte forebyggende tiltak</w:t>
      </w:r>
      <w:bookmarkEnd w:id="50"/>
      <w:bookmarkEnd w:id="51"/>
      <w:bookmarkEnd w:id="52"/>
    </w:p>
    <w:p w14:paraId="3703B498" w14:textId="69E2C7FB" w:rsidR="00AC44CE" w:rsidRPr="00C16DE2" w:rsidRDefault="00700D33" w:rsidP="000A0D0B">
      <w:pPr>
        <w:jc w:val="both"/>
        <w:rPr>
          <w:rFonts w:cs="Open Sans"/>
        </w:rPr>
      </w:pPr>
      <w:r>
        <w:rPr>
          <w:kern w:val="0"/>
          <w14:ligatures w14:val="none"/>
        </w:rPr>
        <w:t xml:space="preserve">Planlagte tiltak er planlagt </w:t>
      </w:r>
      <w:r w:rsidR="69EC5363">
        <w:rPr>
          <w:kern w:val="0"/>
          <w14:ligatures w14:val="none"/>
        </w:rPr>
        <w:t>f</w:t>
      </w:r>
      <w:r w:rsidR="0515196F">
        <w:rPr>
          <w:kern w:val="0"/>
          <w14:ligatures w14:val="none"/>
        </w:rPr>
        <w:t>ør</w:t>
      </w:r>
      <w:r>
        <w:rPr>
          <w:kern w:val="0"/>
          <w14:ligatures w14:val="none"/>
        </w:rPr>
        <w:t xml:space="preserve"> beitesesongen med bakgrunn </w:t>
      </w:r>
      <w:r w:rsidR="5B2B6456">
        <w:rPr>
          <w:kern w:val="0"/>
          <w14:ligatures w14:val="none"/>
        </w:rPr>
        <w:t>i</w:t>
      </w:r>
      <w:r w:rsidR="5EFCCA3F">
        <w:rPr>
          <w:kern w:val="0"/>
          <w14:ligatures w14:val="none"/>
        </w:rPr>
        <w:t xml:space="preserve"> </w:t>
      </w:r>
      <w:r>
        <w:rPr>
          <w:kern w:val="0"/>
          <w14:ligatures w14:val="none"/>
        </w:rPr>
        <w:t>erfaringer tidligere år og rovviltsituasjonen i området.</w:t>
      </w:r>
      <w:r w:rsidR="000A0D0B" w:rsidRPr="000A0D0B">
        <w:t xml:space="preserve"> </w:t>
      </w:r>
      <w:r w:rsidR="000A0D0B">
        <w:t>Gjennom de siste tiårene er det prøvd ut mange forebyggende og konfliktdempende tiltak mot rovviltskader på husdyr og tamrein. De tiltakene som har vist seg å ha best forebyggende effekt mot rov</w:t>
      </w:r>
      <w:r w:rsidR="00166F4E">
        <w:t>vilt</w:t>
      </w:r>
      <w:r w:rsidR="000A0D0B">
        <w:t>skader</w:t>
      </w:r>
      <w:r w:rsidR="00653809">
        <w:t>,</w:t>
      </w:r>
      <w:r w:rsidR="000A0D0B">
        <w:t xml:space="preserve"> er de som skiller beitedyr og rovvilt i tid og/eller rom. </w:t>
      </w:r>
      <w:r w:rsidR="000A0D0B">
        <w:rPr>
          <w:rFonts w:eastAsia="Open Sans" w:cs="Open Sans"/>
        </w:rPr>
        <w:t>Forebyggende t</w:t>
      </w:r>
      <w:r w:rsidR="000A0D0B" w:rsidRPr="22D72A73">
        <w:rPr>
          <w:rFonts w:eastAsia="Open Sans" w:cs="Open Sans"/>
        </w:rPr>
        <w:t xml:space="preserve">iltak innenfor forvaltningsområdene for de ulike rovviltartene skal prioriteres, samt områder utenfor forvaltningsområdene med store årvisse tap forvoldt av fredet rovvilt. </w:t>
      </w:r>
      <w:r w:rsidR="00C86636">
        <w:rPr>
          <w:rFonts w:eastAsia="Open Sans" w:cs="Open Sans"/>
        </w:rPr>
        <w:t xml:space="preserve">Noen av tiltakene </w:t>
      </w:r>
      <w:r w:rsidR="00C93A92">
        <w:rPr>
          <w:rFonts w:eastAsia="Open Sans" w:cs="Open Sans"/>
        </w:rPr>
        <w:t xml:space="preserve">er utelukkende myntet på husdyr som slippes på utmarksbeite i en begrenset </w:t>
      </w:r>
      <w:r w:rsidR="1BB66F24">
        <w:rPr>
          <w:rFonts w:eastAsia="Open Sans" w:cs="Open Sans"/>
        </w:rPr>
        <w:t>periode</w:t>
      </w:r>
      <w:r w:rsidR="00C93A92">
        <w:rPr>
          <w:rFonts w:eastAsia="Open Sans" w:cs="Open Sans"/>
        </w:rPr>
        <w:t xml:space="preserve">, og noen av tiltakene </w:t>
      </w:r>
      <w:r w:rsidR="07E103D5">
        <w:rPr>
          <w:rFonts w:eastAsia="Open Sans" w:cs="Open Sans"/>
        </w:rPr>
        <w:t xml:space="preserve">kan </w:t>
      </w:r>
      <w:r w:rsidR="002C5F45">
        <w:rPr>
          <w:rFonts w:eastAsia="Open Sans" w:cs="Open Sans"/>
        </w:rPr>
        <w:t xml:space="preserve">også brukes i reindriften. </w:t>
      </w:r>
      <w:r w:rsidR="000A0D0B" w:rsidRPr="22D72A73">
        <w:rPr>
          <w:rFonts w:cs="Open Sans"/>
        </w:rPr>
        <w:t xml:space="preserve">Miljødirektoratet har fastsatt standarder for en del av de mest brukte forebyggende tiltakene mot rovviltskader. Disse skal følges dersom ikke annet er bestemt i vedtak om tilskudd. </w:t>
      </w:r>
      <w:r w:rsidR="00D95289">
        <w:rPr>
          <w:rFonts w:cs="Open Sans"/>
        </w:rPr>
        <w:t>Tilskuddsordningen omfatter også tiltak som bidrar til mer effektiv jakt, felling og fangst, samt tilskudd til kommuner for tilrettelegging, organisering og forberedelser for fremtidige skadefellingslag i regi av kommunale/interkommunale skadefellingslag</w:t>
      </w:r>
    </w:p>
    <w:p w14:paraId="4C231DC9" w14:textId="15DB3AC0" w:rsidR="00A760CC" w:rsidRPr="00E96388" w:rsidRDefault="00A760CC" w:rsidP="00A760CC">
      <w:pPr>
        <w:spacing w:after="0"/>
        <w:jc w:val="both"/>
        <w:rPr>
          <w:rFonts w:cs="Open Sans"/>
          <w:i/>
          <w:sz w:val="22"/>
        </w:rPr>
      </w:pPr>
      <w:r w:rsidRPr="22D72A73">
        <w:rPr>
          <w:rFonts w:cs="Open Sans"/>
          <w:i/>
          <w:sz w:val="22"/>
        </w:rPr>
        <w:t>Forsinket slipp</w:t>
      </w:r>
      <w:r w:rsidR="00A64383">
        <w:rPr>
          <w:rFonts w:cs="Open Sans"/>
          <w:i/>
          <w:sz w:val="22"/>
        </w:rPr>
        <w:t xml:space="preserve"> på utmarksbeite</w:t>
      </w:r>
    </w:p>
    <w:p w14:paraId="17857B01" w14:textId="4ABFA243" w:rsidR="00372E1F" w:rsidRDefault="00A760CC" w:rsidP="000C061D">
      <w:pPr>
        <w:jc w:val="both"/>
      </w:pPr>
      <w:r>
        <w:t xml:space="preserve">Forsinket slipp av husdyr på utmarksbeite er et tiltak for å forebygge skader i starten av beitesesongen. Planlagt forsinket slipp skjer uavhengig av en konkret skade, men med bakgrunn i erfaringer fra tidligere år. </w:t>
      </w:r>
      <w:r w:rsidRPr="22D72A73">
        <w:rPr>
          <w:rFonts w:eastAsia="Open Sans" w:cs="Open Sans"/>
        </w:rPr>
        <w:t>Statsforvalteren fastsetter normal slippdato med</w:t>
      </w:r>
      <w:r>
        <w:rPr>
          <w:rFonts w:eastAsia="Open Sans" w:cs="Open Sans"/>
        </w:rPr>
        <w:t xml:space="preserve"> bakgrunn i</w:t>
      </w:r>
      <w:r w:rsidRPr="22D72A73">
        <w:rPr>
          <w:rFonts w:eastAsia="Open Sans" w:cs="Open Sans"/>
        </w:rPr>
        <w:t xml:space="preserve"> data</w:t>
      </w:r>
      <w:r w:rsidRPr="22D72A73" w:rsidDel="6BF2272A">
        <w:rPr>
          <w:rFonts w:eastAsia="Open Sans" w:cs="Open Sans"/>
        </w:rPr>
        <w:t xml:space="preserve"> for </w:t>
      </w:r>
      <w:r w:rsidRPr="22D72A73">
        <w:rPr>
          <w:rFonts w:eastAsia="Open Sans" w:cs="Open Sans"/>
        </w:rPr>
        <w:t xml:space="preserve">det aktuelle beiteområdet </w:t>
      </w:r>
      <w:r w:rsidRPr="3280B6A1">
        <w:rPr>
          <w:rFonts w:eastAsia="Open Sans" w:cs="Open Sans"/>
        </w:rPr>
        <w:t xml:space="preserve">innmeldt via </w:t>
      </w:r>
      <w:r w:rsidRPr="22D72A73">
        <w:rPr>
          <w:rFonts w:eastAsia="Open Sans" w:cs="Open Sans"/>
        </w:rPr>
        <w:t>organisert beitebruk.</w:t>
      </w:r>
      <w:r w:rsidRPr="40BD30BB">
        <w:rPr>
          <w:rFonts w:eastAsia="Open Sans" w:cs="Open Sans"/>
        </w:rPr>
        <w:t xml:space="preserve"> For å få tilskudd til forsinket slipp skal slipp forsinkes minimum ti dager etter </w:t>
      </w:r>
      <w:r w:rsidRPr="2F7ECA35">
        <w:rPr>
          <w:rFonts w:eastAsia="Open Sans" w:cs="Open Sans"/>
        </w:rPr>
        <w:t xml:space="preserve">fastsatt </w:t>
      </w:r>
      <w:r w:rsidRPr="53CB60CA">
        <w:rPr>
          <w:rFonts w:eastAsia="Open Sans" w:cs="Open Sans"/>
        </w:rPr>
        <w:t>dato.</w:t>
      </w:r>
      <w:r w:rsidRPr="40BD30BB">
        <w:rPr>
          <w:rFonts w:eastAsia="Open Sans" w:cs="Open Sans"/>
        </w:rPr>
        <w:t xml:space="preserve"> Forsinket slipp skal gjennomføres på alle dyr i besetningen</w:t>
      </w:r>
      <w:r>
        <w:rPr>
          <w:rFonts w:eastAsia="Open Sans" w:cs="Open Sans"/>
        </w:rPr>
        <w:t xml:space="preserve"> og i </w:t>
      </w:r>
      <w:r w:rsidRPr="40BD30BB">
        <w:rPr>
          <w:rFonts w:eastAsia="Open Sans" w:cs="Open Sans"/>
        </w:rPr>
        <w:t>beitelag</w:t>
      </w:r>
      <w:r>
        <w:rPr>
          <w:rFonts w:eastAsia="Open Sans" w:cs="Open Sans"/>
        </w:rPr>
        <w:t>et</w:t>
      </w:r>
      <w:r w:rsidRPr="40BD30BB">
        <w:rPr>
          <w:rFonts w:eastAsia="Open Sans" w:cs="Open Sans"/>
        </w:rPr>
        <w:t>/beiteområde</w:t>
      </w:r>
      <w:r>
        <w:rPr>
          <w:rFonts w:eastAsia="Open Sans" w:cs="Open Sans"/>
        </w:rPr>
        <w:t>t</w:t>
      </w:r>
      <w:r w:rsidRPr="40BD30BB">
        <w:rPr>
          <w:rFonts w:eastAsia="Open Sans" w:cs="Open Sans"/>
        </w:rPr>
        <w:t xml:space="preserve"> for å hindre at tiltaket blir skadeforskyvende. Det gis en fast kompensasjon </w:t>
      </w:r>
      <w:r>
        <w:rPr>
          <w:rFonts w:eastAsia="Open Sans" w:cs="Open Sans"/>
        </w:rPr>
        <w:t>per dyr per dag</w:t>
      </w:r>
      <w:r w:rsidR="00BC6AA7">
        <w:rPr>
          <w:rFonts w:eastAsia="Open Sans" w:cs="Open Sans"/>
        </w:rPr>
        <w:t>,</w:t>
      </w:r>
      <w:r w:rsidRPr="40BD30BB">
        <w:rPr>
          <w:rFonts w:eastAsia="Open Sans" w:cs="Open Sans"/>
        </w:rPr>
        <w:t xml:space="preserve"> som</w:t>
      </w:r>
      <w:r>
        <w:t xml:space="preserve"> </w:t>
      </w:r>
      <w:r w:rsidR="45E6A2D3">
        <w:t xml:space="preserve">tilsvarer </w:t>
      </w:r>
      <w:r w:rsidR="3F4B9905">
        <w:t xml:space="preserve">den nasjonale </w:t>
      </w:r>
      <w:r w:rsidR="45E6A2D3">
        <w:t>satsen</w:t>
      </w:r>
      <w:r>
        <w:t xml:space="preserve"> Miljødirektoratet</w:t>
      </w:r>
      <w:r w:rsidR="2DE007B4">
        <w:t xml:space="preserve"> fastsetter for tidlig nedsanking i </w:t>
      </w:r>
      <w:r w:rsidR="72E74595" w:rsidRPr="168A7FCF">
        <w:rPr>
          <w:rFonts w:cs="Open Sans"/>
        </w:rPr>
        <w:t xml:space="preserve">FKT-forskriftens </w:t>
      </w:r>
      <w:r w:rsidR="2DE007B4">
        <w:t xml:space="preserve">§ </w:t>
      </w:r>
      <w:r w:rsidR="007F7C4D">
        <w:t>15</w:t>
      </w:r>
      <w:r w:rsidR="718F276E">
        <w:t>.</w:t>
      </w:r>
    </w:p>
    <w:p w14:paraId="51209BDE" w14:textId="53BA2D0B" w:rsidR="000C061D" w:rsidRPr="00E96388" w:rsidRDefault="000C061D" w:rsidP="000C061D">
      <w:pPr>
        <w:spacing w:after="0"/>
        <w:jc w:val="both"/>
        <w:rPr>
          <w:i/>
          <w:iCs/>
          <w:sz w:val="22"/>
          <w:szCs w:val="24"/>
        </w:rPr>
      </w:pPr>
      <w:r w:rsidRPr="00E96388">
        <w:rPr>
          <w:i/>
          <w:iCs/>
          <w:sz w:val="22"/>
          <w:szCs w:val="24"/>
        </w:rPr>
        <w:t>Tidlig sanking</w:t>
      </w:r>
      <w:r w:rsidR="00A64383">
        <w:rPr>
          <w:i/>
          <w:iCs/>
          <w:sz w:val="22"/>
          <w:szCs w:val="24"/>
        </w:rPr>
        <w:t xml:space="preserve"> av bufe</w:t>
      </w:r>
    </w:p>
    <w:p w14:paraId="6B08731B" w14:textId="34C0B616" w:rsidR="000C061D" w:rsidRDefault="000C061D" w:rsidP="000C061D">
      <w:pPr>
        <w:jc w:val="both"/>
        <w:rPr>
          <w:rFonts w:eastAsia="Open Sans" w:cs="Open Sans"/>
        </w:rPr>
      </w:pPr>
      <w:r>
        <w:t xml:space="preserve">Tidlig sanking er et tiltak for å forebygge skader </w:t>
      </w:r>
      <w:r w:rsidR="00097803">
        <w:t xml:space="preserve">på husdyr </w:t>
      </w:r>
      <w:r>
        <w:t xml:space="preserve">i siste halvdel av beitesesongen når faren for rovviltangrep fra jerv og bjørn erfaringsmessig er betydelig. Ved planlagt tidlig sanking </w:t>
      </w:r>
      <w:r>
        <w:lastRenderedPageBreak/>
        <w:t xml:space="preserve">søkes det om midler til å gjennomføre sanking tidligere enn normalt for å forebygge rovvilttap, og gi økt forutsigbarhet i beitesesongen. Nedsanking skjer uavhengig av en konkret skade, men med bakgrunn i erfaringer fra tidligere år. Tilskudd til planlagt tidlig sanking prioriteres i beiteområder med påregnelig, gjentatte høye tap av sau til jerv eller bjørn. For å kunne beregne tilskuddet er det satt en dato for normal sanking. I region 6 er denne satt til 15. september. </w:t>
      </w:r>
      <w:r>
        <w:rPr>
          <w:rFonts w:eastAsia="Open Sans" w:cs="Open Sans"/>
        </w:rPr>
        <w:t xml:space="preserve">Denne datoen gjenspeiler ikke nødvendigvis normal sankedato </w:t>
      </w:r>
      <w:r w:rsidR="159D3FCC">
        <w:rPr>
          <w:rFonts w:eastAsia="Open Sans" w:cs="Open Sans"/>
        </w:rPr>
        <w:t>i det enkelte beitelag</w:t>
      </w:r>
      <w:r w:rsidR="0CB05311">
        <w:rPr>
          <w:rFonts w:eastAsia="Open Sans" w:cs="Open Sans"/>
        </w:rPr>
        <w:t xml:space="preserve"> </w:t>
      </w:r>
      <w:r>
        <w:rPr>
          <w:rFonts w:eastAsia="Open Sans" w:cs="Open Sans"/>
        </w:rPr>
        <w:t xml:space="preserve">i regionen, men brukes til å beregne tilskuddet. </w:t>
      </w:r>
      <w:r w:rsidRPr="05F7D403">
        <w:rPr>
          <w:rFonts w:eastAsia="Open Sans" w:cs="Open Sans"/>
        </w:rPr>
        <w:t xml:space="preserve">For å få tilskudd til tidlig sanking skal sankingen starte senest 5. september. Et slikt tilskudd kan gis fram til og med 15. september. For at tiltaket ikke skal ha skadeforskyvende effekt, må hele beitelaget gjennomføre tiltaket. </w:t>
      </w:r>
      <w:r w:rsidR="00684A16" w:rsidRPr="05F7D403">
        <w:rPr>
          <w:rFonts w:eastAsia="Open Sans" w:cs="Open Sans"/>
        </w:rPr>
        <w:t>Det gis en fast kompensasjon</w:t>
      </w:r>
      <w:r w:rsidR="00684A16">
        <w:rPr>
          <w:rFonts w:eastAsia="Open Sans" w:cs="Open Sans"/>
        </w:rPr>
        <w:t xml:space="preserve"> per dyr per dag </w:t>
      </w:r>
      <w:r w:rsidR="00684A16" w:rsidRPr="05F7D403">
        <w:rPr>
          <w:rFonts w:eastAsia="Open Sans" w:cs="Open Sans"/>
        </w:rPr>
        <w:t>i forbindelse med tidlig sanking, som</w:t>
      </w:r>
      <w:r w:rsidR="00684A16">
        <w:t xml:space="preserve"> fastsettes </w:t>
      </w:r>
      <w:r w:rsidR="19858978">
        <w:t xml:space="preserve">som en nasjonal sats </w:t>
      </w:r>
      <w:r w:rsidR="00684A16">
        <w:t>av Miljødirektoratet</w:t>
      </w:r>
      <w:r w:rsidR="38C8CC0A">
        <w:t xml:space="preserve"> i FKT-forskriftens § </w:t>
      </w:r>
      <w:r w:rsidR="004571F6">
        <w:t>15</w:t>
      </w:r>
      <w:r w:rsidR="67BA3114">
        <w:t>.</w:t>
      </w:r>
      <w:r w:rsidR="00684A16" w:rsidRPr="05F7D403">
        <w:rPr>
          <w:rFonts w:eastAsia="Open Sans" w:cs="Open Sans"/>
        </w:rPr>
        <w:t xml:space="preserve"> </w:t>
      </w:r>
      <w:r w:rsidRPr="05F7D403">
        <w:rPr>
          <w:rFonts w:eastAsia="Open Sans" w:cs="Open Sans"/>
        </w:rPr>
        <w:t>Det er utarbeidet en egen standard for tidlig sanking</w:t>
      </w:r>
      <w:r w:rsidRPr="05F7D403">
        <w:rPr>
          <w:rStyle w:val="Fotnotereferanse"/>
          <w:rFonts w:eastAsia="Open Sans" w:cs="Open Sans"/>
        </w:rPr>
        <w:footnoteReference w:id="41"/>
      </w:r>
      <w:r w:rsidRPr="05F7D403">
        <w:rPr>
          <w:rFonts w:eastAsia="Open Sans" w:cs="Open Sans"/>
        </w:rPr>
        <w:t>.</w:t>
      </w:r>
    </w:p>
    <w:p w14:paraId="26B9F45D" w14:textId="77777777" w:rsidR="00DB0DD9" w:rsidRPr="00E25526" w:rsidRDefault="00DB0DD9" w:rsidP="00DB0DD9">
      <w:pPr>
        <w:spacing w:after="0"/>
        <w:jc w:val="both"/>
        <w:rPr>
          <w:i/>
          <w:iCs/>
          <w:sz w:val="22"/>
          <w:szCs w:val="24"/>
        </w:rPr>
      </w:pPr>
      <w:r w:rsidRPr="00E25526">
        <w:rPr>
          <w:i/>
          <w:iCs/>
          <w:sz w:val="22"/>
          <w:szCs w:val="24"/>
        </w:rPr>
        <w:t xml:space="preserve">Flytting av </w:t>
      </w:r>
      <w:r>
        <w:rPr>
          <w:i/>
          <w:iCs/>
          <w:sz w:val="22"/>
          <w:szCs w:val="24"/>
        </w:rPr>
        <w:t>bufe</w:t>
      </w:r>
      <w:r w:rsidRPr="00E25526">
        <w:rPr>
          <w:i/>
          <w:iCs/>
          <w:sz w:val="22"/>
          <w:szCs w:val="24"/>
        </w:rPr>
        <w:t xml:space="preserve"> og tamrein</w:t>
      </w:r>
      <w:r>
        <w:rPr>
          <w:i/>
          <w:iCs/>
          <w:sz w:val="22"/>
          <w:szCs w:val="24"/>
        </w:rPr>
        <w:t xml:space="preserve"> til mindre rovviltutsatte beiteområder</w:t>
      </w:r>
    </w:p>
    <w:p w14:paraId="46E059B1" w14:textId="7980AEFA" w:rsidR="00DB0DD9" w:rsidRDefault="00DB0DD9" w:rsidP="00DB0DD9">
      <w:pPr>
        <w:jc w:val="both"/>
      </w:pPr>
      <w:r>
        <w:t>Det kan være aktuelt å flytte bufe eller tamrein til mindre rovviltutsatte områder for å redusere tap. Flytting av tamrein kan imidlertid være utfordrende i region 6 der de aller fleste reinbeitedistrikt er helårsdistrikt med få eller ingen muligheter til å flytte reinen bort fra rovviltutsatte områder. Flytting av bufe krever en avklaring med de som har beiterettigheter der dyrene skal flyttes, samt avklaring opp mot Mattilsynet angående blant annet sykdommen mædi. Det er en egen mædi-forskrift som regulerer flytting av sau i visse kommuner i Trøndelag</w:t>
      </w:r>
      <w:r>
        <w:rPr>
          <w:rStyle w:val="Fotnotereferanse"/>
        </w:rPr>
        <w:footnoteReference w:id="42"/>
      </w:r>
      <w:r>
        <w:t>.</w:t>
      </w:r>
      <w:r w:rsidR="00E752F0">
        <w:t xml:space="preserve"> Dette kan være et kostnadskrevende og omfattende tiltak.</w:t>
      </w:r>
    </w:p>
    <w:p w14:paraId="4290F35E" w14:textId="77777777" w:rsidR="00C331AD" w:rsidRPr="00E96388" w:rsidRDefault="00C331AD" w:rsidP="00C331AD">
      <w:pPr>
        <w:spacing w:before="120" w:after="0"/>
        <w:jc w:val="both"/>
        <w:rPr>
          <w:rFonts w:cs="Open Sans"/>
          <w:i/>
          <w:iCs/>
          <w:sz w:val="22"/>
          <w:szCs w:val="24"/>
        </w:rPr>
      </w:pPr>
      <w:r w:rsidRPr="00E96388">
        <w:rPr>
          <w:rFonts w:cs="Open Sans"/>
          <w:i/>
          <w:iCs/>
          <w:sz w:val="22"/>
          <w:szCs w:val="24"/>
        </w:rPr>
        <w:t>Rovviltavvisende gjerder</w:t>
      </w:r>
    </w:p>
    <w:p w14:paraId="4DD53770" w14:textId="4903582D" w:rsidR="00C331AD" w:rsidRDefault="00C331AD" w:rsidP="00C331AD">
      <w:pPr>
        <w:jc w:val="both"/>
        <w:rPr>
          <w:rFonts w:cs="Open Sans"/>
        </w:rPr>
      </w:pPr>
      <w:r w:rsidRPr="37F28CAA">
        <w:rPr>
          <w:rFonts w:cs="Open Sans"/>
        </w:rPr>
        <w:t>Det kan gis tilskudd til oppføring av rovviltavvisende gjerder, eller oppgradering av eksisterende gjerder slik at de blir rovvilta</w:t>
      </w:r>
      <w:r>
        <w:rPr>
          <w:rFonts w:cs="Open Sans"/>
        </w:rPr>
        <w:t>v</w:t>
      </w:r>
      <w:r w:rsidRPr="37F28CAA">
        <w:rPr>
          <w:rFonts w:cs="Open Sans"/>
        </w:rPr>
        <w:t>visende. Gjerdet skal være i henhold til forskriftsfestet standard</w:t>
      </w:r>
      <w:r w:rsidRPr="37F28CAA">
        <w:rPr>
          <w:rStyle w:val="Fotnotereferanse"/>
          <w:rFonts w:cs="Open Sans"/>
        </w:rPr>
        <w:footnoteReference w:id="43"/>
      </w:r>
      <w:r w:rsidRPr="37F28CAA">
        <w:rPr>
          <w:rFonts w:cs="Open Sans"/>
        </w:rPr>
        <w:t>. Ved tildeling av tilskudd prioriteres områder innenfor forvaltningsområdet for bjørn</w:t>
      </w:r>
      <w:r>
        <w:rPr>
          <w:rFonts w:cs="Open Sans"/>
        </w:rPr>
        <w:t>, da gjerdene ikke er effektive mot jerv og gaupe</w:t>
      </w:r>
      <w:r w:rsidRPr="37F28CAA">
        <w:rPr>
          <w:rFonts w:cs="Open Sans"/>
        </w:rPr>
        <w:t xml:space="preserve">. Dersom budsjettet tillater det, kan det gis tilskudd til drift og vedlikehold av rovviltavvisende gjerder. Da blir det gitt </w:t>
      </w:r>
      <w:r>
        <w:rPr>
          <w:rFonts w:cs="Open Sans"/>
        </w:rPr>
        <w:t>tilskudd</w:t>
      </w:r>
      <w:r w:rsidRPr="37F28CAA">
        <w:rPr>
          <w:rFonts w:cs="Open Sans"/>
        </w:rPr>
        <w:t xml:space="preserve"> </w:t>
      </w:r>
      <w:r>
        <w:rPr>
          <w:rFonts w:cs="Open Sans"/>
        </w:rPr>
        <w:t xml:space="preserve">for </w:t>
      </w:r>
      <w:r w:rsidRPr="37F28CAA">
        <w:rPr>
          <w:rFonts w:cs="Open Sans"/>
        </w:rPr>
        <w:t>pr. meter gjerde</w:t>
      </w:r>
      <w:r>
        <w:rPr>
          <w:rFonts w:cs="Open Sans"/>
        </w:rPr>
        <w:t xml:space="preserve"> etter sats </w:t>
      </w:r>
      <w:r w:rsidRPr="37F28CAA">
        <w:rPr>
          <w:rFonts w:cs="Open Sans"/>
        </w:rPr>
        <w:t>fast</w:t>
      </w:r>
      <w:r>
        <w:rPr>
          <w:rFonts w:cs="Open Sans"/>
        </w:rPr>
        <w:t>satt</w:t>
      </w:r>
      <w:r w:rsidRPr="37F28CAA">
        <w:rPr>
          <w:rFonts w:cs="Open Sans"/>
        </w:rPr>
        <w:t xml:space="preserve"> av Statsforvalteren.</w:t>
      </w:r>
    </w:p>
    <w:p w14:paraId="309DD7C2" w14:textId="16C8C2C5" w:rsidR="00C331AD" w:rsidRPr="00E96388" w:rsidRDefault="00C331AD" w:rsidP="00C331AD">
      <w:pPr>
        <w:spacing w:after="0"/>
        <w:jc w:val="both"/>
        <w:rPr>
          <w:i/>
          <w:iCs/>
          <w:sz w:val="22"/>
          <w:szCs w:val="24"/>
        </w:rPr>
      </w:pPr>
      <w:r w:rsidRPr="5B0FD5BA">
        <w:rPr>
          <w:i/>
          <w:iCs/>
          <w:sz w:val="22"/>
        </w:rPr>
        <w:t>Elektronisk</w:t>
      </w:r>
      <w:r w:rsidRPr="00E96388">
        <w:rPr>
          <w:i/>
          <w:iCs/>
          <w:sz w:val="22"/>
          <w:szCs w:val="24"/>
        </w:rPr>
        <w:t xml:space="preserve"> overvåking</w:t>
      </w:r>
      <w:r w:rsidR="00604222">
        <w:rPr>
          <w:i/>
          <w:iCs/>
          <w:sz w:val="22"/>
          <w:szCs w:val="24"/>
        </w:rPr>
        <w:t>,</w:t>
      </w:r>
      <w:r w:rsidR="00A71C0A">
        <w:rPr>
          <w:i/>
          <w:iCs/>
          <w:sz w:val="22"/>
          <w:szCs w:val="24"/>
        </w:rPr>
        <w:t xml:space="preserve"> droner</w:t>
      </w:r>
      <w:r w:rsidR="00604222">
        <w:rPr>
          <w:i/>
          <w:iCs/>
          <w:sz w:val="22"/>
          <w:szCs w:val="24"/>
        </w:rPr>
        <w:t xml:space="preserve"> og andre nye virkemidler</w:t>
      </w:r>
    </w:p>
    <w:p w14:paraId="58F92115" w14:textId="7C434FA3" w:rsidR="001C4FCF" w:rsidRDefault="00C331AD" w:rsidP="00C331AD">
      <w:pPr>
        <w:spacing w:after="0"/>
        <w:jc w:val="both"/>
      </w:pPr>
      <w:r>
        <w:t>Elektronisk overvåking</w:t>
      </w:r>
      <w:r w:rsidR="00083CEB">
        <w:t xml:space="preserve"> (for eksempel </w:t>
      </w:r>
      <w:r w:rsidR="00AA291F">
        <w:t>radio</w:t>
      </w:r>
      <w:r w:rsidR="00083CEB">
        <w:t>/satellitt</w:t>
      </w:r>
      <w:r w:rsidR="00AA291F">
        <w:t>/GPS-bjeller</w:t>
      </w:r>
      <w:r w:rsidR="00D30EB9">
        <w:t>/</w:t>
      </w:r>
      <w:proofErr w:type="spellStart"/>
      <w:r w:rsidR="00083CEB">
        <w:t>dødsvarslere</w:t>
      </w:r>
      <w:proofErr w:type="spellEnd"/>
      <w:r w:rsidR="00083CEB">
        <w:t>)</w:t>
      </w:r>
      <w:r w:rsidR="002863DD">
        <w:t>, viltkamera</w:t>
      </w:r>
      <w:r w:rsidR="00083CEB">
        <w:t xml:space="preserve">, </w:t>
      </w:r>
      <w:r w:rsidR="00AA291F">
        <w:t>droner</w:t>
      </w:r>
      <w:r w:rsidR="00083CEB">
        <w:t xml:space="preserve"> og lignende</w:t>
      </w:r>
      <w:r w:rsidR="00AA291F">
        <w:t xml:space="preserve">, </w:t>
      </w:r>
      <w:r>
        <w:t xml:space="preserve">er ikke å regne som et direkte tapsreduserende tiltak, men kan bidra til å </w:t>
      </w:r>
      <w:r w:rsidR="00A64383">
        <w:t xml:space="preserve">avklare tapsforhold og </w:t>
      </w:r>
      <w:r>
        <w:t>avdekke tapssituasjoner tidlig.</w:t>
      </w:r>
      <w:r w:rsidR="00AA291F">
        <w:t xml:space="preserve"> NIBIO Norsk institutt for bioøkonomi har undersøkt bruken av drone som forebyggende tiltak, og konkluderte med at droner var minst like effektive til å finne kadaver som ligger åpent i terrenget sammenlignet med kadaverhund. E</w:t>
      </w:r>
      <w:r>
        <w:t xml:space="preserve">lektronisk overvåkning brukes </w:t>
      </w:r>
      <w:r w:rsidR="00D947B8">
        <w:t>hovedsakelig</w:t>
      </w:r>
      <w:r>
        <w:t xml:space="preserve"> på småfe</w:t>
      </w:r>
      <w:r w:rsidR="00D947B8">
        <w:t xml:space="preserve">, men også på </w:t>
      </w:r>
      <w:r>
        <w:t>tamrein. FKT</w:t>
      </w:r>
      <w:r w:rsidR="00A64383">
        <w:t>-forskriften</w:t>
      </w:r>
      <w:r>
        <w:t xml:space="preserve"> åpner for at det kan gis midler til elektronisk overvåking</w:t>
      </w:r>
      <w:r w:rsidR="00A64383">
        <w:t xml:space="preserve"> som et tiltak for å øke kunnskapsgrunnlaget.</w:t>
      </w:r>
      <w:r w:rsidR="00D30EB9">
        <w:t xml:space="preserve"> Teknologien </w:t>
      </w:r>
      <w:r w:rsidR="001E577E">
        <w:t xml:space="preserve">for </w:t>
      </w:r>
      <w:r w:rsidR="00D30EB9">
        <w:t xml:space="preserve">overvåkning av dyr på beite </w:t>
      </w:r>
      <w:r w:rsidR="001E577E">
        <w:t xml:space="preserve">er under stadig utvikling, og nye hjelpemidler til dette formålet vil </w:t>
      </w:r>
      <w:r w:rsidR="006E0DA2">
        <w:t>sannsynligvis bli aktuell i løpet av de neste årene.</w:t>
      </w:r>
    </w:p>
    <w:p w14:paraId="3AD2C63D" w14:textId="77777777" w:rsidR="00C16DE2" w:rsidRDefault="00C16DE2" w:rsidP="00C331AD">
      <w:pPr>
        <w:spacing w:after="0"/>
        <w:jc w:val="both"/>
      </w:pPr>
    </w:p>
    <w:p w14:paraId="4F7D3AAA" w14:textId="463AF954" w:rsidR="00C331AD" w:rsidRDefault="00BD7B83" w:rsidP="00C331AD">
      <w:pPr>
        <w:spacing w:after="0"/>
        <w:jc w:val="both"/>
        <w:rPr>
          <w:i/>
          <w:sz w:val="22"/>
        </w:rPr>
      </w:pPr>
      <w:r>
        <w:rPr>
          <w:i/>
          <w:sz w:val="22"/>
        </w:rPr>
        <w:t>U</w:t>
      </w:r>
      <w:r w:rsidR="00C331AD" w:rsidRPr="40247FEA">
        <w:rPr>
          <w:i/>
          <w:sz w:val="22"/>
        </w:rPr>
        <w:t>tvidet tilsyn på utmarksbeite</w:t>
      </w:r>
    </w:p>
    <w:p w14:paraId="4E43D0B3" w14:textId="51E0E7BB" w:rsidR="00C331AD" w:rsidRPr="00754637" w:rsidRDefault="003E1E55" w:rsidP="00754637">
      <w:pPr>
        <w:jc w:val="both"/>
      </w:pPr>
      <w:r>
        <w:rPr>
          <w:rFonts w:eastAsia="Open Sans" w:cs="Open Sans"/>
        </w:rPr>
        <w:t>FKT-forskriften sier det ikke</w:t>
      </w:r>
      <w:r w:rsidR="00C331AD" w:rsidRPr="0C5F0430">
        <w:rPr>
          <w:rFonts w:eastAsia="Open Sans" w:cs="Open Sans"/>
        </w:rPr>
        <w:t xml:space="preserve"> kan gis tilskudd til utvidet tilsyn alene. Utvidet tilsyn gis i kombinasjon med andre tiltak som har en direkte tapsreduserende effekt, </w:t>
      </w:r>
      <w:r w:rsidR="00D947B8">
        <w:rPr>
          <w:rFonts w:eastAsia="Open Sans" w:cs="Open Sans"/>
        </w:rPr>
        <w:t xml:space="preserve">for eksempel </w:t>
      </w:r>
      <w:r w:rsidR="009471E1">
        <w:rPr>
          <w:rFonts w:eastAsia="Open Sans" w:cs="Open Sans"/>
        </w:rPr>
        <w:t xml:space="preserve">tidlig </w:t>
      </w:r>
      <w:r w:rsidR="00F00FDA">
        <w:rPr>
          <w:rFonts w:eastAsia="Open Sans" w:cs="Open Sans"/>
        </w:rPr>
        <w:t>sankin</w:t>
      </w:r>
      <w:r w:rsidR="00EF7FB8">
        <w:rPr>
          <w:rFonts w:eastAsia="Open Sans" w:cs="Open Sans"/>
        </w:rPr>
        <w:t>g</w:t>
      </w:r>
      <w:r w:rsidR="00D95289">
        <w:rPr>
          <w:rFonts w:eastAsia="Open Sans" w:cs="Open Sans"/>
        </w:rPr>
        <w:t xml:space="preserve"> </w:t>
      </w:r>
      <w:r w:rsidR="007915B3">
        <w:rPr>
          <w:rFonts w:eastAsia="Open Sans" w:cs="Open Sans"/>
        </w:rPr>
        <w:t>eller flytting av bufe eller tamrein til mindre rovviltutsatte områder</w:t>
      </w:r>
      <w:r w:rsidR="00EF7FB8">
        <w:rPr>
          <w:rFonts w:eastAsia="Open Sans" w:cs="Open Sans"/>
        </w:rPr>
        <w:t xml:space="preserve">. </w:t>
      </w:r>
      <w:r w:rsidR="00C331AD" w:rsidRPr="0C5F0430">
        <w:rPr>
          <w:rFonts w:eastAsia="Open Sans" w:cs="Open Sans"/>
        </w:rPr>
        <w:t xml:space="preserve">Utvidet tilsyn kommer i tillegg til </w:t>
      </w:r>
      <w:r w:rsidR="00C331AD" w:rsidRPr="0C5F0430">
        <w:rPr>
          <w:rFonts w:eastAsia="Open Sans" w:cs="Open Sans"/>
        </w:rPr>
        <w:lastRenderedPageBreak/>
        <w:t xml:space="preserve">ordinært tilsyn som den enkelte gjennomfører i henhold til bestemmelsene i dyrevelferdsloven. </w:t>
      </w:r>
      <w:r w:rsidR="64020A6B" w:rsidRPr="0242DE2B">
        <w:rPr>
          <w:rFonts w:eastAsia="Open Sans" w:cs="Open Sans"/>
        </w:rPr>
        <w:t xml:space="preserve">Slikt tilsyn kan med fordel utføres </w:t>
      </w:r>
      <w:r w:rsidR="64020A6B" w:rsidRPr="1271C5AB">
        <w:rPr>
          <w:rFonts w:eastAsia="Open Sans" w:cs="Open Sans"/>
        </w:rPr>
        <w:t>med</w:t>
      </w:r>
      <w:r w:rsidR="5811F00E" w:rsidRPr="1271C5AB">
        <w:rPr>
          <w:rFonts w:eastAsia="Open Sans" w:cs="Open Sans"/>
        </w:rPr>
        <w:t xml:space="preserve"> godkjente</w:t>
      </w:r>
      <w:r w:rsidR="5811F00E" w:rsidRPr="5495EFD5">
        <w:rPr>
          <w:rFonts w:eastAsia="Open Sans" w:cs="Open Sans"/>
        </w:rPr>
        <w:t xml:space="preserve"> ekvipasjer med kadaversøkende hunder</w:t>
      </w:r>
      <w:r w:rsidR="5811F00E" w:rsidRPr="2068B6FB">
        <w:rPr>
          <w:rFonts w:eastAsia="Open Sans" w:cs="Open Sans"/>
        </w:rPr>
        <w:t xml:space="preserve">. </w:t>
      </w:r>
    </w:p>
    <w:p w14:paraId="00437945" w14:textId="3119F3AF" w:rsidR="00E335C2" w:rsidRPr="00E96388" w:rsidRDefault="00E335C2" w:rsidP="00E335C2">
      <w:pPr>
        <w:spacing w:after="0"/>
        <w:jc w:val="both"/>
        <w:rPr>
          <w:rFonts w:cs="Open Sans"/>
          <w:i/>
          <w:sz w:val="22"/>
        </w:rPr>
      </w:pPr>
      <w:r w:rsidRPr="7B9259AC">
        <w:rPr>
          <w:rFonts w:cs="Open Sans"/>
          <w:i/>
          <w:sz w:val="22"/>
        </w:rPr>
        <w:t xml:space="preserve">Tidlig </w:t>
      </w:r>
      <w:r w:rsidR="007915B3">
        <w:rPr>
          <w:rFonts w:cs="Open Sans"/>
          <w:i/>
          <w:sz w:val="22"/>
        </w:rPr>
        <w:t xml:space="preserve">samling og </w:t>
      </w:r>
      <w:r w:rsidRPr="7B9259AC">
        <w:rPr>
          <w:rFonts w:cs="Open Sans"/>
          <w:i/>
          <w:sz w:val="22"/>
        </w:rPr>
        <w:t>slakting av tamrein</w:t>
      </w:r>
    </w:p>
    <w:p w14:paraId="2808133B" w14:textId="29A034CB" w:rsidR="00E335C2" w:rsidRPr="00E335C2" w:rsidRDefault="00E335C2" w:rsidP="00484825">
      <w:pPr>
        <w:jc w:val="both"/>
        <w:rPr>
          <w:rFonts w:eastAsia="Open Sans" w:cs="Open Sans"/>
        </w:rPr>
      </w:pPr>
      <w:r w:rsidRPr="7F460774">
        <w:rPr>
          <w:rFonts w:eastAsia="Open Sans" w:cs="Open Sans"/>
        </w:rPr>
        <w:t xml:space="preserve">Fremskyndet slakting av tamrein med uttak i en tidlig fase av slaktesesongen kan være et tiltak med tapsreduserende effekt ved at tamrein som </w:t>
      </w:r>
      <w:proofErr w:type="gramStart"/>
      <w:r w:rsidRPr="7F460774">
        <w:rPr>
          <w:rFonts w:eastAsia="Open Sans" w:cs="Open Sans"/>
        </w:rPr>
        <w:t>potensielt</w:t>
      </w:r>
      <w:proofErr w:type="gramEnd"/>
      <w:r w:rsidRPr="7F460774">
        <w:rPr>
          <w:rFonts w:eastAsia="Open Sans" w:cs="Open Sans"/>
        </w:rPr>
        <w:t xml:space="preserve"> kan tapes til rovvilt i vintersesongen heller blir slaktet på høsten. Man kan også tenke at dette tiltaket også kan ha en mer indirekte effekt, ved at vinterflokken blir mindre og følgelig får mer ressurser gjennom vinteren. Med tidlig slakt menes slakt før ca. 1. november. </w:t>
      </w:r>
    </w:p>
    <w:p w14:paraId="7F6ABC57" w14:textId="60389E96" w:rsidR="00E335C2" w:rsidRPr="00E335C2" w:rsidRDefault="00E335C2" w:rsidP="00484825">
      <w:pPr>
        <w:spacing w:after="0"/>
        <w:jc w:val="both"/>
        <w:rPr>
          <w:rFonts w:eastAsia="Open Sans" w:cs="Open Sans"/>
          <w:i/>
          <w:iCs/>
          <w:sz w:val="22"/>
        </w:rPr>
      </w:pPr>
      <w:r w:rsidRPr="00E335C2">
        <w:rPr>
          <w:rFonts w:eastAsia="Open Sans" w:cs="Open Sans"/>
          <w:i/>
          <w:iCs/>
          <w:sz w:val="22"/>
        </w:rPr>
        <w:t>Fôring av tamrein</w:t>
      </w:r>
    </w:p>
    <w:p w14:paraId="2F7BB31E" w14:textId="60389E96" w:rsidR="00E335C2" w:rsidRPr="00E335C2" w:rsidRDefault="00E335C2" w:rsidP="00484825">
      <w:pPr>
        <w:jc w:val="both"/>
      </w:pPr>
      <w:r w:rsidRPr="00E335C2">
        <w:t>Regelverket åpner for å søke om tilskudd til fôring av tamrein i korte perioder av året for å samle flokken med formål om å unngå rovvilttap. Dette kan tenkes benyttet i tilfeller hvor det er spesielle forhold som gjør rein i et område særlig utsatt. Å fôre i en slik periode hvor man samler, vil gjøre samlingen mer effektiv slik at man raskere kan komme til nye områder.</w:t>
      </w:r>
    </w:p>
    <w:p w14:paraId="1AAA3454" w14:textId="463652C5" w:rsidR="00C331AD" w:rsidRDefault="00C331AD" w:rsidP="00484825">
      <w:pPr>
        <w:spacing w:after="0"/>
        <w:jc w:val="both"/>
        <w:rPr>
          <w:rFonts w:eastAsia="Open Sans" w:cs="Open Sans"/>
          <w:i/>
          <w:iCs/>
          <w:sz w:val="22"/>
        </w:rPr>
      </w:pPr>
      <w:r w:rsidRPr="53BFA20C">
        <w:rPr>
          <w:rFonts w:eastAsia="Open Sans" w:cs="Open Sans"/>
          <w:i/>
          <w:iCs/>
          <w:sz w:val="22"/>
        </w:rPr>
        <w:t>Vokterhund</w:t>
      </w:r>
    </w:p>
    <w:p w14:paraId="28958591" w14:textId="2940CD80" w:rsidR="00914AA1" w:rsidRDefault="00C331AD" w:rsidP="00484825">
      <w:pPr>
        <w:jc w:val="both"/>
        <w:rPr>
          <w:rFonts w:eastAsia="Open Sans" w:cs="Open Sans"/>
        </w:rPr>
      </w:pPr>
      <w:r w:rsidRPr="53BFA20C">
        <w:rPr>
          <w:rFonts w:eastAsia="Open Sans" w:cs="Open Sans"/>
        </w:rPr>
        <w:t>Vokterhund på patrulje sammen med gjeter</w:t>
      </w:r>
      <w:r w:rsidR="00D95289">
        <w:rPr>
          <w:rFonts w:eastAsia="Open Sans" w:cs="Open Sans"/>
        </w:rPr>
        <w:t xml:space="preserve"> eller på inngjerdet beite</w:t>
      </w:r>
      <w:r w:rsidRPr="53BFA20C">
        <w:rPr>
          <w:rFonts w:eastAsia="Open Sans" w:cs="Open Sans"/>
        </w:rPr>
        <w:t xml:space="preserve">. Kan fungere godt i åpne </w:t>
      </w:r>
      <w:r w:rsidRPr="41B4EA0A">
        <w:rPr>
          <w:rFonts w:eastAsia="Open Sans" w:cs="Open Sans"/>
        </w:rPr>
        <w:t>oversiktlige</w:t>
      </w:r>
      <w:r w:rsidRPr="53BFA20C">
        <w:rPr>
          <w:rFonts w:eastAsia="Open Sans" w:cs="Open Sans"/>
        </w:rPr>
        <w:t xml:space="preserve"> fjellbeiter. Beiteområdets størrelse er en begrensende faktor. </w:t>
      </w:r>
      <w:r w:rsidR="0040573E">
        <w:rPr>
          <w:rFonts w:eastAsia="Open Sans" w:cs="Open Sans"/>
        </w:rPr>
        <w:t>Vokterhund kan</w:t>
      </w:r>
      <w:r w:rsidRPr="53BFA20C">
        <w:rPr>
          <w:rFonts w:eastAsia="Open Sans" w:cs="Open Sans"/>
        </w:rPr>
        <w:t xml:space="preserve"> med fordel benyttes i de mest skadeutsatte områdene av beite</w:t>
      </w:r>
      <w:r w:rsidR="00D038EB">
        <w:rPr>
          <w:rFonts w:eastAsia="Open Sans" w:cs="Open Sans"/>
        </w:rPr>
        <w:t>t</w:t>
      </w:r>
      <w:r w:rsidRPr="53BFA20C">
        <w:rPr>
          <w:rFonts w:eastAsia="Open Sans" w:cs="Open Sans"/>
        </w:rPr>
        <w:t xml:space="preserve"> og til skadeutsatte periode</w:t>
      </w:r>
      <w:r w:rsidR="0040573E">
        <w:rPr>
          <w:rFonts w:eastAsia="Open Sans" w:cs="Open Sans"/>
        </w:rPr>
        <w:t>r</w:t>
      </w:r>
      <w:r w:rsidRPr="53BFA20C">
        <w:rPr>
          <w:rFonts w:eastAsia="Open Sans" w:cs="Open Sans"/>
        </w:rPr>
        <w:t xml:space="preserve"> av beitesesongen.</w:t>
      </w:r>
      <w:r w:rsidR="56526B97" w:rsidRPr="0242DE2B">
        <w:rPr>
          <w:rFonts w:eastAsia="Open Sans" w:cs="Open Sans"/>
        </w:rPr>
        <w:t xml:space="preserve"> </w:t>
      </w:r>
      <w:r w:rsidR="00984F3C">
        <w:rPr>
          <w:rFonts w:eastAsia="Open Sans" w:cs="Open Sans"/>
        </w:rPr>
        <w:t>Det er utarbeidet en egen standard for bruk av vokterhund</w:t>
      </w:r>
      <w:r w:rsidR="00984F3C">
        <w:rPr>
          <w:rStyle w:val="Fotnotereferanse"/>
          <w:rFonts w:eastAsia="Open Sans" w:cs="Open Sans"/>
        </w:rPr>
        <w:footnoteReference w:id="44"/>
      </w:r>
      <w:r w:rsidR="00984F3C">
        <w:rPr>
          <w:rFonts w:eastAsia="Open Sans" w:cs="Open Sans"/>
        </w:rPr>
        <w:t>.</w:t>
      </w:r>
    </w:p>
    <w:p w14:paraId="6246609D" w14:textId="69CB2BC4" w:rsidR="00AC44CE" w:rsidRPr="00C16DE2" w:rsidRDefault="00AC44CE" w:rsidP="00C16DE2">
      <w:pPr>
        <w:spacing w:after="0"/>
        <w:jc w:val="both"/>
        <w:rPr>
          <w:rFonts w:eastAsia="Open Sans" w:cs="Open Sans"/>
          <w:i/>
          <w:iCs/>
          <w:sz w:val="22"/>
          <w:szCs w:val="24"/>
        </w:rPr>
      </w:pPr>
      <w:r w:rsidRPr="00C16DE2">
        <w:rPr>
          <w:rFonts w:eastAsia="Open Sans" w:cs="Open Sans"/>
          <w:i/>
          <w:iCs/>
          <w:sz w:val="22"/>
          <w:szCs w:val="24"/>
        </w:rPr>
        <w:t>Tilrettelegging for kommunale skadefellingslag</w:t>
      </w:r>
    </w:p>
    <w:p w14:paraId="3D9D7B85" w14:textId="46397439" w:rsidR="00AC44CE" w:rsidRDefault="00AC44CE" w:rsidP="00484825">
      <w:pPr>
        <w:jc w:val="both"/>
        <w:rPr>
          <w:rFonts w:eastAsia="Open Sans" w:cs="Open Sans"/>
        </w:rPr>
      </w:pPr>
      <w:r>
        <w:rPr>
          <w:rFonts w:eastAsia="Open Sans" w:cs="Open Sans"/>
        </w:rPr>
        <w:t>Kommuner kan søke om tilskudd til tilrettelegging for fremtidige skadefellingsoppdra</w:t>
      </w:r>
      <w:r w:rsidR="00D95289">
        <w:rPr>
          <w:rFonts w:eastAsia="Open Sans" w:cs="Open Sans"/>
        </w:rPr>
        <w:t>g</w:t>
      </w:r>
      <w:r>
        <w:rPr>
          <w:rFonts w:eastAsia="Open Sans" w:cs="Open Sans"/>
        </w:rPr>
        <w:t xml:space="preserve"> i regi av kommunen. Som tilrettelegging regnes kursvirksomhet, tekniske hjelpemidler, kommunikasjonsutstyr, og annet materiell eller aktivitet som gi grunnlag for økt effektivitet i fremtidige skadefellingsoppdrag. Det er også mulig å søke om midler til organisering og forberedelser av kommunale/interkommunale skadefellingslag.</w:t>
      </w:r>
    </w:p>
    <w:p w14:paraId="40725C35" w14:textId="66FAB71C" w:rsidR="00097E58" w:rsidRDefault="00097E58" w:rsidP="00D62CB2">
      <w:pPr>
        <w:pStyle w:val="Overskrift3"/>
        <w:jc w:val="both"/>
      </w:pPr>
      <w:bookmarkStart w:id="53" w:name="_Toc134535386"/>
      <w:bookmarkStart w:id="54" w:name="_Ref134707781"/>
      <w:bookmarkStart w:id="55" w:name="_Toc226619806"/>
      <w:r>
        <w:t>Akutte forebyggende tiltak</w:t>
      </w:r>
      <w:bookmarkEnd w:id="53"/>
      <w:bookmarkEnd w:id="54"/>
      <w:bookmarkEnd w:id="55"/>
    </w:p>
    <w:p w14:paraId="31CE18DA" w14:textId="6665F212" w:rsidR="000656D9" w:rsidRDefault="000656D9" w:rsidP="00D62CB2">
      <w:pPr>
        <w:jc w:val="both"/>
        <w:rPr>
          <w:rFonts w:eastAsia="Open Sans" w:cs="Open Sans"/>
          <w:szCs w:val="20"/>
        </w:rPr>
      </w:pPr>
      <w:r>
        <w:rPr>
          <w:rFonts w:eastAsia="Open Sans" w:cs="Open Sans"/>
          <w:szCs w:val="20"/>
        </w:rPr>
        <w:t xml:space="preserve">Akutte tiltak iverksettes dersom det oppstår situasjoner med skadeomfang eller skadepotensial som gir grunnlag for dette. </w:t>
      </w:r>
      <w:r>
        <w:t>I slike situasjoner vil det være mulig å søke på midler til tiltak med direkte tapsreduserende effekt på kort varsel. Flere av tiltakene omtalt som «planlagte skadeforebyggende tiltak» kan være aktuelle i akutte skadesituasjoner hvor det ikke er planlagt tiltak på forhånd.</w:t>
      </w:r>
      <w:r>
        <w:rPr>
          <w:rFonts w:eastAsia="Open Sans" w:cs="Open Sans"/>
          <w:szCs w:val="20"/>
        </w:rPr>
        <w:t xml:space="preserve"> I akutte skadesituasjoner iverksettes ofte flere tiltak i kombinasjon. </w:t>
      </w:r>
      <w:r>
        <w:t xml:space="preserve">Det er ikke anledning til å søke om </w:t>
      </w:r>
      <w:r w:rsidR="00C604D9">
        <w:t xml:space="preserve">midler til </w:t>
      </w:r>
      <w:r>
        <w:t xml:space="preserve">akutte tiltak uten avtale med Statsforvalteren på forhånd. </w:t>
      </w:r>
    </w:p>
    <w:p w14:paraId="5509ECA3" w14:textId="025C9302" w:rsidR="00B0767A" w:rsidRPr="00C75E71" w:rsidRDefault="008B5B44" w:rsidP="00D62CB2">
      <w:pPr>
        <w:spacing w:after="0"/>
        <w:jc w:val="both"/>
        <w:rPr>
          <w:i/>
          <w:iCs/>
          <w:sz w:val="22"/>
          <w:szCs w:val="24"/>
        </w:rPr>
      </w:pPr>
      <w:r w:rsidRPr="00C75E71">
        <w:rPr>
          <w:i/>
          <w:iCs/>
          <w:sz w:val="22"/>
          <w:szCs w:val="24"/>
        </w:rPr>
        <w:t>Kortvarig intensivt tilsyn</w:t>
      </w:r>
      <w:r w:rsidR="009D2CEA" w:rsidRPr="00C75E71">
        <w:rPr>
          <w:i/>
          <w:iCs/>
          <w:sz w:val="22"/>
          <w:szCs w:val="24"/>
        </w:rPr>
        <w:t xml:space="preserve"> og kadaverhund</w:t>
      </w:r>
    </w:p>
    <w:p w14:paraId="5409D5B3" w14:textId="40569612" w:rsidR="00C75E71" w:rsidRDefault="00C75E71" w:rsidP="00D62CB2">
      <w:pPr>
        <w:jc w:val="both"/>
      </w:pPr>
      <w:r>
        <w:t xml:space="preserve">Midler kan gis i akutte skadesituasjoner i hele regionen for både husdyr og tamrein. Ekstraordinært tilsyn og bruk av kadaverhund er ikke direkte tapsreduserende. Tilsynet kan bidra slik at man får bedre oversikt over skadesituasjonen, og dermed </w:t>
      </w:r>
      <w:r w:rsidR="00984F3C">
        <w:t xml:space="preserve">være </w:t>
      </w:r>
      <w:r>
        <w:t>bedre i stand til å iverksette andre tiltak for å forhindre nye skader.</w:t>
      </w:r>
    </w:p>
    <w:p w14:paraId="3BD35546" w14:textId="60220AAD" w:rsidR="009D2CEA" w:rsidRPr="00F50610" w:rsidRDefault="009D2CEA" w:rsidP="00D62CB2">
      <w:pPr>
        <w:spacing w:after="0"/>
        <w:jc w:val="both"/>
        <w:rPr>
          <w:i/>
          <w:iCs/>
          <w:sz w:val="22"/>
          <w:szCs w:val="24"/>
        </w:rPr>
      </w:pPr>
      <w:r w:rsidRPr="00F50610">
        <w:rPr>
          <w:i/>
          <w:iCs/>
          <w:sz w:val="22"/>
          <w:szCs w:val="24"/>
        </w:rPr>
        <w:t>Akutt tidlig nedsanking</w:t>
      </w:r>
    </w:p>
    <w:p w14:paraId="255B1E01" w14:textId="27E007F4" w:rsidR="00F50610" w:rsidRDefault="00F50610" w:rsidP="00D62CB2">
      <w:pPr>
        <w:jc w:val="both"/>
      </w:pPr>
      <w:r>
        <w:t xml:space="preserve">Bruker/beitelag </w:t>
      </w:r>
      <w:r w:rsidR="001A089B">
        <w:t xml:space="preserve">kan få </w:t>
      </w:r>
      <w:r>
        <w:t xml:space="preserve">støtte til tidlig sanking med bakgrunn i en </w:t>
      </w:r>
      <w:r w:rsidR="001A089B">
        <w:t>akutt skadesituasjon</w:t>
      </w:r>
      <w:r>
        <w:t xml:space="preserve">. Akutt tidlig sanking kan iverksettes når det oppstår store skader i et beiteområde og man ikke lykkes med eller </w:t>
      </w:r>
      <w:r w:rsidR="00274100">
        <w:t xml:space="preserve">ikke </w:t>
      </w:r>
      <w:r>
        <w:t>kan gjennomføre felling. Akutt tidlig sanking er et aktuelt tiltak i hele region</w:t>
      </w:r>
      <w:r w:rsidR="00D758F3">
        <w:t>en</w:t>
      </w:r>
      <w:r>
        <w:t xml:space="preserve">. </w:t>
      </w:r>
      <w:r w:rsidR="1261B611">
        <w:t xml:space="preserve">Det benyttes samme sats for akutt tidlig nedsanking som for planlagt tidlig nedsanking. </w:t>
      </w:r>
      <w:r w:rsidR="52B1D010">
        <w:t>Nasjonal s</w:t>
      </w:r>
      <w:r w:rsidR="0C421C14">
        <w:t>ats</w:t>
      </w:r>
      <w:r>
        <w:t xml:space="preserve"> for tidlig sanking </w:t>
      </w:r>
      <w:r w:rsidR="49C594B1">
        <w:t xml:space="preserve">er fastsatt </w:t>
      </w:r>
      <w:r w:rsidR="00984F3C">
        <w:t xml:space="preserve">av Miljødirektoratet </w:t>
      </w:r>
      <w:r w:rsidR="49C594B1">
        <w:t xml:space="preserve">i FKT-forskriftens § </w:t>
      </w:r>
      <w:r w:rsidR="00984F3C">
        <w:t>15</w:t>
      </w:r>
      <w:r>
        <w:t>.</w:t>
      </w:r>
    </w:p>
    <w:p w14:paraId="4E9718C3" w14:textId="1E2057C4" w:rsidR="009D2CEA" w:rsidRPr="00D14EFE" w:rsidRDefault="008D431A" w:rsidP="00D62CB2">
      <w:pPr>
        <w:spacing w:after="0"/>
        <w:jc w:val="both"/>
        <w:rPr>
          <w:i/>
          <w:iCs/>
          <w:sz w:val="22"/>
          <w:szCs w:val="24"/>
        </w:rPr>
      </w:pPr>
      <w:r w:rsidRPr="00D14EFE">
        <w:rPr>
          <w:i/>
          <w:iCs/>
          <w:sz w:val="22"/>
          <w:szCs w:val="24"/>
        </w:rPr>
        <w:lastRenderedPageBreak/>
        <w:t>Akutt forsinket slipp</w:t>
      </w:r>
    </w:p>
    <w:p w14:paraId="229E17BB" w14:textId="055623CE" w:rsidR="00A50DB7" w:rsidRPr="00B13F10" w:rsidRDefault="7A34BC85" w:rsidP="00B13F10">
      <w:pPr>
        <w:jc w:val="both"/>
      </w:pPr>
      <w:r>
        <w:t xml:space="preserve">Det kan gis tilskudd til forsinket slipp på utmark i beiteområder hvor det med bakgrunn i en konkret vurdering er risiko for betydelig tap til </w:t>
      </w:r>
      <w:r w:rsidR="107FC87D">
        <w:t>fredet rovvilt</w:t>
      </w:r>
      <w:r>
        <w:t xml:space="preserve"> hvis beitedyrene slippes på utmarksbeite som planlagt. </w:t>
      </w:r>
      <w:r w:rsidR="7E96E83F">
        <w:t xml:space="preserve">Sats for forsinket slipp følger nasjonal sats for tidlig sanking, fastsatt </w:t>
      </w:r>
      <w:r w:rsidR="00984F3C">
        <w:t xml:space="preserve">av Miljødirektoratet </w:t>
      </w:r>
      <w:r w:rsidR="7E96E83F">
        <w:t xml:space="preserve">i FKT-forskriftens § </w:t>
      </w:r>
      <w:r w:rsidR="00984F3C">
        <w:t>15</w:t>
      </w:r>
      <w:r w:rsidR="7E96E83F">
        <w:t>.</w:t>
      </w:r>
    </w:p>
    <w:p w14:paraId="1A147FE5" w14:textId="4DA84A03" w:rsidR="0007504D" w:rsidRDefault="0007504D" w:rsidP="0007504D">
      <w:pPr>
        <w:pStyle w:val="Overskrift3"/>
      </w:pPr>
      <w:bookmarkStart w:id="56" w:name="_Toc226619807"/>
      <w:r>
        <w:t>Tiltak for å øke kunnskapsgrunnlaget</w:t>
      </w:r>
      <w:r w:rsidR="00DF04CE">
        <w:t xml:space="preserve"> og konfliktdempende tiltak</w:t>
      </w:r>
      <w:bookmarkEnd w:id="56"/>
    </w:p>
    <w:p w14:paraId="3927950F" w14:textId="77777777" w:rsidR="00C16DE2" w:rsidRDefault="0007504D" w:rsidP="003D6985">
      <w:pPr>
        <w:jc w:val="both"/>
        <w:rPr>
          <w:rFonts w:cs="Open Sans"/>
          <w:kern w:val="0"/>
          <w14:ligatures w14:val="none"/>
        </w:rPr>
      </w:pPr>
      <w:r>
        <w:rPr>
          <w:rFonts w:cs="Open Sans"/>
          <w:kern w:val="0"/>
          <w14:ligatures w14:val="none"/>
        </w:rPr>
        <w:t>FKT-ordningen åpner for å gi tilskudd til tiltak som bidrar til å utvikle praksis og erfaring som senere kan danne grunnlag for iverksettelse av nye tiltak. Dette kan for eksempel være utprøving av nye forebyggende tiltak mot rovviltskader og evaluering av disse, tiltak som avklarer tapsforhold eller forsknings- og utredningsoppgaver som bidrar til utvikling og iverksettelse av effektive forebyggende tiltak.</w:t>
      </w:r>
      <w:r w:rsidR="00AD033B">
        <w:rPr>
          <w:rFonts w:cs="Open Sans"/>
          <w:kern w:val="0"/>
          <w14:ligatures w14:val="none"/>
        </w:rPr>
        <w:t xml:space="preserve"> </w:t>
      </w:r>
      <w:r w:rsidR="004A78BD">
        <w:rPr>
          <w:rFonts w:cs="Open Sans"/>
          <w:kern w:val="0"/>
          <w14:ligatures w14:val="none"/>
        </w:rPr>
        <w:t>Nemnda i</w:t>
      </w:r>
      <w:r w:rsidR="00984F3C">
        <w:rPr>
          <w:rFonts w:cs="Open Sans"/>
          <w:kern w:val="0"/>
          <w14:ligatures w14:val="none"/>
        </w:rPr>
        <w:t xml:space="preserve"> region 6 </w:t>
      </w:r>
      <w:r w:rsidR="004A78BD">
        <w:rPr>
          <w:rFonts w:cs="Open Sans"/>
          <w:kern w:val="0"/>
          <w14:ligatures w14:val="none"/>
        </w:rPr>
        <w:t>har</w:t>
      </w:r>
      <w:r w:rsidR="00984F3C">
        <w:rPr>
          <w:rFonts w:cs="Open Sans"/>
          <w:kern w:val="0"/>
          <w14:ligatures w14:val="none"/>
        </w:rPr>
        <w:t xml:space="preserve"> i de siste årene </w:t>
      </w:r>
      <w:r w:rsidR="002468E5">
        <w:rPr>
          <w:rFonts w:cs="Open Sans"/>
          <w:kern w:val="0"/>
          <w14:ligatures w14:val="none"/>
        </w:rPr>
        <w:t>bidratt med</w:t>
      </w:r>
      <w:r w:rsidR="00984F3C">
        <w:rPr>
          <w:rFonts w:cs="Open Sans"/>
          <w:kern w:val="0"/>
          <w14:ligatures w14:val="none"/>
        </w:rPr>
        <w:t xml:space="preserve"> midler til flere ulike </w:t>
      </w:r>
      <w:r w:rsidR="004A78BD">
        <w:rPr>
          <w:rFonts w:cs="Open Sans"/>
          <w:kern w:val="0"/>
          <w14:ligatures w14:val="none"/>
        </w:rPr>
        <w:t xml:space="preserve">prosjekter </w:t>
      </w:r>
      <w:r w:rsidR="00984F3C">
        <w:rPr>
          <w:rFonts w:cs="Open Sans"/>
          <w:kern w:val="0"/>
          <w14:ligatures w14:val="none"/>
        </w:rPr>
        <w:t>for å øke kunnskapsgrunnlaget</w:t>
      </w:r>
      <w:r w:rsidR="001C7996">
        <w:rPr>
          <w:rFonts w:cs="Open Sans"/>
          <w:kern w:val="0"/>
          <w14:ligatures w14:val="none"/>
        </w:rPr>
        <w:t xml:space="preserve"> og </w:t>
      </w:r>
      <w:r w:rsidR="004A78BD">
        <w:rPr>
          <w:rFonts w:cs="Open Sans"/>
          <w:kern w:val="0"/>
          <w14:ligatures w14:val="none"/>
        </w:rPr>
        <w:t xml:space="preserve">til </w:t>
      </w:r>
      <w:r w:rsidR="001C7996">
        <w:rPr>
          <w:rFonts w:cs="Open Sans"/>
          <w:kern w:val="0"/>
          <w14:ligatures w14:val="none"/>
        </w:rPr>
        <w:t>utprøving av nye forebyggende tiltak mot rovviltskader.</w:t>
      </w:r>
    </w:p>
    <w:p w14:paraId="491797FD" w14:textId="03E667C5" w:rsidR="003845E0" w:rsidRDefault="003845E0" w:rsidP="003D6985">
      <w:pPr>
        <w:jc w:val="both"/>
      </w:pPr>
      <w:r>
        <w:t xml:space="preserve">Tilskudd til konfliktdempende tiltak skal bidra til å gi en balansert kunnskap om rovvilt og rovviltforvaltning. </w:t>
      </w:r>
      <w:r w:rsidRPr="00BF7A17">
        <w:t>Tiltaket skal bidra til økt kunnskap og forståelse for rovvilt</w:t>
      </w:r>
      <w:r w:rsidR="005F0C2E">
        <w:t>,</w:t>
      </w:r>
      <w:r w:rsidRPr="00BF7A17">
        <w:t xml:space="preserve"> rovviltforvaltning</w:t>
      </w:r>
      <w:r w:rsidR="005F0C2E">
        <w:t xml:space="preserve"> og konflikthåndtering</w:t>
      </w:r>
      <w:r w:rsidRPr="00BF7A17">
        <w:t>, og forskriften slår fast at tiltak rettet mot barn og unge skal prioriteres. Det finnes en relativt</w:t>
      </w:r>
      <w:r>
        <w:t xml:space="preserve"> bred samling med tiltak som kan plasseres i denne kategorien og det er derfor viktig at hvert enkelt tiltak vurderes. Midler kan for eksempel nyttes til å skape arenaer hvor parter på ulike sider i rovviltdebatten kan møtes for dialog, kunnskapsformidling om rov</w:t>
      </w:r>
      <w:r w:rsidR="00166F4E">
        <w:t>vilt</w:t>
      </w:r>
      <w:r>
        <w:t xml:space="preserve"> i skolen, temakvelder om rovviltforvaltning, eller prosjekter som omhandler det å leve med rov</w:t>
      </w:r>
      <w:r w:rsidR="00166F4E">
        <w:t>vilt</w:t>
      </w:r>
      <w:r>
        <w:t xml:space="preserve">. </w:t>
      </w:r>
    </w:p>
    <w:p w14:paraId="6867FC3B" w14:textId="0353C7C7" w:rsidR="00DC5717" w:rsidRDefault="00DC5717" w:rsidP="00944558">
      <w:pPr>
        <w:spacing w:after="160"/>
        <w:jc w:val="both"/>
        <w:rPr>
          <w:rFonts w:eastAsia="Open Sans" w:cs="Open Sans"/>
          <w:szCs w:val="20"/>
        </w:rPr>
      </w:pPr>
      <w:r>
        <w:rPr>
          <w:noProof/>
        </w:rPr>
        <mc:AlternateContent>
          <mc:Choice Requires="wps">
            <w:drawing>
              <wp:inline distT="0" distB="0" distL="0" distR="0" wp14:anchorId="4023D4AA" wp14:editId="47AA0765">
                <wp:extent cx="5760720" cy="1495425"/>
                <wp:effectExtent l="0" t="0" r="0" b="9525"/>
                <wp:docPr id="1878024252" name="Tekstboks 1878024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95425"/>
                        </a:xfrm>
                        <a:prstGeom prst="rect">
                          <a:avLst/>
                        </a:prstGeom>
                        <a:solidFill>
                          <a:schemeClr val="bg1">
                            <a:lumMod val="95000"/>
                          </a:schemeClr>
                        </a:solidFill>
                        <a:ln w="9525">
                          <a:noFill/>
                          <a:miter lim="800000"/>
                          <a:headEnd/>
                          <a:tailEnd/>
                        </a:ln>
                      </wps:spPr>
                      <wps:txbx>
                        <w:txbxContent>
                          <w:p w14:paraId="1BFB1237" w14:textId="2CC4EA12" w:rsidR="00DC5717" w:rsidRPr="0074443D" w:rsidRDefault="00DC5717" w:rsidP="00276B8E">
                            <w:pPr>
                              <w:jc w:val="both"/>
                            </w:pPr>
                            <w:r w:rsidRPr="0074443D">
                              <w:t xml:space="preserve">Rovviltnemnda har følgende hovedprioriteringer ved bruk av midler til </w:t>
                            </w:r>
                            <w:r w:rsidRPr="00C16DE2">
                              <w:t>konfliktdempende</w:t>
                            </w:r>
                            <w:r w:rsidRPr="0074443D">
                              <w:t xml:space="preserve"> tiltak (uprioritert rekkefølge)</w:t>
                            </w:r>
                            <w:r w:rsidR="0005504C" w:rsidRPr="0074443D">
                              <w:t>:</w:t>
                            </w:r>
                          </w:p>
                          <w:p w14:paraId="66A6B3AD" w14:textId="77777777" w:rsidR="00814386" w:rsidRPr="0074443D" w:rsidRDefault="00814386" w:rsidP="00BB62A3">
                            <w:pPr>
                              <w:pStyle w:val="Listeavsnitt"/>
                              <w:numPr>
                                <w:ilvl w:val="0"/>
                                <w:numId w:val="45"/>
                              </w:numPr>
                              <w:rPr>
                                <w:rFonts w:cs="Open Sans"/>
                                <w:szCs w:val="20"/>
                              </w:rPr>
                            </w:pPr>
                            <w:r w:rsidRPr="0074443D">
                              <w:rPr>
                                <w:rFonts w:cs="Open Sans"/>
                                <w:szCs w:val="20"/>
                              </w:rPr>
                              <w:t>Tiltak rettet mot barn og ungdom.</w:t>
                            </w:r>
                          </w:p>
                          <w:p w14:paraId="2447DC4D" w14:textId="77777777" w:rsidR="00814386" w:rsidRPr="0074443D" w:rsidRDefault="00814386" w:rsidP="00BB62A3">
                            <w:pPr>
                              <w:pStyle w:val="Listeavsnitt"/>
                              <w:numPr>
                                <w:ilvl w:val="0"/>
                                <w:numId w:val="45"/>
                              </w:numPr>
                              <w:rPr>
                                <w:rFonts w:cs="Open Sans"/>
                                <w:szCs w:val="20"/>
                              </w:rPr>
                            </w:pPr>
                            <w:r w:rsidRPr="0074443D">
                              <w:rPr>
                                <w:rFonts w:cs="Open Sans"/>
                                <w:szCs w:val="20"/>
                              </w:rPr>
                              <w:t>Tiltak som bidrar til å styrke, videreutvikle og effektivisere det kommunale og interkommunale skadefellingsarbeidet for en mer rask og effektiv skadefelling.</w:t>
                            </w:r>
                          </w:p>
                          <w:p w14:paraId="73DB3163" w14:textId="77777777" w:rsidR="00814386" w:rsidRPr="0074443D" w:rsidRDefault="00814386" w:rsidP="00BB62A3">
                            <w:pPr>
                              <w:pStyle w:val="Listeavsnitt"/>
                              <w:numPr>
                                <w:ilvl w:val="0"/>
                                <w:numId w:val="45"/>
                              </w:numPr>
                              <w:rPr>
                                <w:rFonts w:cs="Open Sans"/>
                                <w:szCs w:val="20"/>
                              </w:rPr>
                            </w:pPr>
                            <w:r w:rsidRPr="0074443D">
                              <w:rPr>
                                <w:rFonts w:cs="Open Sans"/>
                                <w:szCs w:val="20"/>
                              </w:rPr>
                              <w:t>Tiltak som bidrar til å avklare tapsforhold på utmarksbeite.</w:t>
                            </w:r>
                          </w:p>
                          <w:p w14:paraId="18832665" w14:textId="3FF12038" w:rsidR="00DC5717" w:rsidRPr="0074443D" w:rsidRDefault="00555F91" w:rsidP="00555F91">
                            <w:pPr>
                              <w:pStyle w:val="Listeavsnitt"/>
                              <w:numPr>
                                <w:ilvl w:val="0"/>
                                <w:numId w:val="45"/>
                              </w:numPr>
                              <w:rPr>
                                <w:rFonts w:cs="Open Sans"/>
                                <w:szCs w:val="20"/>
                              </w:rPr>
                            </w:pPr>
                            <w:r w:rsidRPr="00555F91">
                              <w:rPr>
                                <w:rFonts w:cs="Open Sans"/>
                                <w:szCs w:val="20"/>
                              </w:rPr>
                              <w:t>Tiltak som effektiviserer bestandsregulering.</w:t>
                            </w:r>
                          </w:p>
                        </w:txbxContent>
                      </wps:txbx>
                      <wps:bodyPr rot="0" vert="horz" wrap="square" lIns="91440" tIns="45720" rIns="91440" bIns="45720" anchor="t" anchorCtr="0">
                        <a:noAutofit/>
                      </wps:bodyPr>
                    </wps:wsp>
                  </a:graphicData>
                </a:graphic>
              </wp:inline>
            </w:drawing>
          </mc:Choice>
          <mc:Fallback>
            <w:pict>
              <v:shape w14:anchorId="4023D4AA" id="Tekstboks 1878024252" o:spid="_x0000_s1031" type="#_x0000_t202" style="width:453.6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" fillcolor="#f2f2f2 [3052]" stroked="f">
                <v:textbox>
                  <w:txbxContent>
                    <w:p w14:paraId="1BFB1237" w14:textId="2CC4EA12" w:rsidR="00DC5717" w:rsidRPr="0074443D" w:rsidRDefault="00DC5717" w:rsidP="00276B8E">
                      <w:pPr>
                        <w:jc w:val="both"/>
                      </w:pPr>
                      <w:r w:rsidRPr="0074443D">
                        <w:t xml:space="preserve">Rovviltnemnda har følgende hovedprioriteringer ved bruk av midler til </w:t>
                      </w:r>
                      <w:r w:rsidRPr="00C16DE2">
                        <w:t>konfliktdempende</w:t>
                      </w:r>
                      <w:r w:rsidRPr="0074443D">
                        <w:t xml:space="preserve"> tiltak (uprioritert rekkefølge)</w:t>
                      </w:r>
                      <w:r w:rsidR="0005504C" w:rsidRPr="0074443D">
                        <w:t>:</w:t>
                      </w:r>
                    </w:p>
                    <w:p w14:paraId="66A6B3AD" w14:textId="77777777" w:rsidR="00814386" w:rsidRPr="0074443D" w:rsidRDefault="00814386" w:rsidP="00BB62A3">
                      <w:pPr>
                        <w:pStyle w:val="Listeavsnitt"/>
                        <w:numPr>
                          <w:ilvl w:val="0"/>
                          <w:numId w:val="45"/>
                        </w:numPr>
                        <w:rPr>
                          <w:rFonts w:cs="Open Sans"/>
                          <w:szCs w:val="20"/>
                        </w:rPr>
                      </w:pPr>
                      <w:r w:rsidRPr="0074443D">
                        <w:rPr>
                          <w:rFonts w:cs="Open Sans"/>
                          <w:szCs w:val="20"/>
                        </w:rPr>
                        <w:t>Tiltak rettet mot barn og ungdom.</w:t>
                      </w:r>
                    </w:p>
                    <w:p w14:paraId="2447DC4D" w14:textId="77777777" w:rsidR="00814386" w:rsidRPr="0074443D" w:rsidRDefault="00814386" w:rsidP="00BB62A3">
                      <w:pPr>
                        <w:pStyle w:val="Listeavsnitt"/>
                        <w:numPr>
                          <w:ilvl w:val="0"/>
                          <w:numId w:val="45"/>
                        </w:numPr>
                        <w:rPr>
                          <w:rFonts w:cs="Open Sans"/>
                          <w:szCs w:val="20"/>
                        </w:rPr>
                      </w:pPr>
                      <w:r w:rsidRPr="0074443D">
                        <w:rPr>
                          <w:rFonts w:cs="Open Sans"/>
                          <w:szCs w:val="20"/>
                        </w:rPr>
                        <w:t>Tiltak som bidrar til å styrke, videreutvikle og effektivisere det kommunale og interkommunale skadefellingsarbeidet for en mer rask og effektiv skadefelling.</w:t>
                      </w:r>
                    </w:p>
                    <w:p w14:paraId="73DB3163" w14:textId="77777777" w:rsidR="00814386" w:rsidRPr="0074443D" w:rsidRDefault="00814386" w:rsidP="00BB62A3">
                      <w:pPr>
                        <w:pStyle w:val="Listeavsnitt"/>
                        <w:numPr>
                          <w:ilvl w:val="0"/>
                          <w:numId w:val="45"/>
                        </w:numPr>
                        <w:rPr>
                          <w:rFonts w:cs="Open Sans"/>
                          <w:szCs w:val="20"/>
                        </w:rPr>
                      </w:pPr>
                      <w:r w:rsidRPr="0074443D">
                        <w:rPr>
                          <w:rFonts w:cs="Open Sans"/>
                          <w:szCs w:val="20"/>
                        </w:rPr>
                        <w:t>Tiltak som bidrar til å avklare tapsforhold på utmarksbeite.</w:t>
                      </w:r>
                    </w:p>
                    <w:p w14:paraId="18832665" w14:textId="3FF12038" w:rsidR="00DC5717" w:rsidRPr="0074443D" w:rsidRDefault="00555F91" w:rsidP="00555F91">
                      <w:pPr>
                        <w:pStyle w:val="Listeavsnitt"/>
                        <w:numPr>
                          <w:ilvl w:val="0"/>
                          <w:numId w:val="45"/>
                        </w:numPr>
                        <w:rPr>
                          <w:rFonts w:cs="Open Sans"/>
                          <w:szCs w:val="20"/>
                        </w:rPr>
                      </w:pPr>
                      <w:r w:rsidRPr="00555F91">
                        <w:rPr>
                          <w:rFonts w:cs="Open Sans"/>
                          <w:szCs w:val="20"/>
                        </w:rPr>
                        <w:t>Tiltak som effektiviserer bestandsregulering.</w:t>
                      </w:r>
                    </w:p>
                  </w:txbxContent>
                </v:textbox>
                <w10:anchorlock/>
              </v:shape>
            </w:pict>
          </mc:Fallback>
        </mc:AlternateContent>
      </w:r>
    </w:p>
    <w:p w14:paraId="2AC0DE1D" w14:textId="77777777" w:rsidR="00C42F01" w:rsidRDefault="00C42F01" w:rsidP="00E2552C">
      <w:pPr>
        <w:pStyle w:val="Overskrift2"/>
        <w:rPr>
          <w:rFonts w:eastAsia="Open Sans"/>
        </w:rPr>
      </w:pPr>
      <w:bookmarkStart w:id="57" w:name="_Toc134535388"/>
      <w:bookmarkStart w:id="58" w:name="_Toc226619808"/>
      <w:r>
        <w:rPr>
          <w:rFonts w:eastAsia="Open Sans"/>
        </w:rPr>
        <w:t>Betinget skadefelling</w:t>
      </w:r>
      <w:bookmarkEnd w:id="57"/>
      <w:bookmarkEnd w:id="58"/>
    </w:p>
    <w:p w14:paraId="17204FF9" w14:textId="4906BB51" w:rsidR="004E12F1" w:rsidRPr="00185430" w:rsidRDefault="00C42F01" w:rsidP="00C42F01">
      <w:pPr>
        <w:jc w:val="both"/>
        <w:rPr>
          <w:rFonts w:cs="Open Sans"/>
        </w:rPr>
      </w:pPr>
      <w:r w:rsidRPr="37F28CAA">
        <w:rPr>
          <w:rFonts w:cs="Open Sans"/>
        </w:rPr>
        <w:t xml:space="preserve">Betinget skadefelling er felling av enkeltindivider av rovvilt for å stanse eller forhindre skader på husdyr, tamrein eller annen eiendom. </w:t>
      </w:r>
      <w:r w:rsidRPr="00F34537">
        <w:rPr>
          <w:rFonts w:cs="Open Sans"/>
        </w:rPr>
        <w:t xml:space="preserve">Nemnda fastsetter årlig en kvote for betinget skadefelling av </w:t>
      </w:r>
      <w:r>
        <w:rPr>
          <w:rFonts w:cs="Open Sans"/>
        </w:rPr>
        <w:t>bjørn, gaupe, jerv og ulv.</w:t>
      </w:r>
      <w:r w:rsidRPr="00F34537">
        <w:rPr>
          <w:rFonts w:cs="Open Sans"/>
        </w:rPr>
        <w:t xml:space="preserve"> Kvoten settes for hele regionen, da det er uvisst hvor streifdyr opptrer og gjør skade.</w:t>
      </w:r>
      <w:r w:rsidR="00A36A08">
        <w:rPr>
          <w:rFonts w:cs="Open Sans"/>
        </w:rPr>
        <w:t xml:space="preserve"> Dette gjelder også for ulv, selv om </w:t>
      </w:r>
      <w:r w:rsidR="005A1BB2">
        <w:rPr>
          <w:rFonts w:cs="Open Sans"/>
        </w:rPr>
        <w:t>det ikke er mål om yngling av ulv i region 6.</w:t>
      </w:r>
      <w:r w:rsidRPr="00F34537">
        <w:rPr>
          <w:rFonts w:cs="Open Sans"/>
        </w:rPr>
        <w:t xml:space="preserve"> Kvote for betinget skadefelling </w:t>
      </w:r>
      <w:r w:rsidR="003E335F">
        <w:rPr>
          <w:rFonts w:cs="Open Sans"/>
        </w:rPr>
        <w:t xml:space="preserve">fattet av </w:t>
      </w:r>
      <w:proofErr w:type="spellStart"/>
      <w:r w:rsidR="003E335F">
        <w:rPr>
          <w:rFonts w:cs="Open Sans"/>
        </w:rPr>
        <w:t>rovviltnemnda</w:t>
      </w:r>
      <w:proofErr w:type="spellEnd"/>
      <w:r w:rsidR="003E335F">
        <w:rPr>
          <w:rFonts w:cs="Open Sans"/>
        </w:rPr>
        <w:t xml:space="preserve"> </w:t>
      </w:r>
      <w:r w:rsidRPr="00F34537">
        <w:rPr>
          <w:rFonts w:cs="Open Sans"/>
        </w:rPr>
        <w:t xml:space="preserve">gjelder fra 1. juni til og med 15. februar. </w:t>
      </w:r>
      <w:r w:rsidR="00C01344" w:rsidRPr="00185430">
        <w:rPr>
          <w:rFonts w:cs="Open Sans"/>
        </w:rPr>
        <w:t>Statsforvalteren kan av eget tiltak eller etter søknad fatte vedtak om skadefelling</w:t>
      </w:r>
      <w:r w:rsidR="00FC050E" w:rsidRPr="00185430">
        <w:rPr>
          <w:rFonts w:cs="Open Sans"/>
        </w:rPr>
        <w:t xml:space="preserve"> i dette tidsrommet</w:t>
      </w:r>
      <w:r w:rsidR="00C01344" w:rsidRPr="00185430">
        <w:rPr>
          <w:rFonts w:cs="Open Sans"/>
        </w:rPr>
        <w:t xml:space="preserve">. </w:t>
      </w:r>
      <w:r w:rsidRPr="00185430">
        <w:rPr>
          <w:rFonts w:cs="Open Sans"/>
        </w:rPr>
        <w:t xml:space="preserve">Dersom det regionale bestandsmålet ikke er nådd </w:t>
      </w:r>
      <w:r w:rsidR="00AD033B" w:rsidRPr="00185430">
        <w:rPr>
          <w:rFonts w:cs="Open Sans"/>
        </w:rPr>
        <w:t>er det Miljødirektoratet som fatter kvote for betinget skadefelling</w:t>
      </w:r>
      <w:r w:rsidR="00AD033B">
        <w:rPr>
          <w:rFonts w:cs="Open Sans"/>
        </w:rPr>
        <w:t xml:space="preserve"> og har myndighet til å iverksette skadefelling. Da</w:t>
      </w:r>
      <w:r w:rsidR="00AD033B" w:rsidRPr="00185430">
        <w:rPr>
          <w:rFonts w:cs="Open Sans"/>
        </w:rPr>
        <w:t xml:space="preserve"> </w:t>
      </w:r>
      <w:r w:rsidRPr="00185430">
        <w:rPr>
          <w:rFonts w:cs="Open Sans"/>
        </w:rPr>
        <w:t xml:space="preserve">anbefaler </w:t>
      </w:r>
      <w:proofErr w:type="spellStart"/>
      <w:r w:rsidRPr="00185430">
        <w:rPr>
          <w:rFonts w:cs="Open Sans"/>
        </w:rPr>
        <w:t>rovviltnemnda</w:t>
      </w:r>
      <w:proofErr w:type="spellEnd"/>
      <w:r w:rsidRPr="00185430">
        <w:rPr>
          <w:rFonts w:cs="Open Sans"/>
        </w:rPr>
        <w:t xml:space="preserve"> en kvote overfor Miljødirektoratet.</w:t>
      </w:r>
      <w:r w:rsidR="009B14A3" w:rsidRPr="00185430">
        <w:rPr>
          <w:rFonts w:cs="Open Sans"/>
        </w:rPr>
        <w:t xml:space="preserve"> Direktoratet kan velge å delegere myndigheten til å </w:t>
      </w:r>
      <w:r w:rsidR="00736B01" w:rsidRPr="00185430">
        <w:rPr>
          <w:rFonts w:cs="Open Sans"/>
        </w:rPr>
        <w:t xml:space="preserve">fatte </w:t>
      </w:r>
      <w:r w:rsidR="009B14A3" w:rsidRPr="00185430">
        <w:rPr>
          <w:rFonts w:cs="Open Sans"/>
        </w:rPr>
        <w:t>vedtak</w:t>
      </w:r>
      <w:r w:rsidR="00736B01" w:rsidRPr="00185430">
        <w:rPr>
          <w:rFonts w:cs="Open Sans"/>
        </w:rPr>
        <w:t xml:space="preserve"> om</w:t>
      </w:r>
      <w:r w:rsidR="009B14A3" w:rsidRPr="00185430">
        <w:rPr>
          <w:rFonts w:cs="Open Sans"/>
        </w:rPr>
        <w:t xml:space="preserve"> skadefelling til Statsforvalterne</w:t>
      </w:r>
      <w:r w:rsidR="00736B01" w:rsidRPr="00185430">
        <w:rPr>
          <w:rFonts w:cs="Open Sans"/>
        </w:rPr>
        <w:t xml:space="preserve"> for tidsrommet </w:t>
      </w:r>
      <w:proofErr w:type="spellStart"/>
      <w:r w:rsidR="00736B01" w:rsidRPr="00185430">
        <w:rPr>
          <w:rFonts w:cs="Open Sans"/>
        </w:rPr>
        <w:t>kvota</w:t>
      </w:r>
      <w:proofErr w:type="spellEnd"/>
      <w:r w:rsidR="00736B01" w:rsidRPr="00185430">
        <w:rPr>
          <w:rFonts w:cs="Open Sans"/>
        </w:rPr>
        <w:t xml:space="preserve"> gjelder, noe de ofte gjør.</w:t>
      </w:r>
      <w:r w:rsidR="005419F5" w:rsidRPr="00185430">
        <w:rPr>
          <w:rFonts w:cs="Open Sans"/>
        </w:rPr>
        <w:t xml:space="preserve"> </w:t>
      </w:r>
    </w:p>
    <w:p w14:paraId="64A2CE91" w14:textId="70B85A53" w:rsidR="0045151E" w:rsidRPr="00185430" w:rsidRDefault="00FC050E" w:rsidP="00C42F01">
      <w:pPr>
        <w:jc w:val="both"/>
        <w:rPr>
          <w:rFonts w:cs="Open Sans"/>
        </w:rPr>
      </w:pPr>
      <w:r w:rsidRPr="00185430">
        <w:rPr>
          <w:rFonts w:cs="Open Sans"/>
        </w:rPr>
        <w:t>I tidsrommet 16. februar til og med 31. mai er det</w:t>
      </w:r>
      <w:r w:rsidR="008003AC" w:rsidRPr="00185430">
        <w:rPr>
          <w:rFonts w:cs="Open Sans"/>
        </w:rPr>
        <w:t xml:space="preserve"> </w:t>
      </w:r>
      <w:r w:rsidRPr="00185430">
        <w:rPr>
          <w:rFonts w:cs="Open Sans"/>
        </w:rPr>
        <w:t xml:space="preserve">Miljødirektoratet som fatter vedtak om kvote for </w:t>
      </w:r>
      <w:r w:rsidR="00034E15" w:rsidRPr="00185430">
        <w:rPr>
          <w:rFonts w:cs="Open Sans"/>
        </w:rPr>
        <w:t>betinget skadefelling og vedtak om skadefelling.</w:t>
      </w:r>
      <w:r w:rsidR="00666120" w:rsidRPr="00185430">
        <w:rPr>
          <w:rFonts w:cs="Open Sans"/>
        </w:rPr>
        <w:t xml:space="preserve"> Miljødirektoratet kan velge å delegere myndigheten til </w:t>
      </w:r>
      <w:r w:rsidR="00142220" w:rsidRPr="00185430">
        <w:rPr>
          <w:rFonts w:cs="Open Sans"/>
        </w:rPr>
        <w:t xml:space="preserve">å fatte vedtak om skadefelling for enkelte arter til </w:t>
      </w:r>
      <w:r w:rsidR="00666120" w:rsidRPr="00185430">
        <w:rPr>
          <w:rFonts w:cs="Open Sans"/>
        </w:rPr>
        <w:t xml:space="preserve">Statsforvalterne </w:t>
      </w:r>
      <w:r w:rsidR="00EB6F5D" w:rsidRPr="00185430">
        <w:rPr>
          <w:rFonts w:cs="Open Sans"/>
        </w:rPr>
        <w:t xml:space="preserve">i dette tidsrommet. </w:t>
      </w:r>
      <w:r w:rsidR="009545D6" w:rsidRPr="00185430">
        <w:t xml:space="preserve">Se vedlegg </w:t>
      </w:r>
      <w:r w:rsidR="003C0332" w:rsidRPr="00185430">
        <w:t>5</w:t>
      </w:r>
      <w:r w:rsidR="009545D6" w:rsidRPr="00185430">
        <w:t xml:space="preserve"> for en oversikt over </w:t>
      </w:r>
      <w:r w:rsidR="003C0332" w:rsidRPr="00185430">
        <w:t xml:space="preserve">blant annet </w:t>
      </w:r>
      <w:r w:rsidR="009545D6" w:rsidRPr="00185430">
        <w:t>fordeling av skadefellingsmyndighet gjennom året</w:t>
      </w:r>
      <w:r w:rsidR="004E12F1" w:rsidRPr="00185430">
        <w:t>, og andre viktige datoer i</w:t>
      </w:r>
      <w:r w:rsidR="00C8507A" w:rsidRPr="00185430">
        <w:t xml:space="preserve"> rovviltforvaltningen gjennom året</w:t>
      </w:r>
      <w:r w:rsidR="009545D6" w:rsidRPr="00185430">
        <w:t xml:space="preserve">. </w:t>
      </w:r>
      <w:r w:rsidR="00C42F01" w:rsidRPr="00185430">
        <w:rPr>
          <w:rFonts w:cs="Open Sans"/>
        </w:rPr>
        <w:t xml:space="preserve">Statsforvalteren har </w:t>
      </w:r>
      <w:r w:rsidR="00C42F01" w:rsidRPr="00185430">
        <w:rPr>
          <w:rFonts w:cs="Open Sans"/>
        </w:rPr>
        <w:lastRenderedPageBreak/>
        <w:t>ansvaret for forvaltning av kongeørn</w:t>
      </w:r>
      <w:r w:rsidR="00EB6F5D" w:rsidRPr="00185430">
        <w:rPr>
          <w:rFonts w:cs="Open Sans"/>
        </w:rPr>
        <w:t xml:space="preserve"> hele året</w:t>
      </w:r>
      <w:r w:rsidR="00C42F01" w:rsidRPr="00185430">
        <w:rPr>
          <w:rFonts w:cs="Open Sans"/>
        </w:rPr>
        <w:t>, og kan gi tillatelse til skadefelling i akutte saker der det voldes vesentlig skade på bufe eller tamrein, forutsatt at felling kan rettes mot bestemte individer.</w:t>
      </w:r>
      <w:r w:rsidR="00AB17A6" w:rsidRPr="00185430">
        <w:rPr>
          <w:rFonts w:cs="Open Sans"/>
        </w:rPr>
        <w:t xml:space="preserve"> </w:t>
      </w:r>
    </w:p>
    <w:p w14:paraId="4415CD36" w14:textId="4681AA07" w:rsidR="00C42F01" w:rsidRDefault="00C42F01" w:rsidP="00C42F01">
      <w:pPr>
        <w:jc w:val="both"/>
        <w:rPr>
          <w:rFonts w:cs="Open Sans"/>
        </w:rPr>
      </w:pPr>
      <w:r w:rsidRPr="00185430">
        <w:rPr>
          <w:rFonts w:cs="Open Sans"/>
        </w:rPr>
        <w:t xml:space="preserve">I prioriterte beiteområder skal uttak av </w:t>
      </w:r>
      <w:r w:rsidR="00887A2A" w:rsidRPr="00185430">
        <w:rPr>
          <w:rFonts w:cs="Open Sans"/>
        </w:rPr>
        <w:t>rovvilt</w:t>
      </w:r>
      <w:r w:rsidRPr="00185430">
        <w:rPr>
          <w:rFonts w:cs="Open Sans"/>
        </w:rPr>
        <w:t xml:space="preserve"> som gjør skade på beitedyr gjøres raskt med gode og effektive metoder. Miljødirektoratet har utarbeidet en veileder for gjennomføring av fellingsoppdrag</w:t>
      </w:r>
      <w:r w:rsidRPr="00185430">
        <w:rPr>
          <w:rStyle w:val="Fotnotereferanse"/>
          <w:rFonts w:cs="Open Sans"/>
        </w:rPr>
        <w:footnoteReference w:id="45"/>
      </w:r>
      <w:r w:rsidRPr="00185430">
        <w:rPr>
          <w:rFonts w:cs="Open Sans"/>
        </w:rPr>
        <w:t xml:space="preserve"> som skal bidra til dette. </w:t>
      </w:r>
      <w:r w:rsidR="008A6837" w:rsidRPr="00185430">
        <w:t>I utgangspunktet er terskelen for å innvilge søknad om skadefelling lav utenfor forvaltningsområdene. Terskelen vil variere avhengig av om skadene er oppstått utenfor eller innenfor forvaltningsområdet for den aktuelle rovdyrarten</w:t>
      </w:r>
      <w:r w:rsidR="00484825" w:rsidRPr="00185430">
        <w:t>,</w:t>
      </w:r>
      <w:r w:rsidR="008A6837" w:rsidRPr="00185430">
        <w:t xml:space="preserve"> og om det regionale bestandsmålet er oppnådd. </w:t>
      </w:r>
      <w:r w:rsidR="00284C92" w:rsidRPr="00185430">
        <w:t>Når bestanden er på eller over regionens bestandsmål vil terskelen for å gi skadefellingstillatelse innenfor forvaltningsområdet bli lavere.</w:t>
      </w:r>
      <w:r w:rsidR="00E64AB7" w:rsidRPr="00185430">
        <w:t xml:space="preserve"> </w:t>
      </w:r>
      <w:r w:rsidR="008A6837" w:rsidRPr="00185430">
        <w:t xml:space="preserve"> </w:t>
      </w:r>
      <w:r w:rsidRPr="00185430">
        <w:rPr>
          <w:rFonts w:cs="Open Sans"/>
        </w:rPr>
        <w:t>Ved vurdering av om det skal gis fellingstillatelse skal det tas særlig hensyn til områdets betydning</w:t>
      </w:r>
      <w:r w:rsidRPr="002720A2">
        <w:rPr>
          <w:rFonts w:cs="Open Sans"/>
        </w:rPr>
        <w:t xml:space="preserve"> som beitemark, skadenes omfang og utvikling, potensialet for fremtidige skader og muligheten for å gjennomføre forebyggende tiltak</w:t>
      </w:r>
      <w:r>
        <w:rPr>
          <w:rFonts w:cs="Open Sans"/>
        </w:rPr>
        <w:t xml:space="preserve">. </w:t>
      </w:r>
      <w:r w:rsidRPr="00DA23D7">
        <w:rPr>
          <w:rFonts w:cs="Open Sans"/>
        </w:rPr>
        <w:t>Felling kan bare gjennomføres dersom det ikke finnes annen tilfredsstillende løsning ut fra prinsippet om geografisk differensiert forvaltning.</w:t>
      </w:r>
      <w:r>
        <w:rPr>
          <w:rFonts w:cs="Open Sans"/>
        </w:rPr>
        <w:t xml:space="preserve"> Skadef</w:t>
      </w:r>
      <w:r w:rsidRPr="00CA504C">
        <w:rPr>
          <w:rFonts w:cs="Open Sans"/>
        </w:rPr>
        <w:t>elling skal være rettet mot bestemte individer. Vedtak om felling skal være begrenset til et bestemt område, tidsrom og antall dyr.</w:t>
      </w:r>
      <w:r>
        <w:rPr>
          <w:rFonts w:cs="Open Sans"/>
        </w:rPr>
        <w:t xml:space="preserve"> Skadefelling kan</w:t>
      </w:r>
      <w:r w:rsidRPr="00B210AA">
        <w:rPr>
          <w:rFonts w:cs="Open Sans"/>
        </w:rPr>
        <w:t xml:space="preserve"> gjennomføres uavhengig av grunneiers jaktrett</w:t>
      </w:r>
      <w:r>
        <w:rPr>
          <w:rFonts w:cs="Open Sans"/>
        </w:rPr>
        <w:t xml:space="preserve">. </w:t>
      </w:r>
    </w:p>
    <w:p w14:paraId="3CDAAD05" w14:textId="2F6C4D56" w:rsidR="00B81065" w:rsidRPr="008A6837" w:rsidRDefault="00B81065" w:rsidP="00C42F01">
      <w:pPr>
        <w:jc w:val="both"/>
      </w:pPr>
      <w:r>
        <w:t>Det er utarbeidet felles retningslinjer for Sverige og Norge når det gjelder ivaretakelse av genetisk verdifulle individer</w:t>
      </w:r>
      <w:r w:rsidR="000A262B">
        <w:t xml:space="preserve"> av ulv</w:t>
      </w:r>
      <w:r>
        <w:t xml:space="preserve">. Klima- og Miljødepartementet har bedt Miljødirektoratet og </w:t>
      </w:r>
      <w:r w:rsidR="00DB0DD9">
        <w:t>Statsforvalterne</w:t>
      </w:r>
      <w:r>
        <w:t xml:space="preserve"> om å ha en særlig beredskap for så langt som mulig å følge opp ulveindividers genetiske status før det fattes vedtak om felling av ulv, uavhengig av hvilken region det gjelder. Dette innebærer at Miljødirektoratet finansierer hasteanalyser av DNA-prøver av ulv innsamlet i forbindelse med akutte skadesituasjoner.</w:t>
      </w:r>
      <w:r w:rsidRPr="00607B58">
        <w:t xml:space="preserve"> </w:t>
      </w:r>
      <w:r>
        <w:t>Genetisk status skal tillegges betydelig vekt ved vurdering av innvilgelse av skadefelling.</w:t>
      </w:r>
    </w:p>
    <w:p w14:paraId="390E281C" w14:textId="647C8E87" w:rsidR="00B81065" w:rsidRDefault="00C42F01" w:rsidP="00B81065">
      <w:pPr>
        <w:jc w:val="both"/>
        <w:rPr>
          <w:rFonts w:cs="Open Sans"/>
        </w:rPr>
      </w:pPr>
      <w:r w:rsidRPr="37F28CAA">
        <w:rPr>
          <w:rFonts w:cs="Open Sans"/>
        </w:rPr>
        <w:t>Hovedregelen er at skadefellingstillatelsen blir gitt til kommunen når Statsforvalteren innvilger skadefellingstillatelse</w:t>
      </w:r>
      <w:r>
        <w:rPr>
          <w:rFonts w:cs="Open Sans"/>
        </w:rPr>
        <w:t>, men s</w:t>
      </w:r>
      <w:r w:rsidRPr="37F28CAA">
        <w:rPr>
          <w:rFonts w:cs="Open Sans"/>
        </w:rPr>
        <w:t xml:space="preserve">kadefellingstillatelser kan også gis til enkeltpersoner, beitelag eller reinbeitedistrikt. </w:t>
      </w:r>
      <w:r>
        <w:rPr>
          <w:rFonts w:cs="Open Sans"/>
        </w:rPr>
        <w:t>Kommunen</w:t>
      </w:r>
      <w:r w:rsidR="000A262B">
        <w:rPr>
          <w:rFonts w:cs="Open Sans"/>
        </w:rPr>
        <w:t>e</w:t>
      </w:r>
      <w:r w:rsidRPr="37F28CAA">
        <w:rPr>
          <w:rFonts w:cs="Open Sans"/>
        </w:rPr>
        <w:t xml:space="preserve"> </w:t>
      </w:r>
      <w:r>
        <w:rPr>
          <w:rFonts w:cs="Open Sans"/>
        </w:rPr>
        <w:t xml:space="preserve">kan </w:t>
      </w:r>
      <w:r w:rsidRPr="37F28CAA">
        <w:rPr>
          <w:rFonts w:cs="Open Sans"/>
        </w:rPr>
        <w:t xml:space="preserve">ha oppnevnt kommunale skadefellingslag i forkant av beitesesongen. Flere kommuner kan også sammen etablere interkommunale skadefellingslag, noe som har vist seg å effektivisere skadefellingene i de </w:t>
      </w:r>
      <w:r>
        <w:rPr>
          <w:rFonts w:cs="Open Sans"/>
        </w:rPr>
        <w:t>områdene</w:t>
      </w:r>
      <w:r w:rsidRPr="37F28CAA">
        <w:rPr>
          <w:rFonts w:cs="Open Sans"/>
        </w:rPr>
        <w:t xml:space="preserve"> dette er prøvd. Samarbeid på tvers av kommunene </w:t>
      </w:r>
      <w:r w:rsidRPr="53BFA20C">
        <w:rPr>
          <w:rFonts w:cs="Open Sans"/>
        </w:rPr>
        <w:t>vil</w:t>
      </w:r>
      <w:r w:rsidRPr="37F28CAA">
        <w:rPr>
          <w:rFonts w:cs="Open Sans"/>
        </w:rPr>
        <w:t xml:space="preserve"> ofte </w:t>
      </w:r>
      <w:r w:rsidRPr="53BFA20C">
        <w:rPr>
          <w:rFonts w:cs="Open Sans"/>
        </w:rPr>
        <w:t xml:space="preserve">være </w:t>
      </w:r>
      <w:r w:rsidRPr="37F28CAA">
        <w:rPr>
          <w:rFonts w:cs="Open Sans"/>
        </w:rPr>
        <w:t xml:space="preserve">nødvendig. Bruk av viltkamera og </w:t>
      </w:r>
      <w:r w:rsidRPr="53BFA20C">
        <w:rPr>
          <w:rFonts w:cs="Open Sans"/>
        </w:rPr>
        <w:t>hunde</w:t>
      </w:r>
      <w:r>
        <w:rPr>
          <w:rFonts w:cs="Open Sans"/>
        </w:rPr>
        <w:t>e</w:t>
      </w:r>
      <w:r w:rsidRPr="53BFA20C">
        <w:rPr>
          <w:rFonts w:cs="Open Sans"/>
        </w:rPr>
        <w:t>kvipasjer</w:t>
      </w:r>
      <w:r w:rsidRPr="37F28CAA">
        <w:rPr>
          <w:rFonts w:cs="Open Sans"/>
        </w:rPr>
        <w:t xml:space="preserve"> er også tiltak som bidrar til å effektivisere skadefellingene. Dersom fellingslag ønsker kan Statens naturoppsyn bistå med rådgiving rundt praktisk gjennomføring av et fellingsforsøk eller med fysisk bistand, eksempelvis med hundeekvipasjer. </w:t>
      </w:r>
      <w:r>
        <w:t>Dersom SNO bistår kommunale/interkommunale fellingslag, skal SNO forholde seg til vilkårene Statsforvalteren har satt i fellingstillatelsen</w:t>
      </w:r>
      <w:r w:rsidR="000A262B">
        <w:t xml:space="preserve"> og </w:t>
      </w:r>
      <w:r w:rsidR="00616BD4">
        <w:t>kommunens</w:t>
      </w:r>
      <w:r w:rsidR="000B1A43">
        <w:t xml:space="preserve"> skadefellingsleder</w:t>
      </w:r>
      <w:r>
        <w:t xml:space="preserve">.  </w:t>
      </w:r>
      <w:r w:rsidR="00B81065">
        <w:t>Godtgjørelse til kommunale og interkommunale fellingslag ved fellingsforsøk og utgifter knyttet opp til fellingsforsøk skal dekkes opp av forebyggende og konfliktdempende tiltaksmidler</w:t>
      </w:r>
      <w:r w:rsidR="000B1A43">
        <w:t xml:space="preserve"> fra </w:t>
      </w:r>
      <w:proofErr w:type="spellStart"/>
      <w:r w:rsidR="000B1A43">
        <w:t>rovviltnemnda</w:t>
      </w:r>
      <w:proofErr w:type="spellEnd"/>
      <w:r w:rsidR="000B1A43">
        <w:t>.</w:t>
      </w:r>
    </w:p>
    <w:p w14:paraId="4C7B8819" w14:textId="0DD62A9B" w:rsidR="00A36A08" w:rsidRDefault="00C42F01" w:rsidP="00C42F01">
      <w:pPr>
        <w:jc w:val="both"/>
      </w:pPr>
      <w:r>
        <w:t>I enkelte saker der Statsforvalteren har iverksatt skadefelling, kan Miljødirektoratet etter en nærmere vurdering beslutte at fellingsoppdraget skal gjennomføres av SNO. Dette kan være utfordrende saker der det er åpenbart at SNO med bruk av sin egen fellingsinstruks har bedre forutsetninger for å lykkes med fellingen. En slik overtakelse skjer etter dialog mellom skadefellingslag, SNO, Miljødirektoratet og Statsforvalteren, og eventuelt andre berørte parter.</w:t>
      </w:r>
    </w:p>
    <w:p w14:paraId="77345A93" w14:textId="7F2135F2" w:rsidR="002036EA" w:rsidRDefault="002036EA" w:rsidP="002036EA">
      <w:pPr>
        <w:pStyle w:val="Overskrift2"/>
      </w:pPr>
      <w:bookmarkStart w:id="59" w:name="_Toc226619809"/>
      <w:r>
        <w:lastRenderedPageBreak/>
        <w:t xml:space="preserve">Forvaltning av rovvilt i </w:t>
      </w:r>
      <w:proofErr w:type="spellStart"/>
      <w:r>
        <w:t>kalvingsområder</w:t>
      </w:r>
      <w:proofErr w:type="spellEnd"/>
      <w:r>
        <w:t xml:space="preserve"> for tamrein</w:t>
      </w:r>
      <w:bookmarkEnd w:id="59"/>
    </w:p>
    <w:p w14:paraId="1D08D8D3" w14:textId="096BDD3F" w:rsidR="002036EA" w:rsidRDefault="002036EA" w:rsidP="007716A1">
      <w:pPr>
        <w:jc w:val="both"/>
      </w:pPr>
      <w:r w:rsidRPr="002036EA">
        <w:rPr>
          <w:color w:val="000000" w:themeColor="text1"/>
        </w:rPr>
        <w:t xml:space="preserve">Punkt 2.2.19 i rovviltforliket av 2011 slår fast at det ikke skal være rovdyr som representerer et skadepotensial i prioriterte beiteområder for husdyr og </w:t>
      </w:r>
      <w:proofErr w:type="spellStart"/>
      <w:r w:rsidRPr="002036EA">
        <w:rPr>
          <w:color w:val="000000" w:themeColor="text1"/>
        </w:rPr>
        <w:t>kalvingsområder</w:t>
      </w:r>
      <w:proofErr w:type="spellEnd"/>
      <w:r w:rsidRPr="002036EA">
        <w:rPr>
          <w:color w:val="000000" w:themeColor="text1"/>
        </w:rPr>
        <w:t xml:space="preserve"> for tamrein.</w:t>
      </w:r>
      <w:r w:rsidRPr="002036EA">
        <w:rPr>
          <w:rFonts w:cs="Open Sans"/>
        </w:rPr>
        <w:t xml:space="preserve"> I region 6 foregår det tamreindrift over store deler av Trøndelag. Dette fører til at det er stort overlapp mellom </w:t>
      </w:r>
      <w:proofErr w:type="spellStart"/>
      <w:r w:rsidRPr="002036EA">
        <w:rPr>
          <w:rFonts w:cs="Open Sans"/>
        </w:rPr>
        <w:t>kalvingsområder</w:t>
      </w:r>
      <w:proofErr w:type="spellEnd"/>
      <w:r w:rsidRPr="002036EA">
        <w:rPr>
          <w:rFonts w:cs="Open Sans"/>
        </w:rPr>
        <w:t xml:space="preserve"> for tamrein og forvaltningsområder for rovvilt. Kart over </w:t>
      </w:r>
      <w:proofErr w:type="spellStart"/>
      <w:r w:rsidRPr="002036EA">
        <w:rPr>
          <w:rFonts w:cs="Open Sans"/>
        </w:rPr>
        <w:t>kalvingsområder</w:t>
      </w:r>
      <w:proofErr w:type="spellEnd"/>
      <w:r w:rsidRPr="002036EA">
        <w:rPr>
          <w:rFonts w:cs="Open Sans"/>
        </w:rPr>
        <w:t xml:space="preserve"> for tamrein kan utforskes i NIBIO sitt reindriftskart i kartløsningen Kilden</w:t>
      </w:r>
      <w:r w:rsidRPr="002036EA">
        <w:rPr>
          <w:rStyle w:val="Fotnotereferanse"/>
          <w:rFonts w:cs="Open Sans"/>
        </w:rPr>
        <w:footnoteReference w:id="46"/>
      </w:r>
      <w:r w:rsidRPr="002036EA">
        <w:rPr>
          <w:rFonts w:cs="Open Sans"/>
        </w:rPr>
        <w:t>.</w:t>
      </w:r>
      <w:r w:rsidRPr="002036EA">
        <w:rPr>
          <w:color w:val="000000" w:themeColor="text1"/>
        </w:rPr>
        <w:t xml:space="preserve"> </w:t>
      </w:r>
      <w:r w:rsidR="003A72C5" w:rsidRPr="00290724">
        <w:t xml:space="preserve">Reindriftens arealbruk er tilpasset skiftende, naturgitte forhold og også samfunnsmessige endringer. Det lar seg derfor ikke gjøre å </w:t>
      </w:r>
      <w:proofErr w:type="spellStart"/>
      <w:r w:rsidR="003A72C5" w:rsidRPr="00290724">
        <w:t>kartfeste</w:t>
      </w:r>
      <w:proofErr w:type="spellEnd"/>
      <w:r w:rsidR="003A72C5" w:rsidRPr="00290724">
        <w:t xml:space="preserve"> alle sider ved arealbruken på en helt nøyaktig måte. Kartet er en illustrasjon på hvordan reindrifta i hovedsak og normalt bruker områdene.</w:t>
      </w:r>
      <w:r w:rsidR="003A72C5" w:rsidRPr="00290724">
        <w:rPr>
          <w:i/>
          <w:iCs/>
        </w:rPr>
        <w:t xml:space="preserve"> </w:t>
      </w:r>
      <w:r w:rsidR="007716A1" w:rsidRPr="00290724">
        <w:t>Reindriftens arealbrukskart utgjør sammen med distriktsplan</w:t>
      </w:r>
      <w:r w:rsidR="004F5269">
        <w:rPr>
          <w:rStyle w:val="Fotnotereferanse"/>
        </w:rPr>
        <w:footnoteReference w:id="47"/>
      </w:r>
      <w:r w:rsidR="007716A1" w:rsidRPr="00290724">
        <w:t xml:space="preserve"> en overordnet oversikt</w:t>
      </w:r>
      <w:r w:rsidR="007716A1">
        <w:t xml:space="preserve"> </w:t>
      </w:r>
      <w:r w:rsidR="007716A1" w:rsidRPr="00290724">
        <w:t>over bruk av arealene.</w:t>
      </w:r>
      <w:r w:rsidR="007716A1">
        <w:rPr>
          <w:i/>
          <w:iCs/>
        </w:rPr>
        <w:t xml:space="preserve"> </w:t>
      </w:r>
      <w:r w:rsidRPr="002036EA">
        <w:rPr>
          <w:color w:val="000000" w:themeColor="text1"/>
        </w:rPr>
        <w:t>For å forsøke å ivareta intensjonen i punkt 2.2.19, er det d</w:t>
      </w:r>
      <w:r w:rsidRPr="002036EA">
        <w:t xml:space="preserve">erfor nødvendig å nedfelle egne retningslinjer om hva som skal vektlegges ved forvaltning av rovvilt i områder med overlapp mellom </w:t>
      </w:r>
      <w:proofErr w:type="spellStart"/>
      <w:r w:rsidRPr="002036EA">
        <w:t>kalvingsområder</w:t>
      </w:r>
      <w:proofErr w:type="spellEnd"/>
      <w:r w:rsidRPr="002036EA">
        <w:t xml:space="preserve"> og forvaltningsområde for rovvilt</w:t>
      </w:r>
      <w:r>
        <w:t>:</w:t>
      </w:r>
    </w:p>
    <w:p w14:paraId="44D011F9" w14:textId="2C7894ED" w:rsidR="002036EA" w:rsidRPr="00541E16" w:rsidRDefault="002036EA" w:rsidP="00541E16">
      <w:pPr>
        <w:jc w:val="both"/>
        <w:rPr>
          <w:color w:val="000000" w:themeColor="text1"/>
        </w:rPr>
      </w:pPr>
      <w:r w:rsidRPr="002036EA">
        <w:rPr>
          <w:noProof/>
          <w:color w:val="000000" w:themeColor="text1"/>
        </w:rPr>
        <mc:AlternateContent>
          <mc:Choice Requires="wps">
            <w:drawing>
              <wp:inline distT="0" distB="0" distL="0" distR="0" wp14:anchorId="322AAD8F" wp14:editId="5198096E">
                <wp:extent cx="5762625" cy="1404620"/>
                <wp:effectExtent l="0" t="0" r="9525" b="0"/>
                <wp:docPr id="1081334281" name="Tekstboks 1081334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chemeClr val="bg1">
                            <a:lumMod val="95000"/>
                          </a:schemeClr>
                        </a:solidFill>
                        <a:ln w="9525">
                          <a:noFill/>
                          <a:miter lim="800000"/>
                          <a:headEnd/>
                          <a:tailEnd/>
                        </a:ln>
                      </wps:spPr>
                      <wps:txbx>
                        <w:txbxContent>
                          <w:p w14:paraId="26A6D1AA" w14:textId="408BE83E" w:rsidR="00DF594F" w:rsidRPr="00925AE2" w:rsidRDefault="00DF594F" w:rsidP="00D30966">
                            <w:pPr>
                              <w:pStyle w:val="Listeavsnitt"/>
                              <w:numPr>
                                <w:ilvl w:val="0"/>
                                <w:numId w:val="42"/>
                              </w:numPr>
                              <w:spacing w:after="0" w:line="257" w:lineRule="auto"/>
                              <w:jc w:val="both"/>
                              <w:rPr>
                                <w:rFonts w:eastAsia="Calibri" w:cs="Arial"/>
                                <w:szCs w:val="20"/>
                              </w:rPr>
                            </w:pPr>
                            <w:r w:rsidRPr="00925AE2">
                              <w:rPr>
                                <w:rFonts w:eastAsia="Calibri" w:cs="Arial"/>
                                <w:szCs w:val="20"/>
                              </w:rPr>
                              <w:t xml:space="preserve">Lavere terskel for å </w:t>
                            </w:r>
                            <w:r w:rsidR="00633039">
                              <w:rPr>
                                <w:rFonts w:eastAsia="Calibri" w:cs="Arial"/>
                                <w:szCs w:val="20"/>
                              </w:rPr>
                              <w:t>innvilge</w:t>
                            </w:r>
                            <w:r w:rsidRPr="00925AE2">
                              <w:rPr>
                                <w:rFonts w:eastAsia="Calibri" w:cs="Arial"/>
                                <w:szCs w:val="20"/>
                              </w:rPr>
                              <w:t xml:space="preserve"> skadefellingstillatelse før og </w:t>
                            </w:r>
                            <w:r w:rsidR="00925AE2" w:rsidRPr="00925AE2">
                              <w:rPr>
                                <w:rFonts w:eastAsia="Calibri" w:cs="Arial"/>
                                <w:szCs w:val="20"/>
                              </w:rPr>
                              <w:t>under</w:t>
                            </w:r>
                            <w:r w:rsidRPr="00925AE2">
                              <w:rPr>
                                <w:rFonts w:eastAsia="Calibri" w:cs="Arial"/>
                                <w:szCs w:val="20"/>
                              </w:rPr>
                              <w:t xml:space="preserve"> kalvingsperioden</w:t>
                            </w:r>
                            <w:r w:rsidR="00F67363">
                              <w:rPr>
                                <w:rFonts w:eastAsia="Calibri" w:cs="Arial"/>
                                <w:szCs w:val="20"/>
                              </w:rPr>
                              <w:t>.</w:t>
                            </w:r>
                          </w:p>
                          <w:p w14:paraId="07512622" w14:textId="74CEEB91" w:rsidR="002036EA" w:rsidRPr="00F67363" w:rsidRDefault="00F67363" w:rsidP="00D30966">
                            <w:pPr>
                              <w:pStyle w:val="Listeavsnitt"/>
                              <w:numPr>
                                <w:ilvl w:val="0"/>
                                <w:numId w:val="42"/>
                              </w:numPr>
                              <w:spacing w:after="0" w:line="257" w:lineRule="auto"/>
                              <w:jc w:val="both"/>
                              <w:rPr>
                                <w:rFonts w:eastAsia="Calibri" w:cs="Arial"/>
                                <w:szCs w:val="20"/>
                              </w:rPr>
                            </w:pPr>
                            <w:r>
                              <w:t>Rovviltnemnda skal signalisere ovenfor Miljødirektoratet a</w:t>
                            </w:r>
                            <w:r w:rsidR="00C11EEE">
                              <w:t>t</w:t>
                            </w:r>
                            <w:r>
                              <w:t xml:space="preserve"> </w:t>
                            </w:r>
                            <w:proofErr w:type="spellStart"/>
                            <w:r>
                              <w:t>k</w:t>
                            </w:r>
                            <w:r w:rsidR="002036EA" w:rsidRPr="002036EA">
                              <w:t>alvingsområdene</w:t>
                            </w:r>
                            <w:proofErr w:type="spellEnd"/>
                            <w:r w:rsidR="00C11EEE">
                              <w:t xml:space="preserve">, samt </w:t>
                            </w:r>
                            <w:r w:rsidR="00C16216">
                              <w:t>reinbeitedistrikt med stor rovviltbelastning,</w:t>
                            </w:r>
                            <w:r w:rsidR="002036EA" w:rsidRPr="002036EA">
                              <w:t xml:space="preserve"> skal prioriteres i forbindelse med eventuelle ekstraordinære uttak</w:t>
                            </w:r>
                            <w:r>
                              <w:t xml:space="preserve">. </w:t>
                            </w:r>
                            <w:r w:rsidR="002036EA" w:rsidRPr="00F67363">
                              <w:rPr>
                                <w:rFonts w:eastAsia="Calibri" w:cs="Arial"/>
                                <w:szCs w:val="20"/>
                              </w:rPr>
                              <w:t>Ekstraordinære uttak skal fortrinnsvis gjøres før kalvingsperioden</w:t>
                            </w:r>
                            <w:r>
                              <w:rPr>
                                <w:rFonts w:eastAsia="Calibri" w:cs="Arial"/>
                                <w:szCs w:val="20"/>
                              </w:rPr>
                              <w:t>.</w:t>
                            </w:r>
                            <w:r w:rsidR="002036EA" w:rsidRPr="00F67363">
                              <w:rPr>
                                <w:rFonts w:eastAsia="Calibri" w:cs="Arial"/>
                                <w:szCs w:val="20"/>
                              </w:rPr>
                              <w:t xml:space="preserve"> </w:t>
                            </w:r>
                          </w:p>
                          <w:p w14:paraId="15FD5207" w14:textId="4442CB6D" w:rsidR="002036EA" w:rsidRPr="00925AE2" w:rsidRDefault="00C11EEE" w:rsidP="00D30966">
                            <w:pPr>
                              <w:pStyle w:val="Listeavsnitt"/>
                              <w:numPr>
                                <w:ilvl w:val="0"/>
                                <w:numId w:val="42"/>
                              </w:numPr>
                              <w:spacing w:after="0" w:line="257" w:lineRule="auto"/>
                              <w:jc w:val="both"/>
                              <w:rPr>
                                <w:rFonts w:eastAsia="Calibri" w:cs="Arial"/>
                                <w:szCs w:val="20"/>
                              </w:rPr>
                            </w:pPr>
                            <w:r>
                              <w:rPr>
                                <w:rFonts w:eastAsia="Calibri" w:cs="Arial"/>
                                <w:szCs w:val="20"/>
                              </w:rPr>
                              <w:t>S</w:t>
                            </w:r>
                            <w:r w:rsidR="004E1A8A">
                              <w:rPr>
                                <w:rFonts w:eastAsia="Calibri" w:cs="Arial"/>
                                <w:szCs w:val="20"/>
                              </w:rPr>
                              <w:t>kal</w:t>
                            </w:r>
                            <w:r w:rsidR="00BD6210">
                              <w:rPr>
                                <w:rFonts w:eastAsia="Calibri" w:cs="Arial"/>
                                <w:szCs w:val="20"/>
                              </w:rPr>
                              <w:t xml:space="preserve"> prioriteres med tanke </w:t>
                            </w:r>
                            <w:r w:rsidR="00B47949">
                              <w:rPr>
                                <w:rFonts w:eastAsia="Calibri" w:cs="Arial"/>
                                <w:szCs w:val="20"/>
                              </w:rPr>
                              <w:t xml:space="preserve">på </w:t>
                            </w:r>
                            <w:r w:rsidR="002036EA" w:rsidRPr="00925AE2">
                              <w:rPr>
                                <w:rFonts w:eastAsia="Calibri" w:cs="Arial"/>
                                <w:szCs w:val="20"/>
                              </w:rPr>
                              <w:t>FKT-midler dersom uttak</w:t>
                            </w:r>
                            <w:r w:rsidR="00B47949">
                              <w:rPr>
                                <w:rFonts w:eastAsia="Calibri" w:cs="Arial"/>
                                <w:szCs w:val="20"/>
                              </w:rPr>
                              <w:t xml:space="preserve"> av skadevoldende rovvilt</w:t>
                            </w:r>
                            <w:r w:rsidR="002036EA" w:rsidRPr="00925AE2">
                              <w:rPr>
                                <w:rFonts w:eastAsia="Calibri" w:cs="Arial"/>
                                <w:szCs w:val="20"/>
                              </w:rPr>
                              <w:t xml:space="preserve"> ikke er aktuelt</w:t>
                            </w:r>
                            <w:r w:rsidR="00B47949">
                              <w:rPr>
                                <w:rFonts w:eastAsia="Calibri" w:cs="Arial"/>
                                <w:szCs w:val="20"/>
                              </w:rPr>
                              <w:t>.</w:t>
                            </w:r>
                          </w:p>
                          <w:p w14:paraId="309C14CA" w14:textId="5E6592D0" w:rsidR="002036EA" w:rsidRDefault="002036EA" w:rsidP="00D30966">
                            <w:pPr>
                              <w:pStyle w:val="Listeavsnitt"/>
                              <w:numPr>
                                <w:ilvl w:val="0"/>
                                <w:numId w:val="42"/>
                              </w:numPr>
                              <w:spacing w:after="0" w:line="257" w:lineRule="auto"/>
                              <w:jc w:val="both"/>
                            </w:pPr>
                            <w:r w:rsidRPr="00925AE2">
                              <w:rPr>
                                <w:rFonts w:eastAsia="Calibri" w:cs="Arial"/>
                              </w:rPr>
                              <w:t xml:space="preserve">Reinbeitedistriktets samlede </w:t>
                            </w:r>
                            <w:r w:rsidR="00C44C8E">
                              <w:rPr>
                                <w:rFonts w:eastAsia="Calibri" w:cs="Arial"/>
                              </w:rPr>
                              <w:t xml:space="preserve">rovviltbelastning </w:t>
                            </w:r>
                            <w:r w:rsidRPr="00925AE2">
                              <w:rPr>
                                <w:rFonts w:eastAsia="Calibri" w:cs="Arial"/>
                              </w:rPr>
                              <w:t>skal tillegges vekt i beslutninger</w:t>
                            </w:r>
                            <w:r w:rsidR="00C44C8E">
                              <w:rPr>
                                <w:rFonts w:eastAsia="Calibri" w:cs="Arial"/>
                              </w:rPr>
                              <w:t>.</w:t>
                            </w:r>
                          </w:p>
                        </w:txbxContent>
                      </wps:txbx>
                      <wps:bodyPr rot="0" vert="horz" wrap="square" lIns="91440" tIns="45720" rIns="91440" bIns="45720" anchor="ctr" anchorCtr="0">
                        <a:spAutoFit/>
                      </wps:bodyPr>
                    </wps:wsp>
                  </a:graphicData>
                </a:graphic>
              </wp:inline>
            </w:drawing>
          </mc:Choice>
          <mc:Fallback>
            <w:pict>
              <v:shape w14:anchorId="322AAD8F" id="Tekstboks 1081334281" o:spid="_x0000_s1032" type="#_x0000_t202" style="width:453.7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" fillcolor="#f2f2f2 [3052]" stroked="f">
                <v:textbox style="mso-fit-shape-to-text:t">
                  <w:txbxContent>
                    <w:p w14:paraId="26A6D1AA" w14:textId="408BE83E" w:rsidR="00DF594F" w:rsidRPr="00925AE2" w:rsidRDefault="00DF594F" w:rsidP="00D30966">
                      <w:pPr>
                        <w:pStyle w:val="Listeavsnitt"/>
                        <w:numPr>
                          <w:ilvl w:val="0"/>
                          <w:numId w:val="42"/>
                        </w:numPr>
                        <w:spacing w:after="0" w:line="257" w:lineRule="auto"/>
                        <w:jc w:val="both"/>
                        <w:rPr>
                          <w:rFonts w:eastAsia="Calibri" w:cs="Arial"/>
                          <w:szCs w:val="20"/>
                        </w:rPr>
                      </w:pPr>
                      <w:r w:rsidRPr="00925AE2">
                        <w:rPr>
                          <w:rFonts w:eastAsia="Calibri" w:cs="Arial"/>
                          <w:szCs w:val="20"/>
                        </w:rPr>
                        <w:t xml:space="preserve">Lavere terskel for å </w:t>
                      </w:r>
                      <w:r w:rsidR="00633039">
                        <w:rPr>
                          <w:rFonts w:eastAsia="Calibri" w:cs="Arial"/>
                          <w:szCs w:val="20"/>
                        </w:rPr>
                        <w:t>innvilge</w:t>
                      </w:r>
                      <w:r w:rsidRPr="00925AE2">
                        <w:rPr>
                          <w:rFonts w:eastAsia="Calibri" w:cs="Arial"/>
                          <w:szCs w:val="20"/>
                        </w:rPr>
                        <w:t xml:space="preserve"> skadefellingstillatelse før og </w:t>
                      </w:r>
                      <w:r w:rsidR="00925AE2" w:rsidRPr="00925AE2">
                        <w:rPr>
                          <w:rFonts w:eastAsia="Calibri" w:cs="Arial"/>
                          <w:szCs w:val="20"/>
                        </w:rPr>
                        <w:t>under</w:t>
                      </w:r>
                      <w:r w:rsidRPr="00925AE2">
                        <w:rPr>
                          <w:rFonts w:eastAsia="Calibri" w:cs="Arial"/>
                          <w:szCs w:val="20"/>
                        </w:rPr>
                        <w:t xml:space="preserve"> kalvingsperioden</w:t>
                      </w:r>
                      <w:r w:rsidR="00F67363">
                        <w:rPr>
                          <w:rFonts w:eastAsia="Calibri" w:cs="Arial"/>
                          <w:szCs w:val="20"/>
                        </w:rPr>
                        <w:t>.</w:t>
                      </w:r>
                    </w:p>
                    <w:p w14:paraId="07512622" w14:textId="74CEEB91" w:rsidR="002036EA" w:rsidRPr="00F67363" w:rsidRDefault="00F67363" w:rsidP="00D30966">
                      <w:pPr>
                        <w:pStyle w:val="Listeavsnitt"/>
                        <w:numPr>
                          <w:ilvl w:val="0"/>
                          <w:numId w:val="42"/>
                        </w:numPr>
                        <w:spacing w:after="0" w:line="257" w:lineRule="auto"/>
                        <w:jc w:val="both"/>
                        <w:rPr>
                          <w:rFonts w:eastAsia="Calibri" w:cs="Arial"/>
                          <w:szCs w:val="20"/>
                        </w:rPr>
                      </w:pPr>
                      <w:r>
                        <w:t>Rovviltnemnda skal signalisere ovenfor Miljødirektoratet a</w:t>
                      </w:r>
                      <w:r w:rsidR="00C11EEE">
                        <w:t>t</w:t>
                      </w:r>
                      <w:r>
                        <w:t xml:space="preserve"> </w:t>
                      </w:r>
                      <w:proofErr w:type="spellStart"/>
                      <w:r>
                        <w:t>k</w:t>
                      </w:r>
                      <w:r w:rsidR="002036EA" w:rsidRPr="002036EA">
                        <w:t>alvingsområdene</w:t>
                      </w:r>
                      <w:proofErr w:type="spellEnd"/>
                      <w:r w:rsidR="00C11EEE">
                        <w:t xml:space="preserve">, samt </w:t>
                      </w:r>
                      <w:r w:rsidR="00C16216">
                        <w:t>reinbeitedistrikt med stor rovviltbelastning,</w:t>
                      </w:r>
                      <w:r w:rsidR="002036EA" w:rsidRPr="002036EA">
                        <w:t xml:space="preserve"> skal prioriteres i forbindelse med eventuelle ekstraordinære uttak</w:t>
                      </w:r>
                      <w:r>
                        <w:t xml:space="preserve">. </w:t>
                      </w:r>
                      <w:r w:rsidR="002036EA" w:rsidRPr="00F67363">
                        <w:rPr>
                          <w:rFonts w:eastAsia="Calibri" w:cs="Arial"/>
                          <w:szCs w:val="20"/>
                        </w:rPr>
                        <w:t>Ekstraordinære uttak skal fortrinnsvis gjøres før kalvingsperioden</w:t>
                      </w:r>
                      <w:r>
                        <w:rPr>
                          <w:rFonts w:eastAsia="Calibri" w:cs="Arial"/>
                          <w:szCs w:val="20"/>
                        </w:rPr>
                        <w:t>.</w:t>
                      </w:r>
                      <w:r w:rsidR="002036EA" w:rsidRPr="00F67363">
                        <w:rPr>
                          <w:rFonts w:eastAsia="Calibri" w:cs="Arial"/>
                          <w:szCs w:val="20"/>
                        </w:rPr>
                        <w:t xml:space="preserve"> </w:t>
                      </w:r>
                    </w:p>
                    <w:p w14:paraId="15FD5207" w14:textId="4442CB6D" w:rsidR="002036EA" w:rsidRPr="00925AE2" w:rsidRDefault="00C11EEE" w:rsidP="00D30966">
                      <w:pPr>
                        <w:pStyle w:val="Listeavsnitt"/>
                        <w:numPr>
                          <w:ilvl w:val="0"/>
                          <w:numId w:val="42"/>
                        </w:numPr>
                        <w:spacing w:after="0" w:line="257" w:lineRule="auto"/>
                        <w:jc w:val="both"/>
                        <w:rPr>
                          <w:rFonts w:eastAsia="Calibri" w:cs="Arial"/>
                          <w:szCs w:val="20"/>
                        </w:rPr>
                      </w:pPr>
                      <w:r>
                        <w:rPr>
                          <w:rFonts w:eastAsia="Calibri" w:cs="Arial"/>
                          <w:szCs w:val="20"/>
                        </w:rPr>
                        <w:t>S</w:t>
                      </w:r>
                      <w:r w:rsidR="004E1A8A">
                        <w:rPr>
                          <w:rFonts w:eastAsia="Calibri" w:cs="Arial"/>
                          <w:szCs w:val="20"/>
                        </w:rPr>
                        <w:t>kal</w:t>
                      </w:r>
                      <w:r w:rsidR="00BD6210">
                        <w:rPr>
                          <w:rFonts w:eastAsia="Calibri" w:cs="Arial"/>
                          <w:szCs w:val="20"/>
                        </w:rPr>
                        <w:t xml:space="preserve"> prioriteres med tanke </w:t>
                      </w:r>
                      <w:r w:rsidR="00B47949">
                        <w:rPr>
                          <w:rFonts w:eastAsia="Calibri" w:cs="Arial"/>
                          <w:szCs w:val="20"/>
                        </w:rPr>
                        <w:t xml:space="preserve">på </w:t>
                      </w:r>
                      <w:r w:rsidR="002036EA" w:rsidRPr="00925AE2">
                        <w:rPr>
                          <w:rFonts w:eastAsia="Calibri" w:cs="Arial"/>
                          <w:szCs w:val="20"/>
                        </w:rPr>
                        <w:t>FKT-midler dersom uttak</w:t>
                      </w:r>
                      <w:r w:rsidR="00B47949">
                        <w:rPr>
                          <w:rFonts w:eastAsia="Calibri" w:cs="Arial"/>
                          <w:szCs w:val="20"/>
                        </w:rPr>
                        <w:t xml:space="preserve"> av skadevoldende rovvilt</w:t>
                      </w:r>
                      <w:r w:rsidR="002036EA" w:rsidRPr="00925AE2">
                        <w:rPr>
                          <w:rFonts w:eastAsia="Calibri" w:cs="Arial"/>
                          <w:szCs w:val="20"/>
                        </w:rPr>
                        <w:t xml:space="preserve"> ikke er aktuelt</w:t>
                      </w:r>
                      <w:r w:rsidR="00B47949">
                        <w:rPr>
                          <w:rFonts w:eastAsia="Calibri" w:cs="Arial"/>
                          <w:szCs w:val="20"/>
                        </w:rPr>
                        <w:t>.</w:t>
                      </w:r>
                    </w:p>
                    <w:p w14:paraId="309C14CA" w14:textId="5E6592D0" w:rsidR="002036EA" w:rsidRDefault="002036EA" w:rsidP="00D30966">
                      <w:pPr>
                        <w:pStyle w:val="Listeavsnitt"/>
                        <w:numPr>
                          <w:ilvl w:val="0"/>
                          <w:numId w:val="42"/>
                        </w:numPr>
                        <w:spacing w:after="0" w:line="257" w:lineRule="auto"/>
                        <w:jc w:val="both"/>
                      </w:pPr>
                      <w:r w:rsidRPr="00925AE2">
                        <w:rPr>
                          <w:rFonts w:eastAsia="Calibri" w:cs="Arial"/>
                        </w:rPr>
                        <w:t xml:space="preserve">Reinbeitedistriktets samlede </w:t>
                      </w:r>
                      <w:r w:rsidR="00C44C8E">
                        <w:rPr>
                          <w:rFonts w:eastAsia="Calibri" w:cs="Arial"/>
                        </w:rPr>
                        <w:t xml:space="preserve">rovviltbelastning </w:t>
                      </w:r>
                      <w:r w:rsidRPr="00925AE2">
                        <w:rPr>
                          <w:rFonts w:eastAsia="Calibri" w:cs="Arial"/>
                        </w:rPr>
                        <w:t>skal tillegges vekt i beslutninger</w:t>
                      </w:r>
                      <w:r w:rsidR="00C44C8E">
                        <w:rPr>
                          <w:rFonts w:eastAsia="Calibri" w:cs="Arial"/>
                        </w:rPr>
                        <w:t>.</w:t>
                      </w:r>
                    </w:p>
                  </w:txbxContent>
                </v:textbox>
                <w10:anchorlock/>
              </v:shape>
            </w:pict>
          </mc:Fallback>
        </mc:AlternateContent>
      </w:r>
    </w:p>
    <w:p w14:paraId="7EC42445" w14:textId="77777777" w:rsidR="007844CB" w:rsidRDefault="007844CB" w:rsidP="007844CB">
      <w:pPr>
        <w:pStyle w:val="Overskrift2"/>
        <w:rPr>
          <w:rFonts w:eastAsia="Open Sans"/>
        </w:rPr>
      </w:pPr>
      <w:bookmarkStart w:id="60" w:name="_Toc134535389"/>
      <w:bookmarkStart w:id="61" w:name="_Toc226619810"/>
      <w:r>
        <w:rPr>
          <w:rFonts w:eastAsia="Open Sans"/>
        </w:rPr>
        <w:t>Andre økonomiske virkemidler</w:t>
      </w:r>
      <w:bookmarkEnd w:id="60"/>
      <w:bookmarkEnd w:id="61"/>
    </w:p>
    <w:p w14:paraId="1797FAFE" w14:textId="74A068A7" w:rsidR="002C1BB0" w:rsidRPr="007F4C41" w:rsidRDefault="002C1BB0" w:rsidP="002C1BB0">
      <w:pPr>
        <w:jc w:val="both"/>
      </w:pPr>
      <w:r w:rsidRPr="37F28CAA">
        <w:rPr>
          <w:rStyle w:val="normaltextrun"/>
          <w:rFonts w:cs="Open Sans"/>
          <w:color w:val="000000"/>
          <w:bdr w:val="none" w:sz="0" w:space="0" w:color="auto" w:frame="1"/>
        </w:rPr>
        <w:t>Det er et mål å opprettholde et aktivt landbruk for å utnytte beiteressursene for sau og tamrein i utmark.</w:t>
      </w:r>
      <w:r>
        <w:rPr>
          <w:rStyle w:val="normaltextrun"/>
          <w:rFonts w:cs="Open Sans"/>
          <w:color w:val="000000"/>
          <w:bdr w:val="none" w:sz="0" w:space="0" w:color="auto" w:frame="1"/>
        </w:rPr>
        <w:t xml:space="preserve"> </w:t>
      </w:r>
      <w:r>
        <w:t xml:space="preserve">Ulike økonomiske ordninger som stimulerer til økt </w:t>
      </w:r>
      <w:proofErr w:type="gramStart"/>
      <w:r>
        <w:t>beitebruk</w:t>
      </w:r>
      <w:proofErr w:type="gramEnd"/>
      <w:r>
        <w:t xml:space="preserve"> er viktig for å oppnå et tilfredsstillende driftsøkonomisk resultat og levedyktig næringsdrift. Landbrukspolitiske og miljøpolitiske støtteordninger må ses i sammenheng med sikte på den todelte målsettingen. Ved prioritering mellom tiltak og tildeling av midler er det viktig å ta hensyn til den geografiske differensieringen som forvaltningsplan for rovvilt legger opp til. Flere av de landbruks- og miljøpolitiske støtteordningene kan kombineres med FKT-midler. God organisering mellom dyreeiere som benytter utmarksbeiter fremmer en effektiv utnytting av beiteressursene, og reduserer kostnadene ved infrastruktur og tilsyn. Godt organisert beitebruk er i seg selv tapsreduserende og legger til rette for best mulig bruk av innsatte midler. </w:t>
      </w:r>
      <w:bookmarkStart w:id="62" w:name="_Hlk133570387"/>
      <w:r>
        <w:t xml:space="preserve">Organisert beitebruk bør derfor opprettholdes, utvikles og stimulere til økt oppslutning. </w:t>
      </w:r>
      <w:bookmarkEnd w:id="62"/>
      <w:r w:rsidR="00601A90">
        <w:t xml:space="preserve">Videre er tilskuddsordningen «Tilskudd til tiltak i beiteområder» relevant å se i forbindelse med FKT-ordningen. </w:t>
      </w:r>
      <w:r w:rsidR="00601A90" w:rsidRPr="000900E9">
        <w:t xml:space="preserve">Dette er en ordning </w:t>
      </w:r>
      <w:r w:rsidR="00FA1326">
        <w:t>som forv</w:t>
      </w:r>
      <w:r w:rsidR="00C4484D">
        <w:t>altes av komm</w:t>
      </w:r>
      <w:r w:rsidR="001546B1">
        <w:t>unene</w:t>
      </w:r>
      <w:r w:rsidR="00462EB4">
        <w:t xml:space="preserve"> og </w:t>
      </w:r>
      <w:r w:rsidR="00601A90" w:rsidRPr="000900E9">
        <w:t>som primært retter seg til beitebruk i organisert</w:t>
      </w:r>
      <w:r w:rsidR="00601A90">
        <w:t xml:space="preserve"> </w:t>
      </w:r>
      <w:r w:rsidR="00601A90" w:rsidRPr="000900E9">
        <w:t>form</w:t>
      </w:r>
      <w:r w:rsidR="006166E8">
        <w:t xml:space="preserve">. </w:t>
      </w:r>
      <w:r>
        <w:t xml:space="preserve">Nemnda anbefaler også at det utarbeides beredskapsplaner knyttet til </w:t>
      </w:r>
      <w:proofErr w:type="gramStart"/>
      <w:r>
        <w:t>potensielle</w:t>
      </w:r>
      <w:proofErr w:type="gramEnd"/>
      <w:r>
        <w:t xml:space="preserve"> rovviltsituasjoner i de enkelte beitelagene. Nemnda ønsker å fremheve spesielt disse ordningene hvor det bør være dialog og samarbeid for å bidra til en samordnet virkemiddelbruk:</w:t>
      </w:r>
    </w:p>
    <w:p w14:paraId="54A7DD78" w14:textId="1F2B07FA" w:rsidR="00874AB8" w:rsidRDefault="00874AB8" w:rsidP="002C1BB0">
      <w:pPr>
        <w:pStyle w:val="Listeavsnitt"/>
        <w:numPr>
          <w:ilvl w:val="0"/>
          <w:numId w:val="22"/>
        </w:numPr>
        <w:spacing w:before="60" w:after="0"/>
        <w:ind w:left="714" w:hanging="357"/>
        <w:contextualSpacing w:val="0"/>
        <w:jc w:val="both"/>
      </w:pPr>
      <w:r>
        <w:t>Tilskudd til</w:t>
      </w:r>
      <w:r w:rsidR="00CF09A8">
        <w:t xml:space="preserve"> drift av beite</w:t>
      </w:r>
      <w:r w:rsidR="008918C9">
        <w:t>lag (OBB)</w:t>
      </w:r>
      <w:r w:rsidR="008918C9">
        <w:rPr>
          <w:rStyle w:val="Fotnotereferanse"/>
        </w:rPr>
        <w:footnoteReference w:id="48"/>
      </w:r>
    </w:p>
    <w:p w14:paraId="3C849A65" w14:textId="2DF2BF76" w:rsidR="002C1BB0" w:rsidRPr="00702B24" w:rsidRDefault="002C1BB0" w:rsidP="00430E3C">
      <w:pPr>
        <w:pStyle w:val="Listeavsnitt"/>
        <w:numPr>
          <w:ilvl w:val="0"/>
          <w:numId w:val="22"/>
        </w:numPr>
        <w:spacing w:after="0"/>
        <w:ind w:left="714" w:hanging="357"/>
        <w:contextualSpacing w:val="0"/>
        <w:jc w:val="both"/>
      </w:pPr>
      <w:r w:rsidRPr="00702B24">
        <w:t>Regionale miljøprogram (RMP)</w:t>
      </w:r>
      <w:r w:rsidRPr="00702B24">
        <w:rPr>
          <w:rStyle w:val="Fotnotereferanse"/>
        </w:rPr>
        <w:footnoteReference w:id="49"/>
      </w:r>
    </w:p>
    <w:p w14:paraId="4623F067" w14:textId="77777777" w:rsidR="002C1BB0" w:rsidRPr="00702B24" w:rsidRDefault="002C1BB0" w:rsidP="002C1BB0">
      <w:pPr>
        <w:pStyle w:val="Listeavsnitt"/>
        <w:numPr>
          <w:ilvl w:val="0"/>
          <w:numId w:val="22"/>
        </w:numPr>
        <w:spacing w:after="0"/>
        <w:ind w:left="714" w:hanging="357"/>
        <w:contextualSpacing w:val="0"/>
        <w:jc w:val="both"/>
      </w:pPr>
      <w:r w:rsidRPr="00702B24">
        <w:t>Tilskudd til tiltak i beiteområder</w:t>
      </w:r>
      <w:r w:rsidRPr="00702B24">
        <w:rPr>
          <w:rStyle w:val="Fotnotereferanse"/>
        </w:rPr>
        <w:footnoteReference w:id="50"/>
      </w:r>
    </w:p>
    <w:p w14:paraId="6BCA85D8" w14:textId="77777777" w:rsidR="002C1BB0" w:rsidRPr="00702B24" w:rsidRDefault="002C1BB0" w:rsidP="002C1BB0">
      <w:pPr>
        <w:pStyle w:val="Listeavsnitt"/>
        <w:numPr>
          <w:ilvl w:val="0"/>
          <w:numId w:val="22"/>
        </w:numPr>
        <w:spacing w:after="0"/>
        <w:ind w:left="714" w:hanging="357"/>
        <w:contextualSpacing w:val="0"/>
        <w:jc w:val="both"/>
      </w:pPr>
      <w:r w:rsidRPr="00702B24">
        <w:lastRenderedPageBreak/>
        <w:t>Tilskudd over reindriftsavtalen</w:t>
      </w:r>
      <w:r w:rsidRPr="00702B24">
        <w:rPr>
          <w:rStyle w:val="Fotnotereferanse"/>
        </w:rPr>
        <w:footnoteReference w:id="51"/>
      </w:r>
    </w:p>
    <w:p w14:paraId="537D94EC" w14:textId="77777777" w:rsidR="002C1BB0" w:rsidRPr="00702B24" w:rsidRDefault="002C1BB0" w:rsidP="002C1BB0">
      <w:pPr>
        <w:pStyle w:val="Listeavsnitt"/>
        <w:numPr>
          <w:ilvl w:val="0"/>
          <w:numId w:val="22"/>
        </w:numPr>
        <w:spacing w:after="0"/>
        <w:ind w:left="714" w:hanging="357"/>
        <w:contextualSpacing w:val="0"/>
        <w:jc w:val="both"/>
      </w:pPr>
      <w:r w:rsidRPr="00702B24">
        <w:t>Spesielle miljøtiltak i landbruket (SMIL)</w:t>
      </w:r>
      <w:r w:rsidRPr="00702B24">
        <w:rPr>
          <w:rStyle w:val="Fotnotereferanse"/>
        </w:rPr>
        <w:footnoteReference w:id="52"/>
      </w:r>
    </w:p>
    <w:p w14:paraId="3005FA89" w14:textId="0F293643" w:rsidR="007844CB" w:rsidRDefault="002C1BB0" w:rsidP="00C16DE2">
      <w:pPr>
        <w:pStyle w:val="Listeavsnitt"/>
        <w:numPr>
          <w:ilvl w:val="0"/>
          <w:numId w:val="22"/>
        </w:numPr>
        <w:spacing w:after="0"/>
        <w:ind w:left="714" w:hanging="357"/>
        <w:contextualSpacing w:val="0"/>
        <w:jc w:val="both"/>
      </w:pPr>
      <w:r w:rsidRPr="00702B24">
        <w:t>Regionale tilretteleggingsmidler i landbruket</w:t>
      </w:r>
      <w:r w:rsidRPr="00702B24">
        <w:rPr>
          <w:rStyle w:val="Fotnotereferanse"/>
        </w:rPr>
        <w:footnoteReference w:id="53"/>
      </w:r>
      <w:r w:rsidRPr="00702B24">
        <w:t xml:space="preserve"> </w:t>
      </w:r>
      <w:r w:rsidR="00900B7D">
        <w:rPr>
          <w:rStyle w:val="Fotnotereferanse"/>
        </w:rPr>
        <w:footnoteReference w:id="54"/>
      </w:r>
      <w:r w:rsidR="007844CB">
        <w:br w:type="page"/>
      </w:r>
    </w:p>
    <w:p w14:paraId="2F759DBC" w14:textId="730D417E" w:rsidR="007844CB" w:rsidRDefault="007844CB" w:rsidP="007844CB">
      <w:pPr>
        <w:pStyle w:val="Overskrift1"/>
        <w:rPr>
          <w:rFonts w:eastAsia="Open Sans"/>
        </w:rPr>
      </w:pPr>
      <w:bookmarkStart w:id="63" w:name="_Toc134535390"/>
      <w:bookmarkStart w:id="64" w:name="_Toc226619811"/>
      <w:r>
        <w:rPr>
          <w:rFonts w:eastAsia="Open Sans"/>
        </w:rPr>
        <w:lastRenderedPageBreak/>
        <w:t>Andre interesser og forhold rundt rov</w:t>
      </w:r>
      <w:bookmarkEnd w:id="63"/>
      <w:r w:rsidR="00166F4E">
        <w:rPr>
          <w:rFonts w:eastAsia="Open Sans"/>
        </w:rPr>
        <w:t>vilt</w:t>
      </w:r>
      <w:bookmarkEnd w:id="64"/>
    </w:p>
    <w:p w14:paraId="411624E2" w14:textId="77777777" w:rsidR="007844CB" w:rsidRDefault="007844CB" w:rsidP="007844CB">
      <w:pPr>
        <w:pStyle w:val="Overskrift2"/>
        <w:rPr>
          <w:rFonts w:eastAsia="Open Sans"/>
        </w:rPr>
      </w:pPr>
      <w:bookmarkStart w:id="65" w:name="_Toc134535391"/>
      <w:bookmarkStart w:id="66" w:name="_Toc226619812"/>
      <w:r>
        <w:rPr>
          <w:rFonts w:eastAsia="Open Sans"/>
        </w:rPr>
        <w:t>Psykososiale forhold</w:t>
      </w:r>
      <w:bookmarkEnd w:id="65"/>
      <w:bookmarkEnd w:id="66"/>
    </w:p>
    <w:p w14:paraId="42F64A36" w14:textId="0AF98C4A" w:rsidR="00417707" w:rsidRPr="00824B1A" w:rsidRDefault="00417707" w:rsidP="00417707">
      <w:pPr>
        <w:jc w:val="both"/>
        <w:rPr>
          <w:rFonts w:cs="Open Sans"/>
        </w:rPr>
      </w:pPr>
      <w:r w:rsidRPr="00824B1A">
        <w:rPr>
          <w:rFonts w:cs="Open Sans"/>
        </w:rPr>
        <w:t xml:space="preserve">Tilstedeværelse av store rovdyr kan skape usikkerhet og direkte frykt hos en del mennesker, og påvirke enkeltpersoners hverdag. På den annen side kan rovdyr representere naturopplevelse og glede for andre deler av </w:t>
      </w:r>
      <w:r w:rsidRPr="00E923D2">
        <w:rPr>
          <w:rFonts w:cs="Open Sans"/>
        </w:rPr>
        <w:t xml:space="preserve">befolkningen. Å kunne oppleve natur der det også er rovdyr, vil representere en verdi for mange. </w:t>
      </w:r>
      <w:r w:rsidR="002C0965" w:rsidRPr="00E923D2">
        <w:rPr>
          <w:rFonts w:cs="Open Sans"/>
          <w:szCs w:val="20"/>
        </w:rPr>
        <w:t>Videre kan rovdyr være et element for de som driver med naturbasert reiseliv, naturfotografering eller andre næringer som baserer seg på å formidle og profilere natur.</w:t>
      </w:r>
      <w:r w:rsidR="00E923D2">
        <w:rPr>
          <w:rFonts w:cs="Open Sans"/>
        </w:rPr>
        <w:t xml:space="preserve"> </w:t>
      </w:r>
      <w:r w:rsidRPr="00E923D2">
        <w:rPr>
          <w:rFonts w:cs="Open Sans"/>
        </w:rPr>
        <w:t>For de som opplever frykt/uro knyttet til rovvilt vil dette i hovedsak dreie seg om begrensinger i bruk av nærområde til skolevei</w:t>
      </w:r>
      <w:r w:rsidRPr="00824B1A">
        <w:rPr>
          <w:rFonts w:cs="Open Sans"/>
        </w:rPr>
        <w:t xml:space="preserve"> og lek, men også begrensninger i bruk av utmarka i rekreasjonssammenheng. Dette gjelder først og fremst frykt/uro knyttet til forekomst av ulv og bjørn. Selv om det ikke er mål om yngling av ulv i region 6, kan streifdyr forekomme. Erfaringer har vist at disse artene, spesielt de som forårsaker skader på beitedyr eller opptrer i nærheten av bebyggelse over tid, kan skape usikkerhet og frykt hos de som bor i området. Norsk institutt for naturforskning (NINA) har utviklet en håndbok</w:t>
      </w:r>
      <w:r w:rsidRPr="00824B1A">
        <w:rPr>
          <w:rStyle w:val="Fotnotereferanse"/>
          <w:rFonts w:cs="Open Sans"/>
        </w:rPr>
        <w:footnoteReference w:id="55"/>
      </w:r>
      <w:r w:rsidRPr="00824B1A">
        <w:rPr>
          <w:rFonts w:cs="Open Sans"/>
        </w:rPr>
        <w:t xml:space="preserve"> som består av praktiske råd og et tilhørende vitenskapelig kunnskapsgrunnlag basert på en rekke tverrfaglige studier om menneskers bekymring og frykt for å møte </w:t>
      </w:r>
      <w:r w:rsidR="0055657C">
        <w:rPr>
          <w:rFonts w:cs="Open Sans"/>
        </w:rPr>
        <w:t xml:space="preserve">spesielt </w:t>
      </w:r>
      <w:r w:rsidRPr="00824B1A">
        <w:rPr>
          <w:rFonts w:cs="Open Sans"/>
        </w:rPr>
        <w:t>bjørn og ulv i naturen.</w:t>
      </w:r>
    </w:p>
    <w:p w14:paraId="510B8B92" w14:textId="16269DA7" w:rsidR="00417707" w:rsidRPr="0055657C" w:rsidRDefault="00417707" w:rsidP="0055657C">
      <w:pPr>
        <w:jc w:val="both"/>
        <w:rPr>
          <w:rFonts w:cs="Open Sans"/>
        </w:rPr>
      </w:pPr>
      <w:r w:rsidRPr="00824B1A">
        <w:rPr>
          <w:rFonts w:cs="Open Sans"/>
        </w:rPr>
        <w:t>Rovdyr i beiteområdene</w:t>
      </w:r>
      <w:r>
        <w:rPr>
          <w:rFonts w:cs="Open Sans"/>
        </w:rPr>
        <w:t xml:space="preserve"> </w:t>
      </w:r>
      <w:r w:rsidRPr="00824B1A">
        <w:rPr>
          <w:rFonts w:cs="Open Sans"/>
        </w:rPr>
        <w:t>medføre</w:t>
      </w:r>
      <w:r w:rsidR="005D23F6">
        <w:rPr>
          <w:rFonts w:cs="Open Sans"/>
        </w:rPr>
        <w:t>r</w:t>
      </w:r>
      <w:r w:rsidRPr="00824B1A">
        <w:rPr>
          <w:rFonts w:cs="Open Sans"/>
        </w:rPr>
        <w:t xml:space="preserve"> en </w:t>
      </w:r>
      <w:r>
        <w:rPr>
          <w:rFonts w:cs="Open Sans"/>
        </w:rPr>
        <w:t xml:space="preserve">betydelig </w:t>
      </w:r>
      <w:r w:rsidRPr="00824B1A">
        <w:rPr>
          <w:rFonts w:cs="Open Sans"/>
        </w:rPr>
        <w:t>psykisk belastning for dyreeiere</w:t>
      </w:r>
      <w:r>
        <w:rPr>
          <w:rFonts w:cs="Open Sans"/>
        </w:rPr>
        <w:t xml:space="preserve"> som opplever tap til rovvilt</w:t>
      </w:r>
      <w:r w:rsidRPr="00824B1A">
        <w:rPr>
          <w:rFonts w:cs="Open Sans"/>
        </w:rPr>
        <w:t>. Dette vil variere mye fra person til person, og ut fra skadeomfang og varighet på skadesituasjonen. For dyreeiere som opplever vedvarende rovviltbelastning over lang tid, vil det være en risiko for at de velger å legge ned driften, eller det kan være vanskelig å få etterkommere til å ta over.</w:t>
      </w:r>
    </w:p>
    <w:p w14:paraId="52752DF4" w14:textId="77777777" w:rsidR="009A025C" w:rsidRDefault="007844CB" w:rsidP="005F7FF1">
      <w:pPr>
        <w:pStyle w:val="Overskrift2"/>
        <w:rPr>
          <w:rFonts w:eastAsia="Open Sans"/>
        </w:rPr>
      </w:pPr>
      <w:bookmarkStart w:id="67" w:name="_Toc134535392"/>
      <w:bookmarkStart w:id="68" w:name="_Toc226619813"/>
      <w:r>
        <w:rPr>
          <w:rFonts w:eastAsia="Open Sans"/>
        </w:rPr>
        <w:t>Dyrevelferd</w:t>
      </w:r>
      <w:bookmarkEnd w:id="67"/>
      <w:bookmarkEnd w:id="68"/>
    </w:p>
    <w:p w14:paraId="543C975D" w14:textId="627ACFF4" w:rsidR="003E1E55" w:rsidRDefault="00D9099E" w:rsidP="00D9099E">
      <w:pPr>
        <w:jc w:val="both"/>
      </w:pPr>
      <w:r w:rsidRPr="00D9099E">
        <w:t>Dyreholdere med dyr på beite skal sikre at dyra beskyttes mot unødig belastning på grunn av rovdyr og andre farer i det fri. Det følger av dyrevelferdsloven</w:t>
      </w:r>
      <w:r w:rsidR="00C10CD8">
        <w:rPr>
          <w:rStyle w:val="Fotnotereferanse"/>
        </w:rPr>
        <w:footnoteReference w:id="56"/>
      </w:r>
      <w:r w:rsidRPr="00D9099E">
        <w:t xml:space="preserve"> § 3 og § 24 og </w:t>
      </w:r>
      <w:r w:rsidR="00787201">
        <w:t>forskrif</w:t>
      </w:r>
      <w:r w:rsidR="00435E7D">
        <w:t xml:space="preserve">t om </w:t>
      </w:r>
      <w:r w:rsidR="00326BD2">
        <w:t>velferd for småfe</w:t>
      </w:r>
      <w:r w:rsidR="00326BD2">
        <w:rPr>
          <w:rStyle w:val="Fotnotereferanse"/>
        </w:rPr>
        <w:footnoteReference w:id="57"/>
      </w:r>
      <w:r w:rsidRPr="00D9099E">
        <w:t xml:space="preserve"> § 26. I vurderingen av hva </w:t>
      </w:r>
      <w:proofErr w:type="spellStart"/>
      <w:r w:rsidRPr="00D9099E">
        <w:t>dyreholderne</w:t>
      </w:r>
      <w:proofErr w:type="spellEnd"/>
      <w:r w:rsidRPr="00D9099E">
        <w:t xml:space="preserve"> har plikt til å gjøre for å beskytte beitedyra mot rovdyr i utmark, må omfanget av lidelse på grunn av rovdyrangrep veies opp mot fordelene med utmarksbeite, hvilke tiltak som er effektive og mulige og konsekvensene av disse tiltakene for </w:t>
      </w:r>
      <w:proofErr w:type="spellStart"/>
      <w:r w:rsidRPr="00D9099E">
        <w:t>dyreholderne</w:t>
      </w:r>
      <w:proofErr w:type="spellEnd"/>
      <w:r w:rsidRPr="00D9099E">
        <w:t xml:space="preserve"> og beitedyra. Alle aktører, inkludert rovviltforvaltningen, har plikt til å ta hensyn til dyrs velferd. Tap på beite er alltid forbundet med lidelse. I forarbeidene til dyrevelferdsloven vises det til at rovvilt utgjør den største enkeltårsaken til tap av sau på beite. </w:t>
      </w:r>
      <w:r w:rsidR="001A025E">
        <w:t xml:space="preserve">Andre tapsårsaker som for eksempel sykdom, parasitter, ulykker og lignende undersøkes og sammenstilles ikke på samme måte og omfang som for rovvilt. </w:t>
      </w:r>
      <w:r w:rsidRPr="00D9099E">
        <w:t xml:space="preserve">Imidlertid er beite i utmark et vesentlig velferdsgode for dyrene, og et visst skade- og tapsomfang er påregnelig ved beite i utmark. Tilsvarende oppgis rovviltskader å utgjøre </w:t>
      </w:r>
      <w:r w:rsidR="000B5C26">
        <w:t>d</w:t>
      </w:r>
      <w:r w:rsidRPr="00D9099E">
        <w:t xml:space="preserve">en </w:t>
      </w:r>
      <w:r w:rsidR="000B5C26">
        <w:t>største</w:t>
      </w:r>
      <w:r w:rsidRPr="00D9099E">
        <w:t xml:space="preserve"> </w:t>
      </w:r>
      <w:r w:rsidR="000B5C26">
        <w:t>enkelt</w:t>
      </w:r>
      <w:r w:rsidRPr="00D9099E">
        <w:t>årsak</w:t>
      </w:r>
      <w:r w:rsidR="000B5C26">
        <w:t>en</w:t>
      </w:r>
      <w:r w:rsidRPr="00D9099E">
        <w:t xml:space="preserve"> til tap i reindriften, samtidig som denne næringen er helt avhengig av utmarksbeite</w:t>
      </w:r>
      <w:r w:rsidR="00774C80">
        <w:t xml:space="preserve"> gjennom hele året</w:t>
      </w:r>
      <w:r w:rsidRPr="00D9099E">
        <w:t>. Det gjelder derfor å finne den riktige balansen mellom beitebruk og hva som kan aksepteres av lidelse på beite.</w:t>
      </w:r>
    </w:p>
    <w:p w14:paraId="3D92A0E9" w14:textId="3FD672EA" w:rsidR="005E6E55" w:rsidRPr="005F7FF1" w:rsidRDefault="005E6E55" w:rsidP="00D9099E">
      <w:pPr>
        <w:jc w:val="both"/>
      </w:pPr>
      <w:r w:rsidRPr="005F7FF1">
        <w:br w:type="page"/>
      </w:r>
    </w:p>
    <w:p w14:paraId="75FFCA20" w14:textId="6D8F7E0B" w:rsidR="005E6E55" w:rsidRDefault="005E6E55" w:rsidP="00DC13E7">
      <w:pPr>
        <w:pStyle w:val="Overskrift1"/>
        <w:numPr>
          <w:ilvl w:val="0"/>
          <w:numId w:val="0"/>
        </w:numPr>
      </w:pPr>
      <w:bookmarkStart w:id="69" w:name="_Toc134535393"/>
      <w:bookmarkStart w:id="70" w:name="_Toc226619814"/>
      <w:r w:rsidRPr="00FD2927">
        <w:lastRenderedPageBreak/>
        <w:t>Vedlegg</w:t>
      </w:r>
      <w:bookmarkEnd w:id="69"/>
      <w:bookmarkEnd w:id="70"/>
    </w:p>
    <w:p w14:paraId="39D4A656" w14:textId="77777777" w:rsidR="00FD2927" w:rsidRPr="00FD2927" w:rsidRDefault="00FD2927" w:rsidP="00FD2927"/>
    <w:p w14:paraId="3BCD2408" w14:textId="21BFA484" w:rsidR="005E6E55" w:rsidRPr="00FD2927" w:rsidRDefault="005E6E55" w:rsidP="005E6E55">
      <w:pPr>
        <w:pStyle w:val="Overskrift2"/>
        <w:numPr>
          <w:ilvl w:val="0"/>
          <w:numId w:val="0"/>
        </w:numPr>
      </w:pPr>
      <w:bookmarkStart w:id="71" w:name="_Ref134095404"/>
      <w:bookmarkStart w:id="72" w:name="_Toc134535394"/>
      <w:bookmarkStart w:id="73" w:name="_Ref134709488"/>
      <w:bookmarkStart w:id="74" w:name="_Toc226619815"/>
      <w:bookmarkStart w:id="75" w:name="_Ref134095354"/>
      <w:r w:rsidRPr="00FD2927">
        <w:t>Vedlegg 1</w:t>
      </w:r>
      <w:bookmarkEnd w:id="71"/>
      <w:r w:rsidR="007844CB" w:rsidRPr="00FD2927">
        <w:t xml:space="preserve"> – Roller og ansvarsfordeling i rovviltforvaltningen</w:t>
      </w:r>
      <w:bookmarkEnd w:id="72"/>
      <w:bookmarkEnd w:id="73"/>
      <w:bookmarkEnd w:id="74"/>
    </w:p>
    <w:bookmarkEnd w:id="75"/>
    <w:p w14:paraId="45330687" w14:textId="5F551A49" w:rsidR="005E6E55" w:rsidRPr="00FD2927" w:rsidRDefault="005E6E55" w:rsidP="00FE2392">
      <w:pPr>
        <w:spacing w:before="120" w:after="0"/>
        <w:jc w:val="both"/>
      </w:pPr>
      <w:r w:rsidRPr="00FD2927">
        <w:t xml:space="preserve">Rovviltnemnda </w:t>
      </w:r>
    </w:p>
    <w:p w14:paraId="518E516B" w14:textId="7862216B" w:rsidR="005E6E55" w:rsidRDefault="005E6E55" w:rsidP="00FE2392">
      <w:pPr>
        <w:pStyle w:val="Listeavsnitt"/>
        <w:numPr>
          <w:ilvl w:val="0"/>
          <w:numId w:val="8"/>
        </w:numPr>
        <w:jc w:val="both"/>
      </w:pPr>
      <w:r w:rsidRPr="00FD2927">
        <w:t>Ansvarlig for å utarbeide en regional forvaltningsplan for rovvilt. Dette omfatter blant annet å etablere en geografisk differensiert forvaltning i regionen</w:t>
      </w:r>
      <w:r>
        <w:t>, fastsette retningslinjer for fordeling av midler til forebyggende tiltak, vedta årlige budsjett og gi anbefalinger om bruken av landbrukspolitiske og reindriftspolitiske virkemidler for å sikre en samordnet virkemiddelbruk.</w:t>
      </w:r>
    </w:p>
    <w:p w14:paraId="5BD650AF" w14:textId="04CDF680" w:rsidR="005E6E55" w:rsidRDefault="005E6E55" w:rsidP="00FE2392">
      <w:pPr>
        <w:pStyle w:val="Listeavsnitt"/>
        <w:numPr>
          <w:ilvl w:val="0"/>
          <w:numId w:val="8"/>
        </w:numPr>
        <w:jc w:val="both"/>
      </w:pPr>
      <w:r>
        <w:t xml:space="preserve">Skal jobbe for at bestandsmål oppnås og tapene i beitenæringen går ned. </w:t>
      </w:r>
    </w:p>
    <w:p w14:paraId="7FE19C3E" w14:textId="77777777" w:rsidR="00955AC7" w:rsidRPr="000900E9" w:rsidRDefault="00955AC7" w:rsidP="00290724">
      <w:pPr>
        <w:pStyle w:val="Listeavsnitt"/>
        <w:numPr>
          <w:ilvl w:val="0"/>
          <w:numId w:val="8"/>
        </w:numPr>
        <w:contextualSpacing w:val="0"/>
      </w:pPr>
      <w:r w:rsidRPr="000900E9">
        <w:t>Har</w:t>
      </w:r>
      <w:r>
        <w:t>,</w:t>
      </w:r>
      <w:r w:rsidRPr="000900E9">
        <w:t xml:space="preserve"> dersom det regionale bestandsmålet er nådd</w:t>
      </w:r>
      <w:r>
        <w:t>,</w:t>
      </w:r>
      <w:r w:rsidRPr="000900E9">
        <w:t xml:space="preserve"> myndighet til å fastsette kvoter for;</w:t>
      </w:r>
    </w:p>
    <w:p w14:paraId="0D33EF9C" w14:textId="77777777" w:rsidR="00955AC7" w:rsidRPr="000900E9" w:rsidRDefault="00955AC7" w:rsidP="00290724">
      <w:pPr>
        <w:pStyle w:val="Listeavsnitt"/>
        <w:numPr>
          <w:ilvl w:val="1"/>
          <w:numId w:val="8"/>
        </w:numPr>
        <w:spacing w:before="120" w:after="0"/>
        <w:contextualSpacing w:val="0"/>
      </w:pPr>
      <w:r w:rsidRPr="000900E9">
        <w:t>betinget skadefelling på ulv, bjørn, jerv og gaupe</w:t>
      </w:r>
    </w:p>
    <w:p w14:paraId="1C7BFB88" w14:textId="77777777" w:rsidR="00955AC7" w:rsidRPr="000900E9" w:rsidRDefault="00955AC7" w:rsidP="00290724">
      <w:pPr>
        <w:pStyle w:val="Listeavsnitt"/>
        <w:numPr>
          <w:ilvl w:val="1"/>
          <w:numId w:val="8"/>
        </w:numPr>
        <w:spacing w:after="160"/>
      </w:pPr>
      <w:r w:rsidRPr="000900E9">
        <w:t>lisensfelling på ulv, bjørn og jerv</w:t>
      </w:r>
    </w:p>
    <w:p w14:paraId="5B6D4B4C" w14:textId="77777777" w:rsidR="00955AC7" w:rsidRDefault="00955AC7" w:rsidP="00290724">
      <w:pPr>
        <w:pStyle w:val="Listeavsnitt"/>
        <w:numPr>
          <w:ilvl w:val="1"/>
          <w:numId w:val="8"/>
        </w:numPr>
        <w:contextualSpacing w:val="0"/>
      </w:pPr>
      <w:r w:rsidRPr="000900E9">
        <w:t>kvotejakt på gaupe</w:t>
      </w:r>
    </w:p>
    <w:p w14:paraId="471E8853" w14:textId="63356A77" w:rsidR="00B53568" w:rsidRDefault="00955AC7" w:rsidP="00955AC7">
      <w:pPr>
        <w:pStyle w:val="Listeavsnitt"/>
        <w:spacing w:after="160"/>
      </w:pPr>
      <w:r w:rsidRPr="00D8258D">
        <w:t xml:space="preserve">Det er siste endelige </w:t>
      </w:r>
      <w:proofErr w:type="spellStart"/>
      <w:r w:rsidRPr="00D8258D">
        <w:t>bestandsrapport</w:t>
      </w:r>
      <w:proofErr w:type="spellEnd"/>
      <w:r w:rsidRPr="00D8258D">
        <w:t xml:space="preserve"> som legges til grunn for vurdering av om måltall er nådd for ulv,</w:t>
      </w:r>
      <w:r>
        <w:t xml:space="preserve"> </w:t>
      </w:r>
      <w:r w:rsidRPr="00D8258D">
        <w:t>for gaupe og jerv vurderes denne myndigheten ut fra gjennomsnittet av antall ynglinger de siste tre</w:t>
      </w:r>
      <w:r>
        <w:t xml:space="preserve"> </w:t>
      </w:r>
      <w:r w:rsidRPr="00D8258D">
        <w:t>årene. For bjørn overføres myndigheten til nemndene, under visse forutsetninger, ved oppnådde 10</w:t>
      </w:r>
      <w:r>
        <w:t xml:space="preserve"> </w:t>
      </w:r>
      <w:r w:rsidRPr="00D8258D">
        <w:t>årlige ynglinger nasjonalt, dette selv om bestandsmålet for regionen ikke er nådd.</w:t>
      </w:r>
    </w:p>
    <w:p w14:paraId="1E892979" w14:textId="5D203744" w:rsidR="0041555B" w:rsidRPr="00290724" w:rsidRDefault="00FB6693" w:rsidP="00FB6693">
      <w:pPr>
        <w:pStyle w:val="Listeavsnitt"/>
        <w:numPr>
          <w:ilvl w:val="0"/>
          <w:numId w:val="8"/>
        </w:numPr>
        <w:spacing w:after="160" w:line="278" w:lineRule="auto"/>
        <w:rPr>
          <w:color w:val="000000" w:themeColor="text1"/>
        </w:rPr>
      </w:pPr>
      <w:r w:rsidRPr="00290724">
        <w:rPr>
          <w:color w:val="000000" w:themeColor="text1"/>
        </w:rPr>
        <w:t>Rovviltnemnda kan ta initiativ til dialog med Miljødirektoratet om ekstraordinære uttak av rovvilt.</w:t>
      </w:r>
    </w:p>
    <w:p w14:paraId="0C488C16" w14:textId="77777777" w:rsidR="005E6E55" w:rsidRDefault="005E6E55" w:rsidP="00FE2392">
      <w:pPr>
        <w:spacing w:after="0"/>
        <w:jc w:val="both"/>
      </w:pPr>
      <w:r>
        <w:t xml:space="preserve">Statsforvalteren </w:t>
      </w:r>
    </w:p>
    <w:p w14:paraId="1BB69338" w14:textId="4A5416B2" w:rsidR="000D5182" w:rsidRDefault="000D5182" w:rsidP="00CA0877">
      <w:pPr>
        <w:pStyle w:val="Listeavsnitt"/>
        <w:numPr>
          <w:ilvl w:val="0"/>
          <w:numId w:val="9"/>
        </w:numPr>
        <w:jc w:val="both"/>
      </w:pPr>
      <w:r>
        <w:t xml:space="preserve">Er sekretariat for </w:t>
      </w:r>
      <w:proofErr w:type="spellStart"/>
      <w:r>
        <w:t>rovviltnemnda</w:t>
      </w:r>
      <w:proofErr w:type="spellEnd"/>
      <w:r w:rsidR="00CA0877">
        <w:t>, og gir blant annet faglig tilrådning om kvoter for felling av rovvilt og bruk av forebyggende og konfliktdempende tiltaksmidler.</w:t>
      </w:r>
    </w:p>
    <w:p w14:paraId="76207306" w14:textId="252D64AA" w:rsidR="005E6E55" w:rsidRDefault="005E6E55" w:rsidP="00FE2392">
      <w:pPr>
        <w:pStyle w:val="Listeavsnitt"/>
        <w:numPr>
          <w:ilvl w:val="0"/>
          <w:numId w:val="9"/>
        </w:numPr>
        <w:jc w:val="both"/>
      </w:pPr>
      <w:r>
        <w:t xml:space="preserve">Har myndighet til å iverksette fellingstillatelser på gaupe, jerv, </w:t>
      </w:r>
      <w:proofErr w:type="spellStart"/>
      <w:r>
        <w:t>bjørnog</w:t>
      </w:r>
      <w:proofErr w:type="spellEnd"/>
      <w:r>
        <w:t xml:space="preserve"> ulv</w:t>
      </w:r>
      <w:r w:rsidR="003F33DF">
        <w:t xml:space="preserve"> innenfor kvoter </w:t>
      </w:r>
      <w:r w:rsidR="009059DC">
        <w:t xml:space="preserve">vedtatt av </w:t>
      </w:r>
      <w:proofErr w:type="spellStart"/>
      <w:r w:rsidR="001A07D5">
        <w:t>rovviltnemnda</w:t>
      </w:r>
      <w:proofErr w:type="spellEnd"/>
      <w:r w:rsidR="001A07D5">
        <w:t xml:space="preserve"> og </w:t>
      </w:r>
      <w:r w:rsidR="00346B86">
        <w:t>eventuelt Miljødirektoratet.</w:t>
      </w:r>
    </w:p>
    <w:p w14:paraId="2BBE6C82" w14:textId="3ADC545B" w:rsidR="00346B86" w:rsidRDefault="00346B86" w:rsidP="00346B86">
      <w:pPr>
        <w:pStyle w:val="Listeavsnitt"/>
        <w:numPr>
          <w:ilvl w:val="0"/>
          <w:numId w:val="9"/>
        </w:numPr>
        <w:jc w:val="both"/>
      </w:pPr>
      <w:r>
        <w:t xml:space="preserve">Ansvarlig for forvaltning av kongeørn. </w:t>
      </w:r>
    </w:p>
    <w:p w14:paraId="55E9A956" w14:textId="6479FA90" w:rsidR="005E6E55" w:rsidRDefault="005E6E55" w:rsidP="00FE2392">
      <w:pPr>
        <w:pStyle w:val="Listeavsnitt"/>
        <w:numPr>
          <w:ilvl w:val="0"/>
          <w:numId w:val="9"/>
        </w:numPr>
        <w:jc w:val="both"/>
      </w:pPr>
      <w:r>
        <w:t xml:space="preserve">Administrerer lisensfelling </w:t>
      </w:r>
      <w:r w:rsidR="00FB6E7B">
        <w:t xml:space="preserve">på jerv, bjørn og ulv </w:t>
      </w:r>
      <w:r>
        <w:t>og kvotejakt</w:t>
      </w:r>
      <w:r w:rsidR="00FB6E7B">
        <w:t xml:space="preserve"> på gaupe</w:t>
      </w:r>
      <w:r>
        <w:t xml:space="preserve">. </w:t>
      </w:r>
    </w:p>
    <w:p w14:paraId="00122156" w14:textId="30B77B56" w:rsidR="005E6E55" w:rsidRDefault="005E6E55" w:rsidP="00FE2392">
      <w:pPr>
        <w:pStyle w:val="Listeavsnitt"/>
        <w:numPr>
          <w:ilvl w:val="0"/>
          <w:numId w:val="9"/>
        </w:numPr>
        <w:jc w:val="both"/>
      </w:pPr>
      <w:r>
        <w:t xml:space="preserve">Behandler søknader om midler til forebyggende og konfliktdempende tiltak.  </w:t>
      </w:r>
    </w:p>
    <w:p w14:paraId="52959298" w14:textId="597B984F" w:rsidR="005E6E55" w:rsidRDefault="005E6E55" w:rsidP="00FE2392">
      <w:pPr>
        <w:pStyle w:val="Listeavsnitt"/>
        <w:numPr>
          <w:ilvl w:val="0"/>
          <w:numId w:val="9"/>
        </w:numPr>
        <w:jc w:val="both"/>
      </w:pPr>
      <w:r>
        <w:t xml:space="preserve">Behandler søknader om erstatning for rovviltskader på </w:t>
      </w:r>
      <w:r w:rsidR="00BA000B">
        <w:t>husdyr og tamrein</w:t>
      </w:r>
      <w:r>
        <w:t xml:space="preserve">. </w:t>
      </w:r>
    </w:p>
    <w:p w14:paraId="737C399E" w14:textId="4BF0CAB3" w:rsidR="005E6E55" w:rsidRDefault="005E6E55" w:rsidP="00FE2392">
      <w:pPr>
        <w:pStyle w:val="Listeavsnitt"/>
        <w:numPr>
          <w:ilvl w:val="0"/>
          <w:numId w:val="9"/>
        </w:numPr>
        <w:jc w:val="both"/>
      </w:pPr>
      <w:r>
        <w:t>Forvalter tilskuddsmidler som skal fremme bruk av utmarksbeite.</w:t>
      </w:r>
    </w:p>
    <w:p w14:paraId="7FBB539D" w14:textId="5FBF3C30" w:rsidR="005E6E55" w:rsidRDefault="005E6E55" w:rsidP="00FE2392">
      <w:pPr>
        <w:pStyle w:val="Listeavsnitt"/>
        <w:numPr>
          <w:ilvl w:val="0"/>
          <w:numId w:val="9"/>
        </w:numPr>
        <w:jc w:val="both"/>
      </w:pPr>
      <w:r>
        <w:t xml:space="preserve">Forvalter </w:t>
      </w:r>
      <w:r w:rsidR="69ECB31B">
        <w:t>kompensasjons</w:t>
      </w:r>
      <w:r>
        <w:t xml:space="preserve">ordning når Mattilsynet pålegger beiterestriksjoner </w:t>
      </w:r>
    </w:p>
    <w:p w14:paraId="5083998E" w14:textId="77777777" w:rsidR="005E6E55" w:rsidRDefault="005E6E55" w:rsidP="00FE2392">
      <w:pPr>
        <w:spacing w:after="0"/>
        <w:jc w:val="both"/>
      </w:pPr>
      <w:r>
        <w:t xml:space="preserve">Miljødirektoratet </w:t>
      </w:r>
    </w:p>
    <w:p w14:paraId="63A6CF99" w14:textId="3EE1608B" w:rsidR="005E6E55" w:rsidRDefault="005E6E55" w:rsidP="00FE2392">
      <w:pPr>
        <w:pStyle w:val="Listeavsnitt"/>
        <w:numPr>
          <w:ilvl w:val="0"/>
          <w:numId w:val="10"/>
        </w:numPr>
        <w:jc w:val="both"/>
      </w:pPr>
      <w:r>
        <w:t xml:space="preserve">Er overordnet fagmyndighet i rovviltforvaltningen. </w:t>
      </w:r>
    </w:p>
    <w:p w14:paraId="117719D2" w14:textId="346C1120" w:rsidR="005E6E55" w:rsidRDefault="005E6E55" w:rsidP="00FE2392">
      <w:pPr>
        <w:pStyle w:val="Listeavsnitt"/>
        <w:numPr>
          <w:ilvl w:val="0"/>
          <w:numId w:val="10"/>
        </w:numPr>
        <w:jc w:val="both"/>
      </w:pPr>
      <w:r>
        <w:t xml:space="preserve">Er ansvarlig for det nasjonale overvåkningsprogrammet for rovvilt. </w:t>
      </w:r>
    </w:p>
    <w:p w14:paraId="21263CB9" w14:textId="71581045" w:rsidR="005E6E55" w:rsidRDefault="005E6E55" w:rsidP="00FE2392">
      <w:pPr>
        <w:pStyle w:val="Listeavsnitt"/>
        <w:numPr>
          <w:ilvl w:val="0"/>
          <w:numId w:val="10"/>
        </w:numPr>
        <w:jc w:val="both"/>
      </w:pPr>
      <w:r>
        <w:t>Har myndighet til å fatte vedtak om skadefelling, kvotejakt og lisensfelling av eget initiativ eller etter søknad, samt eventuel</w:t>
      </w:r>
      <w:r w:rsidR="00B57D1B">
        <w:t>le ekstraordinære uttak av rovvilt.</w:t>
      </w:r>
    </w:p>
    <w:p w14:paraId="52F437DC" w14:textId="5C300C3E" w:rsidR="005E6E55" w:rsidRDefault="005E6E55" w:rsidP="00FE2392">
      <w:pPr>
        <w:pStyle w:val="Listeavsnitt"/>
        <w:numPr>
          <w:ilvl w:val="0"/>
          <w:numId w:val="10"/>
        </w:numPr>
        <w:jc w:val="both"/>
      </w:pPr>
      <w:r>
        <w:t xml:space="preserve">Tildeler rammer for rovviltnemndenes arbeid, og rammer for fordeling av forebyggende og konfliktdempende tiltak. </w:t>
      </w:r>
    </w:p>
    <w:p w14:paraId="3DF8B47B" w14:textId="2D181CD9" w:rsidR="005E6E55" w:rsidRDefault="005E6E55" w:rsidP="00FE2392">
      <w:pPr>
        <w:pStyle w:val="Listeavsnitt"/>
        <w:numPr>
          <w:ilvl w:val="0"/>
          <w:numId w:val="10"/>
        </w:numPr>
        <w:jc w:val="both"/>
      </w:pPr>
      <w:r>
        <w:t xml:space="preserve">Klagemyndighet for vedtak fattet av Statsforvalteren. </w:t>
      </w:r>
    </w:p>
    <w:p w14:paraId="09309CF1" w14:textId="77777777" w:rsidR="005E6E55" w:rsidRDefault="005E6E55" w:rsidP="00FE2392">
      <w:pPr>
        <w:spacing w:after="0"/>
        <w:jc w:val="both"/>
      </w:pPr>
      <w:r>
        <w:t>Landbruksdirektoratet</w:t>
      </w:r>
    </w:p>
    <w:p w14:paraId="29017D41" w14:textId="460B94C0" w:rsidR="005E6E55" w:rsidRDefault="005E6E55" w:rsidP="00FE2392">
      <w:pPr>
        <w:pStyle w:val="Listeavsnitt"/>
        <w:numPr>
          <w:ilvl w:val="0"/>
          <w:numId w:val="11"/>
        </w:numPr>
        <w:jc w:val="both"/>
      </w:pPr>
      <w:r>
        <w:t>Ivaretar de landbruksfaglige interessene i den todelte målsettingen.</w:t>
      </w:r>
    </w:p>
    <w:p w14:paraId="392EE6D4" w14:textId="77777777" w:rsidR="005E6E55" w:rsidRDefault="005E6E55" w:rsidP="00FE2392">
      <w:pPr>
        <w:spacing w:after="0"/>
        <w:jc w:val="both"/>
      </w:pPr>
      <w:r>
        <w:t xml:space="preserve">Klima- og miljødepartementet </w:t>
      </w:r>
    </w:p>
    <w:p w14:paraId="16DD7602" w14:textId="47F62A26" w:rsidR="00C9562B" w:rsidRDefault="00C9562B" w:rsidP="00FE2392">
      <w:pPr>
        <w:pStyle w:val="Listeavsnitt"/>
        <w:numPr>
          <w:ilvl w:val="0"/>
          <w:numId w:val="11"/>
        </w:numPr>
        <w:jc w:val="both"/>
      </w:pPr>
      <w:r>
        <w:lastRenderedPageBreak/>
        <w:t>Er øverste styresmakt i rovviltforvaltingen.</w:t>
      </w:r>
    </w:p>
    <w:p w14:paraId="575A200A" w14:textId="0262798B" w:rsidR="005E6E55" w:rsidRDefault="005E6E55" w:rsidP="00FE2392">
      <w:pPr>
        <w:pStyle w:val="Listeavsnitt"/>
        <w:numPr>
          <w:ilvl w:val="0"/>
          <w:numId w:val="11"/>
        </w:numPr>
        <w:jc w:val="both"/>
      </w:pPr>
      <w:r>
        <w:t>Har hovedansvaret for budsjett</w:t>
      </w:r>
      <w:r w:rsidR="00B57D1B">
        <w:t xml:space="preserve"> og</w:t>
      </w:r>
      <w:r>
        <w:t xml:space="preserve"> regelverk</w:t>
      </w:r>
      <w:r w:rsidR="00B57D1B">
        <w:t>,</w:t>
      </w:r>
      <w:r>
        <w:t xml:space="preserve"> og for at det som Stortinget og regjeringen fastsetter blir fulgt opp. </w:t>
      </w:r>
    </w:p>
    <w:p w14:paraId="378C1559" w14:textId="2EF8761C" w:rsidR="005E6E55" w:rsidRDefault="005E6E55" w:rsidP="00FE2392">
      <w:pPr>
        <w:pStyle w:val="Listeavsnitt"/>
        <w:numPr>
          <w:ilvl w:val="0"/>
          <w:numId w:val="11"/>
        </w:numPr>
        <w:jc w:val="both"/>
      </w:pPr>
      <w:r>
        <w:t xml:space="preserve">Er klagemyndighet for vedtak fattet av </w:t>
      </w:r>
      <w:proofErr w:type="spellStart"/>
      <w:r>
        <w:t>rovviltnemnda</w:t>
      </w:r>
      <w:proofErr w:type="spellEnd"/>
      <w:r>
        <w:t xml:space="preserve">. </w:t>
      </w:r>
    </w:p>
    <w:p w14:paraId="141BB886" w14:textId="77777777" w:rsidR="005E6E55" w:rsidRDefault="005E6E55" w:rsidP="00FE2392">
      <w:pPr>
        <w:spacing w:after="0"/>
        <w:jc w:val="both"/>
      </w:pPr>
      <w:r>
        <w:t>Statens naturoppsyn</w:t>
      </w:r>
    </w:p>
    <w:p w14:paraId="0682A135" w14:textId="46E545A6" w:rsidR="005E6E55" w:rsidRDefault="005E6E55" w:rsidP="00FE2392">
      <w:pPr>
        <w:pStyle w:val="Listeavsnitt"/>
        <w:numPr>
          <w:ilvl w:val="0"/>
          <w:numId w:val="12"/>
        </w:numPr>
        <w:jc w:val="both"/>
      </w:pPr>
      <w:r>
        <w:t xml:space="preserve">Er </w:t>
      </w:r>
      <w:proofErr w:type="spellStart"/>
      <w:r>
        <w:t>Miljødirektoratets</w:t>
      </w:r>
      <w:proofErr w:type="spellEnd"/>
      <w:r>
        <w:t xml:space="preserve"> feltorgan. </w:t>
      </w:r>
    </w:p>
    <w:p w14:paraId="5C6F2E64" w14:textId="3E4E9D81" w:rsidR="005E6E55" w:rsidRPr="00E923D2" w:rsidRDefault="005E6E55" w:rsidP="00FE2392">
      <w:pPr>
        <w:pStyle w:val="Listeavsnitt"/>
        <w:numPr>
          <w:ilvl w:val="0"/>
          <w:numId w:val="12"/>
        </w:numPr>
        <w:jc w:val="both"/>
      </w:pPr>
      <w:r>
        <w:t xml:space="preserve">Ansvarlig for </w:t>
      </w:r>
      <w:r w:rsidRPr="00E923D2">
        <w:t xml:space="preserve">skadedokumentasjon og gjennomføring av bestandsregistrering. </w:t>
      </w:r>
    </w:p>
    <w:p w14:paraId="01CE9792" w14:textId="6BFDF0DA" w:rsidR="006C0950" w:rsidRPr="00E923D2" w:rsidRDefault="006C0950" w:rsidP="00FE2392">
      <w:pPr>
        <w:pStyle w:val="Listeavsnitt"/>
        <w:numPr>
          <w:ilvl w:val="0"/>
          <w:numId w:val="12"/>
        </w:numPr>
        <w:jc w:val="both"/>
      </w:pPr>
      <w:r w:rsidRPr="00E923D2">
        <w:t>Har funksjon knyttet til oppsyn og bekjempelse av faunakriminalitet, samt uttak av rovvilt i særskilte situasjoner.</w:t>
      </w:r>
    </w:p>
    <w:p w14:paraId="12FDFF39" w14:textId="77777777" w:rsidR="005E6E55" w:rsidRPr="00E923D2" w:rsidRDefault="005E6E55" w:rsidP="00FE2392">
      <w:pPr>
        <w:spacing w:after="0"/>
        <w:jc w:val="both"/>
      </w:pPr>
      <w:r w:rsidRPr="00E923D2">
        <w:t>Mattilsynet</w:t>
      </w:r>
    </w:p>
    <w:p w14:paraId="699E22AC" w14:textId="7CB95396" w:rsidR="002C0965" w:rsidRPr="00E923D2" w:rsidRDefault="002C0965" w:rsidP="002C0965">
      <w:pPr>
        <w:pStyle w:val="Listeavsnitt"/>
        <w:numPr>
          <w:ilvl w:val="0"/>
          <w:numId w:val="46"/>
        </w:numPr>
        <w:rPr>
          <w:rFonts w:cs="Open Sans"/>
        </w:rPr>
      </w:pPr>
      <w:r w:rsidRPr="00E923D2">
        <w:rPr>
          <w:rFonts w:cs="Open Sans"/>
        </w:rPr>
        <w:t>Har ansvaret for å forvalte dyrevelferdsloven</w:t>
      </w:r>
      <w:r w:rsidR="00E923D2">
        <w:rPr>
          <w:rFonts w:cs="Open Sans"/>
        </w:rPr>
        <w:t>.</w:t>
      </w:r>
    </w:p>
    <w:p w14:paraId="72A5106D" w14:textId="6CC8A164" w:rsidR="002C0965" w:rsidRPr="00E923D2" w:rsidRDefault="002C0965" w:rsidP="002C0965">
      <w:pPr>
        <w:pStyle w:val="Listeavsnitt"/>
        <w:numPr>
          <w:ilvl w:val="0"/>
          <w:numId w:val="46"/>
        </w:numPr>
        <w:rPr>
          <w:rFonts w:cs="Open Sans"/>
        </w:rPr>
      </w:pPr>
      <w:r w:rsidRPr="00E923D2">
        <w:rPr>
          <w:rFonts w:cs="Open Sans"/>
        </w:rPr>
        <w:t xml:space="preserve">Skal kontrollere om </w:t>
      </w:r>
      <w:proofErr w:type="spellStart"/>
      <w:r w:rsidRPr="00E923D2">
        <w:rPr>
          <w:rFonts w:cs="Open Sans"/>
        </w:rPr>
        <w:t>dyreholderne</w:t>
      </w:r>
      <w:proofErr w:type="spellEnd"/>
      <w:r w:rsidRPr="00E923D2">
        <w:rPr>
          <w:rFonts w:cs="Open Sans"/>
        </w:rPr>
        <w:t xml:space="preserve"> oppfyller sin plikt til å beskytte beitedyra mot rovvilt og andre farer</w:t>
      </w:r>
      <w:r w:rsidR="00E923D2">
        <w:rPr>
          <w:rFonts w:cs="Open Sans"/>
        </w:rPr>
        <w:t>.</w:t>
      </w:r>
    </w:p>
    <w:p w14:paraId="41740DAC" w14:textId="3F7E4BA3" w:rsidR="002C0965" w:rsidRPr="00E923D2" w:rsidRDefault="002C0965" w:rsidP="002C0965">
      <w:pPr>
        <w:pStyle w:val="Listeavsnitt"/>
        <w:numPr>
          <w:ilvl w:val="0"/>
          <w:numId w:val="46"/>
        </w:numPr>
        <w:rPr>
          <w:rFonts w:cs="Open Sans"/>
        </w:rPr>
      </w:pPr>
      <w:r w:rsidRPr="00E923D2">
        <w:rPr>
          <w:rFonts w:cs="Open Sans"/>
        </w:rPr>
        <w:t xml:space="preserve">Kan om nødvendig pålegge </w:t>
      </w:r>
      <w:proofErr w:type="spellStart"/>
      <w:r w:rsidRPr="00E923D2">
        <w:rPr>
          <w:rFonts w:cs="Open Sans"/>
        </w:rPr>
        <w:t>dyreholderene</w:t>
      </w:r>
      <w:proofErr w:type="spellEnd"/>
      <w:r w:rsidRPr="00E923D2">
        <w:rPr>
          <w:rFonts w:cs="Open Sans"/>
        </w:rPr>
        <w:t xml:space="preserve"> å gjennomføre tiltak for å beskytte beitedyra</w:t>
      </w:r>
      <w:r w:rsidR="00E923D2">
        <w:rPr>
          <w:rFonts w:cs="Open Sans"/>
        </w:rPr>
        <w:t>.</w:t>
      </w:r>
    </w:p>
    <w:p w14:paraId="48EF1D9C" w14:textId="77777777" w:rsidR="005E6E55" w:rsidRPr="00E923D2" w:rsidRDefault="005E6E55" w:rsidP="00FE2392">
      <w:pPr>
        <w:spacing w:after="0"/>
        <w:jc w:val="both"/>
      </w:pPr>
      <w:r w:rsidRPr="00E923D2">
        <w:t xml:space="preserve">Rovdata </w:t>
      </w:r>
    </w:p>
    <w:p w14:paraId="047ACF7D" w14:textId="77777777" w:rsidR="007848C6" w:rsidRPr="00E923D2" w:rsidRDefault="007848C6" w:rsidP="007848C6">
      <w:pPr>
        <w:pStyle w:val="Listeavsnitt"/>
        <w:numPr>
          <w:ilvl w:val="0"/>
          <w:numId w:val="15"/>
        </w:numPr>
        <w:jc w:val="both"/>
      </w:pPr>
      <w:r w:rsidRPr="00E923D2">
        <w:t xml:space="preserve">Er en uavhengig leverandør av overvåkningsdata og bestandstall for gaupe, jerv, brunbjørn, ulv og kongeørn. </w:t>
      </w:r>
    </w:p>
    <w:p w14:paraId="184FCEC1" w14:textId="7CCA4E5D" w:rsidR="005E6E55" w:rsidRDefault="005E6E55" w:rsidP="00FE2392">
      <w:pPr>
        <w:pStyle w:val="Listeavsnitt"/>
        <w:numPr>
          <w:ilvl w:val="0"/>
          <w:numId w:val="15"/>
        </w:numPr>
        <w:jc w:val="both"/>
      </w:pPr>
      <w:r>
        <w:t xml:space="preserve">Ansvarlig for formidling, metodikk og utvikling av det nasjonale overvåkningsprogrammet for rovvilt. </w:t>
      </w:r>
    </w:p>
    <w:p w14:paraId="5ACBD154" w14:textId="77777777" w:rsidR="005E6E55" w:rsidRDefault="005E6E55" w:rsidP="00FE2392">
      <w:pPr>
        <w:spacing w:after="0"/>
        <w:jc w:val="both"/>
      </w:pPr>
      <w:r>
        <w:t xml:space="preserve">Kommunen </w:t>
      </w:r>
    </w:p>
    <w:p w14:paraId="1DC1DC0C" w14:textId="3CBBF935" w:rsidR="005E6E55" w:rsidRDefault="005E6E55" w:rsidP="00FE2392">
      <w:pPr>
        <w:pStyle w:val="Listeavsnitt"/>
        <w:numPr>
          <w:ilvl w:val="0"/>
          <w:numId w:val="14"/>
        </w:numPr>
        <w:jc w:val="both"/>
      </w:pPr>
      <w:r>
        <w:t>Kan opprette kommunale skadefellingslag.</w:t>
      </w:r>
    </w:p>
    <w:p w14:paraId="25608CD4" w14:textId="33424390" w:rsidR="00590131" w:rsidRDefault="00590131">
      <w:pPr>
        <w:spacing w:after="160"/>
      </w:pPr>
      <w:r>
        <w:br w:type="page"/>
      </w:r>
    </w:p>
    <w:p w14:paraId="4A871127" w14:textId="77777777" w:rsidR="00647D55" w:rsidRDefault="00647D55" w:rsidP="00AC390A">
      <w:pPr>
        <w:pStyle w:val="Overskrift2"/>
        <w:numPr>
          <w:ilvl w:val="0"/>
          <w:numId w:val="0"/>
        </w:numPr>
        <w:sectPr w:rsidR="00647D55">
          <w:headerReference w:type="default" r:id="rId20"/>
          <w:footerReference w:type="default" r:id="rId21"/>
          <w:pgSz w:w="11906" w:h="16838"/>
          <w:pgMar w:top="1417" w:right="1417" w:bottom="1417" w:left="1417" w:header="708" w:footer="708" w:gutter="0"/>
          <w:cols w:space="708"/>
          <w:docGrid w:linePitch="360"/>
        </w:sectPr>
      </w:pPr>
    </w:p>
    <w:p w14:paraId="2E228F26" w14:textId="69038AC3" w:rsidR="007844CB" w:rsidRDefault="007844CB" w:rsidP="007844CB">
      <w:pPr>
        <w:pStyle w:val="Overskrift2"/>
        <w:numPr>
          <w:ilvl w:val="0"/>
          <w:numId w:val="0"/>
        </w:numPr>
      </w:pPr>
      <w:bookmarkStart w:id="76" w:name="_Toc134535395"/>
      <w:bookmarkStart w:id="77" w:name="_Ref134711077"/>
      <w:bookmarkStart w:id="78" w:name="_Ref134711255"/>
      <w:bookmarkStart w:id="79" w:name="_Toc226619816"/>
      <w:r>
        <w:lastRenderedPageBreak/>
        <w:t xml:space="preserve">Vedlegg </w:t>
      </w:r>
      <w:r w:rsidR="00855705">
        <w:t>2</w:t>
      </w:r>
      <w:r>
        <w:t xml:space="preserve"> – Forvaltningsområde</w:t>
      </w:r>
      <w:r w:rsidR="0007582D">
        <w:t>t for bjørn</w:t>
      </w:r>
      <w:bookmarkEnd w:id="76"/>
      <w:bookmarkEnd w:id="77"/>
      <w:bookmarkEnd w:id="78"/>
      <w:bookmarkEnd w:id="79"/>
    </w:p>
    <w:p w14:paraId="05913BE4" w14:textId="25206B52" w:rsidR="0007582D" w:rsidRDefault="00E923D2">
      <w:pPr>
        <w:spacing w:after="160"/>
      </w:pPr>
      <w:r w:rsidRPr="00E923D2">
        <w:rPr>
          <w:noProof/>
        </w:rPr>
        <w:drawing>
          <wp:inline distT="0" distB="0" distL="0" distR="0" wp14:anchorId="67C201BA" wp14:editId="3EC33857">
            <wp:extent cx="5043177" cy="7230110"/>
            <wp:effectExtent l="0" t="0" r="5080" b="8890"/>
            <wp:docPr id="906047975" name="Bilde 1" descr="Et bilde som inneholder tekst, kar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47975" name="Bilde 1" descr="Et bilde som inneholder tekst, kart, diagram&#10;&#10;Automatisk generert beskrivelse"/>
                    <pic:cNvPicPr/>
                  </pic:nvPicPr>
                  <pic:blipFill>
                    <a:blip r:embed="rId22"/>
                    <a:stretch>
                      <a:fillRect/>
                    </a:stretch>
                  </pic:blipFill>
                  <pic:spPr>
                    <a:xfrm>
                      <a:off x="0" y="0"/>
                      <a:ext cx="5051103" cy="7241473"/>
                    </a:xfrm>
                    <a:prstGeom prst="rect">
                      <a:avLst/>
                    </a:prstGeom>
                  </pic:spPr>
                </pic:pic>
              </a:graphicData>
            </a:graphic>
          </wp:inline>
        </w:drawing>
      </w:r>
    </w:p>
    <w:p w14:paraId="46AFAED1" w14:textId="498279F2" w:rsidR="00022A90" w:rsidRDefault="00022A90" w:rsidP="00022A90">
      <w:pPr>
        <w:jc w:val="both"/>
        <w:rPr>
          <w:rFonts w:eastAsia="Open Sans" w:cs="Open Sans"/>
        </w:rPr>
      </w:pPr>
      <w:r w:rsidRPr="00B609A1">
        <w:rPr>
          <w:rFonts w:eastAsia="Open Sans" w:cs="Open Sans"/>
          <w:b/>
          <w:bCs/>
        </w:rPr>
        <w:t>Trøndelag:</w:t>
      </w:r>
      <w:r w:rsidRPr="2AFF2CA9">
        <w:rPr>
          <w:rFonts w:eastAsia="Open Sans" w:cs="Open Sans"/>
        </w:rPr>
        <w:t xml:space="preserve"> Avgrenset av Nordlandsgrensen i nord, riksgrensen mot Sverige i øst, E6 i vest og </w:t>
      </w:r>
      <w:proofErr w:type="spellStart"/>
      <w:r w:rsidRPr="2AFF2CA9">
        <w:rPr>
          <w:rFonts w:eastAsia="Open Sans" w:cs="Open Sans"/>
        </w:rPr>
        <w:t>Jørstadelva</w:t>
      </w:r>
      <w:proofErr w:type="spellEnd"/>
      <w:r w:rsidRPr="2AFF2CA9">
        <w:rPr>
          <w:rFonts w:eastAsia="Open Sans" w:cs="Open Sans"/>
        </w:rPr>
        <w:t xml:space="preserve">, </w:t>
      </w:r>
      <w:proofErr w:type="spellStart"/>
      <w:r w:rsidRPr="2AFF2CA9">
        <w:rPr>
          <w:rFonts w:eastAsia="Open Sans" w:cs="Open Sans"/>
        </w:rPr>
        <w:t>Imsa</w:t>
      </w:r>
      <w:proofErr w:type="spellEnd"/>
      <w:r w:rsidRPr="2AFF2CA9">
        <w:rPr>
          <w:rFonts w:eastAsia="Open Sans" w:cs="Open Sans"/>
        </w:rPr>
        <w:t xml:space="preserve"> og vassdraget (Grønningen, Skjelbreid, Holden) sørøstover til riksgrensen i sør. Fra det punktet </w:t>
      </w:r>
      <w:proofErr w:type="spellStart"/>
      <w:r w:rsidRPr="2AFF2CA9">
        <w:rPr>
          <w:rFonts w:eastAsia="Open Sans" w:cs="Open Sans"/>
        </w:rPr>
        <w:t>Imsa</w:t>
      </w:r>
      <w:proofErr w:type="spellEnd"/>
      <w:r w:rsidRPr="2AFF2CA9">
        <w:rPr>
          <w:rFonts w:eastAsia="Open Sans" w:cs="Open Sans"/>
        </w:rPr>
        <w:t xml:space="preserve"> krysser veien innover til Grønningen følger grensen veien. Grensen går på østsiden av vassdraget</w:t>
      </w:r>
      <w:r>
        <w:rPr>
          <w:rFonts w:eastAsia="Open Sans" w:cs="Open Sans"/>
        </w:rPr>
        <w:t>.</w:t>
      </w:r>
    </w:p>
    <w:p w14:paraId="6A573FA3" w14:textId="0D0DA1B7" w:rsidR="00F738AC" w:rsidRPr="005B37F6" w:rsidRDefault="00CD54E8" w:rsidP="00022A90">
      <w:pPr>
        <w:jc w:val="both"/>
        <w:rPr>
          <w:rFonts w:eastAsia="Open Sans" w:cs="Open Sans"/>
        </w:rPr>
      </w:pPr>
      <w:r w:rsidRPr="00CD54E8">
        <w:rPr>
          <w:rFonts w:eastAsia="Open Sans" w:cs="Open Sans"/>
          <w:b/>
          <w:bCs/>
        </w:rPr>
        <w:t>Beiteprioritert område:</w:t>
      </w:r>
      <w:r w:rsidRPr="00CD54E8">
        <w:rPr>
          <w:rFonts w:eastAsia="Open Sans" w:cs="Open Sans"/>
        </w:rPr>
        <w:t xml:space="preserve"> </w:t>
      </w:r>
      <w:r w:rsidR="00F738AC" w:rsidRPr="00CD54E8">
        <w:rPr>
          <w:rFonts w:eastAsia="Open Sans" w:cs="Open Sans"/>
        </w:rPr>
        <w:t xml:space="preserve">Områdene utenfor forvaltningsområdet for </w:t>
      </w:r>
      <w:r w:rsidRPr="00CD54E8">
        <w:rPr>
          <w:rFonts w:eastAsia="Open Sans" w:cs="Open Sans"/>
        </w:rPr>
        <w:t>bjørn</w:t>
      </w:r>
      <w:r w:rsidR="00F738AC" w:rsidRPr="00CD54E8">
        <w:rPr>
          <w:rFonts w:eastAsia="Open Sans" w:cs="Open Sans"/>
        </w:rPr>
        <w:t xml:space="preserve"> </w:t>
      </w:r>
      <w:r w:rsidRPr="00CD54E8">
        <w:rPr>
          <w:rFonts w:eastAsia="Open Sans" w:cs="Open Sans"/>
        </w:rPr>
        <w:t>er beiteprioritert med tanke på bjørn.</w:t>
      </w:r>
    </w:p>
    <w:p w14:paraId="754ACA89" w14:textId="73B4E4F7" w:rsidR="0007582D" w:rsidRDefault="0007582D" w:rsidP="0007582D">
      <w:pPr>
        <w:pStyle w:val="Overskrift2"/>
        <w:numPr>
          <w:ilvl w:val="0"/>
          <w:numId w:val="0"/>
        </w:numPr>
      </w:pPr>
      <w:bookmarkStart w:id="80" w:name="_Toc134535396"/>
      <w:bookmarkStart w:id="81" w:name="_Ref134711258"/>
      <w:bookmarkStart w:id="82" w:name="_Toc226619817"/>
      <w:r>
        <w:lastRenderedPageBreak/>
        <w:t xml:space="preserve">Vedlegg </w:t>
      </w:r>
      <w:r w:rsidR="00855705">
        <w:t>3</w:t>
      </w:r>
      <w:r>
        <w:t xml:space="preserve"> – Forvaltningsområdet for gaupe</w:t>
      </w:r>
      <w:bookmarkEnd w:id="80"/>
      <w:bookmarkEnd w:id="81"/>
      <w:bookmarkEnd w:id="82"/>
    </w:p>
    <w:p w14:paraId="4D3B7463" w14:textId="3AF826A9" w:rsidR="00022A90" w:rsidRDefault="00E923D2" w:rsidP="00022A90">
      <w:pPr>
        <w:spacing w:after="160"/>
      </w:pPr>
      <w:r w:rsidRPr="00E923D2">
        <w:rPr>
          <w:noProof/>
        </w:rPr>
        <w:drawing>
          <wp:inline distT="0" distB="0" distL="0" distR="0" wp14:anchorId="5CEFEB0C" wp14:editId="1C22B6DA">
            <wp:extent cx="5760720" cy="8258810"/>
            <wp:effectExtent l="0" t="0" r="0" b="8890"/>
            <wp:docPr id="1085825977"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25977" name="Bilde 1" descr="Et bilde som inneholder kart, tekst, atlas&#10;&#10;Automatisk generert beskrivelse"/>
                    <pic:cNvPicPr/>
                  </pic:nvPicPr>
                  <pic:blipFill>
                    <a:blip r:embed="rId23"/>
                    <a:stretch>
                      <a:fillRect/>
                    </a:stretch>
                  </pic:blipFill>
                  <pic:spPr>
                    <a:xfrm>
                      <a:off x="0" y="0"/>
                      <a:ext cx="5760720" cy="8258810"/>
                    </a:xfrm>
                    <a:prstGeom prst="rect">
                      <a:avLst/>
                    </a:prstGeom>
                  </pic:spPr>
                </pic:pic>
              </a:graphicData>
            </a:graphic>
          </wp:inline>
        </w:drawing>
      </w:r>
    </w:p>
    <w:p w14:paraId="6417E36D" w14:textId="7CECD141" w:rsidR="00022A90" w:rsidRPr="00771DAC" w:rsidRDefault="00022A90" w:rsidP="00022A90">
      <w:pPr>
        <w:spacing w:after="160"/>
      </w:pPr>
      <w:r w:rsidRPr="00B609A1">
        <w:rPr>
          <w:rFonts w:eastAsia="Open Sans" w:cs="Open Sans"/>
          <w:b/>
          <w:bCs/>
        </w:rPr>
        <w:lastRenderedPageBreak/>
        <w:t>Trøndelag:</w:t>
      </w:r>
      <w:r>
        <w:rPr>
          <w:rFonts w:eastAsia="Open Sans" w:cs="Open Sans"/>
        </w:rPr>
        <w:t xml:space="preserve"> </w:t>
      </w:r>
      <w:r w:rsidRPr="00B56740">
        <w:rPr>
          <w:rFonts w:eastAsia="Open Sans" w:cs="Open Sans"/>
        </w:rPr>
        <w:t xml:space="preserve">Namsskogan og Grong kommuner </w:t>
      </w:r>
      <w:r w:rsidRPr="00771DAC">
        <w:rPr>
          <w:rFonts w:eastAsia="Open Sans" w:cs="Open Sans"/>
        </w:rPr>
        <w:t xml:space="preserve">vest for E6 og de deler av Snåsa kommune vest for E6 sør til Vegset, fra Vegset vestover langs nordsiden av Snåsavatnet til kommunegrensa mellom Snåsa og Steinkjer kommuner, Nærøysund kommune sør for </w:t>
      </w:r>
      <w:proofErr w:type="spellStart"/>
      <w:r w:rsidRPr="00771DAC">
        <w:rPr>
          <w:rFonts w:eastAsia="Open Sans" w:cs="Open Sans"/>
        </w:rPr>
        <w:t>Foldafjorden</w:t>
      </w:r>
      <w:proofErr w:type="spellEnd"/>
      <w:r w:rsidRPr="00771DAC">
        <w:rPr>
          <w:rFonts w:eastAsia="Open Sans" w:cs="Open Sans"/>
        </w:rPr>
        <w:t xml:space="preserve">, hele kommunene Høylandet og Overhalla, de deler av Namsos kommune øst for </w:t>
      </w:r>
      <w:proofErr w:type="spellStart"/>
      <w:r w:rsidRPr="00771DAC">
        <w:rPr>
          <w:rFonts w:eastAsia="Open Sans" w:cs="Open Sans"/>
        </w:rPr>
        <w:t>Namsenfjorden</w:t>
      </w:r>
      <w:proofErr w:type="spellEnd"/>
      <w:r w:rsidRPr="00771DAC">
        <w:rPr>
          <w:rFonts w:eastAsia="Open Sans" w:cs="Open Sans"/>
        </w:rPr>
        <w:t xml:space="preserve">, </w:t>
      </w:r>
      <w:proofErr w:type="spellStart"/>
      <w:r w:rsidRPr="00771DAC">
        <w:rPr>
          <w:rFonts w:eastAsia="Open Sans" w:cs="Open Sans"/>
        </w:rPr>
        <w:t>Løgnin</w:t>
      </w:r>
      <w:proofErr w:type="spellEnd"/>
      <w:r w:rsidRPr="00771DAC">
        <w:rPr>
          <w:rFonts w:eastAsia="Open Sans" w:cs="Open Sans"/>
        </w:rPr>
        <w:t xml:space="preserve"> og følgende grenselinje: </w:t>
      </w:r>
    </w:p>
    <w:p w14:paraId="037CC17D" w14:textId="4BFD8176" w:rsidR="00022A90" w:rsidRPr="00771DAC" w:rsidRDefault="00022A90" w:rsidP="00022A90">
      <w:pPr>
        <w:ind w:left="708"/>
        <w:jc w:val="both"/>
        <w:rPr>
          <w:rFonts w:eastAsia="Open Sans" w:cs="Open Sans"/>
        </w:rPr>
      </w:pPr>
      <w:r w:rsidRPr="00771DAC">
        <w:rPr>
          <w:rFonts w:eastAsia="Open Sans" w:cs="Open Sans"/>
        </w:rPr>
        <w:t xml:space="preserve">startpunkt i sør der </w:t>
      </w:r>
      <w:proofErr w:type="spellStart"/>
      <w:r w:rsidRPr="00771DAC">
        <w:rPr>
          <w:rFonts w:eastAsia="Open Sans" w:cs="Open Sans"/>
        </w:rPr>
        <w:t>Giltveien</w:t>
      </w:r>
      <w:proofErr w:type="spellEnd"/>
      <w:r w:rsidRPr="00771DAC">
        <w:rPr>
          <w:rFonts w:eastAsia="Open Sans" w:cs="Open Sans"/>
        </w:rPr>
        <w:t xml:space="preserve"> krysser kommunegrensen mellom Steinkjer og Namsos kommuner, derfra langs </w:t>
      </w:r>
      <w:proofErr w:type="spellStart"/>
      <w:r w:rsidRPr="00771DAC">
        <w:rPr>
          <w:rFonts w:eastAsia="Open Sans" w:cs="Open Sans"/>
        </w:rPr>
        <w:t>Giltveien</w:t>
      </w:r>
      <w:proofErr w:type="spellEnd"/>
      <w:r w:rsidRPr="00771DAC">
        <w:rPr>
          <w:rFonts w:eastAsia="Open Sans" w:cs="Open Sans"/>
        </w:rPr>
        <w:t xml:space="preserve"> til denne treffer Fv. 17 ved Gryta</w:t>
      </w:r>
      <w:r w:rsidR="00BF31B6">
        <w:rPr>
          <w:rFonts w:eastAsia="Open Sans" w:cs="Open Sans"/>
        </w:rPr>
        <w:t xml:space="preserve">, </w:t>
      </w:r>
      <w:r w:rsidRPr="00771DAC">
        <w:rPr>
          <w:rFonts w:eastAsia="Open Sans" w:cs="Open Sans"/>
        </w:rPr>
        <w:t xml:space="preserve">videre </w:t>
      </w:r>
      <w:r w:rsidR="00BF31B6">
        <w:rPr>
          <w:rFonts w:eastAsia="Open Sans" w:cs="Open Sans"/>
        </w:rPr>
        <w:t xml:space="preserve">vestover </w:t>
      </w:r>
      <w:r w:rsidRPr="00771DAC">
        <w:rPr>
          <w:rFonts w:eastAsia="Open Sans" w:cs="Open Sans"/>
        </w:rPr>
        <w:t xml:space="preserve">langs </w:t>
      </w:r>
      <w:r w:rsidR="00BF31B6">
        <w:rPr>
          <w:rFonts w:eastAsia="Open Sans" w:cs="Open Sans"/>
        </w:rPr>
        <w:t xml:space="preserve">Fv. 17 </w:t>
      </w:r>
      <w:r w:rsidR="00524B0C">
        <w:rPr>
          <w:rFonts w:eastAsia="Open Sans" w:cs="Open Sans"/>
        </w:rPr>
        <w:t xml:space="preserve">om lag 800 m </w:t>
      </w:r>
      <w:r w:rsidR="00BF31B6">
        <w:rPr>
          <w:rFonts w:eastAsia="Open Sans" w:cs="Open Sans"/>
        </w:rPr>
        <w:t>til vei</w:t>
      </w:r>
      <w:r w:rsidR="00680131">
        <w:rPr>
          <w:rFonts w:eastAsia="Open Sans" w:cs="Open Sans"/>
        </w:rPr>
        <w:t xml:space="preserve"> som svinger av og går nordover mot </w:t>
      </w:r>
      <w:r w:rsidR="00B77E3A">
        <w:rPr>
          <w:rFonts w:eastAsia="Open Sans" w:cs="Open Sans"/>
        </w:rPr>
        <w:t>Leirvika og Kobbervika</w:t>
      </w:r>
      <w:r w:rsidR="000E012E">
        <w:rPr>
          <w:rFonts w:eastAsia="Open Sans" w:cs="Open Sans"/>
        </w:rPr>
        <w:t xml:space="preserve">, langs denne til der veien krysser </w:t>
      </w:r>
      <w:r w:rsidRPr="00771DAC">
        <w:rPr>
          <w:rFonts w:eastAsia="Open Sans" w:cs="Open Sans"/>
        </w:rPr>
        <w:t>bekken som renner ut i Leirvika ved Gryta</w:t>
      </w:r>
      <w:r w:rsidR="00954BDC">
        <w:rPr>
          <w:rFonts w:eastAsia="Open Sans" w:cs="Open Sans"/>
        </w:rPr>
        <w:t xml:space="preserve"> og langs denne ned til sjøen.</w:t>
      </w:r>
    </w:p>
    <w:p w14:paraId="641799AC" w14:textId="77777777" w:rsidR="00022A90" w:rsidRPr="00771DAC" w:rsidRDefault="00022A90" w:rsidP="00022A90">
      <w:pPr>
        <w:jc w:val="both"/>
        <w:rPr>
          <w:rFonts w:eastAsia="Open Sans" w:cs="Open Sans"/>
        </w:rPr>
      </w:pPr>
      <w:r w:rsidRPr="00771DAC">
        <w:rPr>
          <w:rFonts w:eastAsia="Open Sans" w:cs="Open Sans"/>
        </w:rPr>
        <w:t xml:space="preserve">Videre de deler av Steinkjer kommune øst for Beitstadfjorden, Beitstadsundet, Hjellbotn og følgende grenselinje: </w:t>
      </w:r>
    </w:p>
    <w:p w14:paraId="786F3D56" w14:textId="59CBA31A" w:rsidR="00022A90" w:rsidRPr="00771DAC" w:rsidRDefault="00022A90" w:rsidP="00022A90">
      <w:pPr>
        <w:ind w:left="708"/>
        <w:jc w:val="both"/>
        <w:rPr>
          <w:rFonts w:eastAsia="Open Sans" w:cs="Open Sans"/>
        </w:rPr>
      </w:pPr>
      <w:r w:rsidRPr="00771DAC">
        <w:rPr>
          <w:rFonts w:eastAsia="Open Sans" w:cs="Open Sans"/>
        </w:rPr>
        <w:t>fra Hjellbotn opp</w:t>
      </w:r>
      <w:r w:rsidR="009D4D5F">
        <w:rPr>
          <w:rFonts w:eastAsia="Open Sans" w:cs="Open Sans"/>
        </w:rPr>
        <w:t xml:space="preserve"> l</w:t>
      </w:r>
      <w:r w:rsidRPr="00771DAC">
        <w:rPr>
          <w:rFonts w:eastAsia="Open Sans" w:cs="Open Sans"/>
        </w:rPr>
        <w:t xml:space="preserve">angs elva fra </w:t>
      </w:r>
      <w:proofErr w:type="spellStart"/>
      <w:r w:rsidRPr="00771DAC">
        <w:rPr>
          <w:rFonts w:eastAsia="Open Sans" w:cs="Open Sans"/>
        </w:rPr>
        <w:t>Gladsetvatnet</w:t>
      </w:r>
      <w:proofErr w:type="spellEnd"/>
      <w:r w:rsidRPr="00771DAC">
        <w:rPr>
          <w:rFonts w:eastAsia="Open Sans" w:cs="Open Sans"/>
        </w:rPr>
        <w:t xml:space="preserve"> til der Fv. 6995 krysser elva, langs Fv. 6995 til den treffer Fv. 17 og langs Fv. 17 til kommunegrensa mellom Steinkjer og Namsos</w:t>
      </w:r>
      <w:r w:rsidR="00FD1D43">
        <w:rPr>
          <w:rFonts w:eastAsia="Open Sans" w:cs="Open Sans"/>
        </w:rPr>
        <w:t xml:space="preserve"> kommuner</w:t>
      </w:r>
      <w:r w:rsidRPr="00771DAC">
        <w:rPr>
          <w:rFonts w:eastAsia="Open Sans" w:cs="Open Sans"/>
        </w:rPr>
        <w:t>.</w:t>
      </w:r>
    </w:p>
    <w:p w14:paraId="5E9114FC" w14:textId="77777777" w:rsidR="00022A90" w:rsidRPr="00771DAC" w:rsidRDefault="00022A90" w:rsidP="00022A90">
      <w:pPr>
        <w:jc w:val="both"/>
        <w:rPr>
          <w:rFonts w:eastAsia="Open Sans" w:cs="Open Sans"/>
        </w:rPr>
      </w:pPr>
      <w:r w:rsidRPr="00771DAC">
        <w:rPr>
          <w:rFonts w:eastAsia="Open Sans" w:cs="Open Sans"/>
        </w:rPr>
        <w:t>Videre Inderøy kommune øst for Skarnsundet, hele kommunene Verdal, Levanger, Frosta, Meråker, Stjørdal, Selbu, Malvik, Trondheim, Melhus, Midtre Gauldal, Skaun, Orkland, Heim, Rindal, samt fastlandsdelen av Hitra, samt de deler av Holtålen og Tydal kommuner som er vest for følgende grenselinje:</w:t>
      </w:r>
    </w:p>
    <w:p w14:paraId="7EDEF46A" w14:textId="3DEFCE34" w:rsidR="00022A90" w:rsidRPr="00771DAC" w:rsidRDefault="00022A90" w:rsidP="00022A90">
      <w:pPr>
        <w:ind w:left="708"/>
        <w:jc w:val="both"/>
        <w:rPr>
          <w:rFonts w:eastAsia="Open Sans" w:cs="Open Sans"/>
        </w:rPr>
      </w:pPr>
      <w:r w:rsidRPr="00771DAC">
        <w:rPr>
          <w:rFonts w:eastAsia="Open Sans" w:cs="Open Sans"/>
        </w:rPr>
        <w:t xml:space="preserve">startpunkt i nord der Skarpdalsvegen krysser kommunegrensen mellom Meråker og Tydal kommune, derfra langs Skarpdalsvegen til der denne møter </w:t>
      </w:r>
      <w:proofErr w:type="spellStart"/>
      <w:r w:rsidRPr="00771DAC">
        <w:rPr>
          <w:rFonts w:eastAsia="Open Sans" w:cs="Open Sans"/>
        </w:rPr>
        <w:t>Esandvegen</w:t>
      </w:r>
      <w:proofErr w:type="spellEnd"/>
      <w:r w:rsidRPr="00771DAC">
        <w:rPr>
          <w:rFonts w:eastAsia="Open Sans" w:cs="Open Sans"/>
        </w:rPr>
        <w:t xml:space="preserve">, derfra langs </w:t>
      </w:r>
      <w:proofErr w:type="spellStart"/>
      <w:r w:rsidRPr="00771DAC">
        <w:rPr>
          <w:rFonts w:eastAsia="Open Sans" w:cs="Open Sans"/>
        </w:rPr>
        <w:t>Esandvegen</w:t>
      </w:r>
      <w:proofErr w:type="spellEnd"/>
      <w:r w:rsidRPr="00771DAC">
        <w:rPr>
          <w:rFonts w:eastAsia="Open Sans" w:cs="Open Sans"/>
        </w:rPr>
        <w:t xml:space="preserve"> til Østby, fra Østby langs bekk til elva Nea der Fv. 705 krysser Nea. Derfra langs Fv. 705 i sørlig retning til vegkryss med </w:t>
      </w:r>
      <w:proofErr w:type="spellStart"/>
      <w:r w:rsidRPr="00771DAC">
        <w:rPr>
          <w:rFonts w:eastAsia="Open Sans" w:cs="Open Sans"/>
        </w:rPr>
        <w:t>Løvøyvegen</w:t>
      </w:r>
      <w:proofErr w:type="spellEnd"/>
      <w:r w:rsidRPr="00771DAC">
        <w:rPr>
          <w:rFonts w:eastAsia="Open Sans" w:cs="Open Sans"/>
        </w:rPr>
        <w:t xml:space="preserve"> (</w:t>
      </w:r>
      <w:proofErr w:type="spellStart"/>
      <w:r w:rsidRPr="00771DAC">
        <w:rPr>
          <w:rFonts w:eastAsia="Open Sans" w:cs="Open Sans"/>
        </w:rPr>
        <w:t>Sakrismoen</w:t>
      </w:r>
      <w:proofErr w:type="spellEnd"/>
      <w:r w:rsidRPr="00771DAC">
        <w:rPr>
          <w:rFonts w:eastAsia="Open Sans" w:cs="Open Sans"/>
        </w:rPr>
        <w:t xml:space="preserve">) derfra langs </w:t>
      </w:r>
      <w:proofErr w:type="spellStart"/>
      <w:r w:rsidRPr="00771DAC">
        <w:rPr>
          <w:rFonts w:eastAsia="Open Sans" w:cs="Open Sans"/>
        </w:rPr>
        <w:t>Løvøyvegen</w:t>
      </w:r>
      <w:proofErr w:type="spellEnd"/>
      <w:r w:rsidRPr="00771DAC">
        <w:rPr>
          <w:rFonts w:eastAsia="Open Sans" w:cs="Open Sans"/>
        </w:rPr>
        <w:t xml:space="preserve"> til kryss med </w:t>
      </w:r>
      <w:proofErr w:type="spellStart"/>
      <w:r w:rsidRPr="00771DAC">
        <w:rPr>
          <w:rFonts w:eastAsia="Open Sans" w:cs="Open Sans"/>
        </w:rPr>
        <w:t>Harvollvegen</w:t>
      </w:r>
      <w:proofErr w:type="spellEnd"/>
      <w:r w:rsidRPr="00771DAC">
        <w:rPr>
          <w:rFonts w:eastAsia="Open Sans" w:cs="Open Sans"/>
        </w:rPr>
        <w:t xml:space="preserve">, videre langs </w:t>
      </w:r>
      <w:proofErr w:type="spellStart"/>
      <w:r w:rsidRPr="00771DAC">
        <w:rPr>
          <w:rFonts w:eastAsia="Open Sans" w:cs="Open Sans"/>
        </w:rPr>
        <w:t>Harvollvegen</w:t>
      </w:r>
      <w:proofErr w:type="spellEnd"/>
      <w:r w:rsidRPr="00771DAC">
        <w:rPr>
          <w:rFonts w:eastAsia="Open Sans" w:cs="Open Sans"/>
        </w:rPr>
        <w:t xml:space="preserve"> til kryss med Grønsjøvegen, videre langs Grønsjøvegen til </w:t>
      </w:r>
      <w:proofErr w:type="spellStart"/>
      <w:r w:rsidRPr="00771DAC">
        <w:rPr>
          <w:rFonts w:eastAsia="Open Sans" w:cs="Open Sans"/>
        </w:rPr>
        <w:t>Grønsjøvollan</w:t>
      </w:r>
      <w:proofErr w:type="spellEnd"/>
      <w:r w:rsidRPr="00771DAC">
        <w:rPr>
          <w:rFonts w:eastAsia="Open Sans" w:cs="Open Sans"/>
        </w:rPr>
        <w:t xml:space="preserve">, derfra oppstrøms langs elva </w:t>
      </w:r>
      <w:proofErr w:type="spellStart"/>
      <w:r w:rsidRPr="00771DAC">
        <w:rPr>
          <w:rFonts w:eastAsia="Open Sans" w:cs="Open Sans"/>
        </w:rPr>
        <w:t>Grøna</w:t>
      </w:r>
      <w:proofErr w:type="spellEnd"/>
      <w:r w:rsidRPr="00771DAC">
        <w:rPr>
          <w:rFonts w:eastAsia="Open Sans" w:cs="Open Sans"/>
        </w:rPr>
        <w:t xml:space="preserve"> til møte med kommunegrensen mellom Tydal og Holtålen kommune, videre i rettlinje til Rundhaugen 1080 moh. og videre til Øvre </w:t>
      </w:r>
      <w:proofErr w:type="spellStart"/>
      <w:r w:rsidRPr="00771DAC">
        <w:rPr>
          <w:rFonts w:eastAsia="Open Sans" w:cs="Open Sans"/>
        </w:rPr>
        <w:t>Kjølitjønna</w:t>
      </w:r>
      <w:proofErr w:type="spellEnd"/>
      <w:r w:rsidRPr="00771DAC">
        <w:rPr>
          <w:rFonts w:eastAsia="Open Sans" w:cs="Open Sans"/>
        </w:rPr>
        <w:t xml:space="preserve">, derfra nedstrøms langs Storbekken til der den møter elva Gaula og videre nedstrøms langs Gaula til den møter Fv. 6540. Videre i nordvestlig retning langs 6540 til der denne møter </w:t>
      </w:r>
      <w:r w:rsidR="00166069">
        <w:rPr>
          <w:rFonts w:eastAsia="Open Sans" w:cs="Open Sans"/>
        </w:rPr>
        <w:t>F</w:t>
      </w:r>
      <w:r w:rsidRPr="00771DAC">
        <w:rPr>
          <w:rFonts w:eastAsia="Open Sans" w:cs="Open Sans"/>
        </w:rPr>
        <w:t xml:space="preserve">v. 30 ved </w:t>
      </w:r>
      <w:proofErr w:type="spellStart"/>
      <w:r w:rsidRPr="00771DAC">
        <w:rPr>
          <w:rFonts w:eastAsia="Open Sans" w:cs="Open Sans"/>
        </w:rPr>
        <w:t>Unsholtan</w:t>
      </w:r>
      <w:proofErr w:type="spellEnd"/>
      <w:r w:rsidRPr="00771DAC">
        <w:rPr>
          <w:rFonts w:eastAsia="Open Sans" w:cs="Open Sans"/>
        </w:rPr>
        <w:t xml:space="preserve"> og derfra i sørlig retning langs </w:t>
      </w:r>
      <w:r w:rsidR="00166069">
        <w:rPr>
          <w:rFonts w:eastAsia="Open Sans" w:cs="Open Sans"/>
        </w:rPr>
        <w:t>F</w:t>
      </w:r>
      <w:r w:rsidRPr="00771DAC">
        <w:rPr>
          <w:rFonts w:eastAsia="Open Sans" w:cs="Open Sans"/>
        </w:rPr>
        <w:t xml:space="preserve">v. 30 til kommunegrensen mellom Holtålen og Røros. </w:t>
      </w:r>
    </w:p>
    <w:p w14:paraId="4A5383CA" w14:textId="77777777" w:rsidR="00022A90" w:rsidRDefault="00022A90" w:rsidP="00022A90">
      <w:pPr>
        <w:jc w:val="both"/>
        <w:rPr>
          <w:rFonts w:eastAsia="Open Sans" w:cs="Open Sans"/>
        </w:rPr>
      </w:pPr>
      <w:r w:rsidRPr="00771DAC">
        <w:rPr>
          <w:rFonts w:eastAsia="Open Sans" w:cs="Open Sans"/>
        </w:rPr>
        <w:t>Derfra langs kommunegrensen mellom Holtålen og Røros og sørover til fylkesgrensen mellom Trøndelag og Innlandet.</w:t>
      </w:r>
      <w:r w:rsidRPr="002A6541">
        <w:rPr>
          <w:rFonts w:eastAsia="Open Sans" w:cs="Open Sans"/>
        </w:rPr>
        <w:t xml:space="preserve"> </w:t>
      </w:r>
    </w:p>
    <w:p w14:paraId="00F3AAD6" w14:textId="48CABDFA" w:rsidR="00022A90" w:rsidRPr="005B37F6" w:rsidRDefault="00022A90" w:rsidP="00022A90">
      <w:pPr>
        <w:jc w:val="both"/>
        <w:rPr>
          <w:rFonts w:eastAsia="Open Sans" w:cs="Open Sans"/>
          <w:szCs w:val="20"/>
        </w:rPr>
      </w:pPr>
      <w:r w:rsidRPr="00B609A1">
        <w:rPr>
          <w:rFonts w:eastAsia="Open Sans" w:cs="Open Sans"/>
          <w:b/>
          <w:bCs/>
          <w:szCs w:val="20"/>
        </w:rPr>
        <w:t>Møre og Romsdal:</w:t>
      </w:r>
      <w:r w:rsidRPr="205FA116">
        <w:rPr>
          <w:rFonts w:eastAsia="Open Sans" w:cs="Open Sans"/>
          <w:szCs w:val="20"/>
        </w:rPr>
        <w:t xml:space="preserve"> </w:t>
      </w:r>
      <w:r w:rsidRPr="00A447A5">
        <w:rPr>
          <w:rFonts w:eastAsia="Open Sans" w:cs="Open Sans"/>
          <w:szCs w:val="20"/>
        </w:rPr>
        <w:t xml:space="preserve">Aure kommune øst for </w:t>
      </w:r>
      <w:proofErr w:type="spellStart"/>
      <w:r w:rsidRPr="00A447A5">
        <w:rPr>
          <w:rFonts w:eastAsia="Open Sans" w:cs="Open Sans"/>
          <w:szCs w:val="20"/>
        </w:rPr>
        <w:t>Imarsundet</w:t>
      </w:r>
      <w:proofErr w:type="spellEnd"/>
      <w:r w:rsidRPr="00A447A5">
        <w:rPr>
          <w:rFonts w:eastAsia="Open Sans" w:cs="Open Sans"/>
          <w:szCs w:val="20"/>
        </w:rPr>
        <w:t>, kommunene Tingvoll og Surnadal og den delen av Sunndal kommune som ligger nord for elva Driva.</w:t>
      </w:r>
    </w:p>
    <w:p w14:paraId="6EA2AFC4" w14:textId="56B8C09B" w:rsidR="00CD54E8" w:rsidRPr="005B37F6" w:rsidRDefault="00CD54E8" w:rsidP="00CD54E8">
      <w:pPr>
        <w:jc w:val="both"/>
        <w:rPr>
          <w:rFonts w:eastAsia="Open Sans" w:cs="Open Sans"/>
        </w:rPr>
      </w:pPr>
      <w:r w:rsidRPr="00CD54E8">
        <w:rPr>
          <w:rFonts w:eastAsia="Open Sans" w:cs="Open Sans"/>
          <w:b/>
          <w:bCs/>
        </w:rPr>
        <w:t>Beiteprioritert område:</w:t>
      </w:r>
      <w:r>
        <w:rPr>
          <w:rFonts w:eastAsia="Open Sans" w:cs="Open Sans"/>
        </w:rPr>
        <w:t xml:space="preserve"> </w:t>
      </w:r>
      <w:r w:rsidRPr="00CD54E8">
        <w:rPr>
          <w:rFonts w:eastAsia="Open Sans" w:cs="Open Sans"/>
        </w:rPr>
        <w:t>Områdene utenfor forvaltningsområdet for gaupe</w:t>
      </w:r>
      <w:r>
        <w:rPr>
          <w:rFonts w:eastAsia="Open Sans" w:cs="Open Sans"/>
        </w:rPr>
        <w:t xml:space="preserve"> er beiteprioritert med tanke på gaupe.</w:t>
      </w:r>
    </w:p>
    <w:p w14:paraId="3E4879BB" w14:textId="4DA5757C" w:rsidR="0007582D" w:rsidRDefault="0007582D">
      <w:pPr>
        <w:spacing w:after="160"/>
      </w:pPr>
      <w:r>
        <w:br w:type="page"/>
      </w:r>
    </w:p>
    <w:p w14:paraId="4E4AEA8F" w14:textId="174C0CD3" w:rsidR="0007582D" w:rsidRDefault="0007582D" w:rsidP="0007582D">
      <w:pPr>
        <w:pStyle w:val="Overskrift2"/>
        <w:numPr>
          <w:ilvl w:val="0"/>
          <w:numId w:val="0"/>
        </w:numPr>
      </w:pPr>
      <w:bookmarkStart w:id="83" w:name="_Toc134535397"/>
      <w:bookmarkStart w:id="84" w:name="_Ref134711259"/>
      <w:bookmarkStart w:id="85" w:name="_Toc226619818"/>
      <w:r>
        <w:lastRenderedPageBreak/>
        <w:t xml:space="preserve">Vedlegg </w:t>
      </w:r>
      <w:r w:rsidR="00855705">
        <w:t>4</w:t>
      </w:r>
      <w:r>
        <w:t xml:space="preserve"> – Forvaltningsområdet for jerv</w:t>
      </w:r>
      <w:bookmarkEnd w:id="83"/>
      <w:bookmarkEnd w:id="84"/>
      <w:bookmarkEnd w:id="85"/>
    </w:p>
    <w:p w14:paraId="12AC76A2" w14:textId="2E31D970" w:rsidR="00022A90" w:rsidRDefault="00E923D2" w:rsidP="00751CF0">
      <w:pPr>
        <w:rPr>
          <w:rFonts w:eastAsia="Open Sans" w:cs="Open Sans"/>
          <w:b/>
          <w:bCs/>
        </w:rPr>
      </w:pPr>
      <w:r w:rsidRPr="00E923D2">
        <w:rPr>
          <w:rFonts w:eastAsia="Open Sans" w:cs="Open Sans"/>
          <w:b/>
          <w:bCs/>
          <w:noProof/>
        </w:rPr>
        <w:drawing>
          <wp:inline distT="0" distB="0" distL="0" distR="0" wp14:anchorId="496F5702" wp14:editId="0D1F16C6">
            <wp:extent cx="5760720" cy="8281035"/>
            <wp:effectExtent l="0" t="0" r="0" b="5715"/>
            <wp:docPr id="154639042" name="Bilde 1" descr="Et bilde som inneholder tekst, kar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9042" name="Bilde 1" descr="Et bilde som inneholder tekst, kart, atlas&#10;&#10;Automatisk generert beskrivelse"/>
                    <pic:cNvPicPr/>
                  </pic:nvPicPr>
                  <pic:blipFill>
                    <a:blip r:embed="rId24"/>
                    <a:stretch>
                      <a:fillRect/>
                    </a:stretch>
                  </pic:blipFill>
                  <pic:spPr>
                    <a:xfrm>
                      <a:off x="0" y="0"/>
                      <a:ext cx="5760720" cy="8281035"/>
                    </a:xfrm>
                    <a:prstGeom prst="rect">
                      <a:avLst/>
                    </a:prstGeom>
                  </pic:spPr>
                </pic:pic>
              </a:graphicData>
            </a:graphic>
          </wp:inline>
        </w:drawing>
      </w:r>
    </w:p>
    <w:p w14:paraId="15F066A4" w14:textId="77E12099" w:rsidR="00022A90" w:rsidRDefault="00022A90" w:rsidP="00022A90">
      <w:pPr>
        <w:jc w:val="both"/>
        <w:rPr>
          <w:rFonts w:eastAsia="Open Sans" w:cs="Open Sans"/>
        </w:rPr>
      </w:pPr>
      <w:r w:rsidRPr="00B609A1">
        <w:rPr>
          <w:rFonts w:eastAsia="Open Sans" w:cs="Open Sans"/>
          <w:b/>
          <w:bCs/>
        </w:rPr>
        <w:lastRenderedPageBreak/>
        <w:t xml:space="preserve">Trøndelag: </w:t>
      </w:r>
      <w:r w:rsidRPr="00834230">
        <w:rPr>
          <w:rFonts w:eastAsia="Open Sans" w:cs="Open Sans"/>
        </w:rPr>
        <w:t xml:space="preserve">Avgrenset av fylkesgrensen mot </w:t>
      </w:r>
      <w:r w:rsidRPr="00491B95">
        <w:rPr>
          <w:rFonts w:eastAsia="Open Sans" w:cs="Open Sans"/>
        </w:rPr>
        <w:t xml:space="preserve">Nordland i nord og riksgrensen mot Sverige i øst. I vest avgrenset av E6 fra fylkesgrensen mot Nordland sør til Vegset i Snåsa kommune, fra Vegset langs sørsiden av Snåsavatnet ned til der Snåsavatnet renner ut i </w:t>
      </w:r>
      <w:proofErr w:type="spellStart"/>
      <w:r w:rsidRPr="00491B95">
        <w:rPr>
          <w:rFonts w:eastAsia="Open Sans" w:cs="Open Sans"/>
        </w:rPr>
        <w:t>Fossemvatnet</w:t>
      </w:r>
      <w:proofErr w:type="spellEnd"/>
      <w:r w:rsidRPr="00491B95">
        <w:rPr>
          <w:rFonts w:eastAsia="Open Sans" w:cs="Open Sans"/>
        </w:rPr>
        <w:t>, langs sørøstsiden av vassdraget ned til der E6 krysser Steinkjerelva og deretter langs E6 til kommunegrensen mellom Stjørdal og Malvik kommuner. Vestlig grense følger videre kommunegrensen mellom Selbu og Malvik kommuner frem til Fv. 6712, følger Fv. 6712 ned til Selbusjøen</w:t>
      </w:r>
      <w:r w:rsidRPr="45BFAEC0">
        <w:rPr>
          <w:rFonts w:eastAsia="Open Sans" w:cs="Open Sans"/>
        </w:rPr>
        <w:t xml:space="preserve">, videre over til utløpet av Nea, følger Nea oppover </w:t>
      </w:r>
      <w:proofErr w:type="spellStart"/>
      <w:r w:rsidRPr="45BFAEC0">
        <w:rPr>
          <w:rFonts w:eastAsia="Open Sans" w:cs="Open Sans"/>
        </w:rPr>
        <w:t>Neavassdraget</w:t>
      </w:r>
      <w:proofErr w:type="spellEnd"/>
      <w:r w:rsidRPr="45BFAEC0">
        <w:rPr>
          <w:rFonts w:eastAsia="Open Sans" w:cs="Open Sans"/>
        </w:rPr>
        <w:t xml:space="preserve"> til kommunegrensen mellom Selbu og Tydal kommuner. Grensen følger kommunegrensene mellom Selbu/Tydal, </w:t>
      </w:r>
      <w:r>
        <w:rPr>
          <w:rFonts w:eastAsia="Open Sans" w:cs="Open Sans"/>
        </w:rPr>
        <w:t xml:space="preserve">opp til der den treffer grensa til </w:t>
      </w:r>
      <w:r w:rsidRPr="45BFAEC0">
        <w:rPr>
          <w:rFonts w:eastAsia="Open Sans" w:cs="Open Sans"/>
        </w:rPr>
        <w:t>og Holtålen</w:t>
      </w:r>
      <w:r>
        <w:rPr>
          <w:rFonts w:eastAsia="Open Sans" w:cs="Open Sans"/>
        </w:rPr>
        <w:t xml:space="preserve"> kommune. Deretter langs grensa mellom Selbu og Holtålen kommuner til den møter </w:t>
      </w:r>
      <w:r w:rsidRPr="45BFAEC0">
        <w:rPr>
          <w:rFonts w:eastAsia="Open Sans" w:cs="Open Sans"/>
        </w:rPr>
        <w:t xml:space="preserve">Midtre Gauldal </w:t>
      </w:r>
      <w:r>
        <w:rPr>
          <w:rFonts w:eastAsia="Open Sans" w:cs="Open Sans"/>
        </w:rPr>
        <w:t xml:space="preserve">kommune, langs denne </w:t>
      </w:r>
      <w:r w:rsidRPr="45BFAEC0">
        <w:rPr>
          <w:rFonts w:eastAsia="Open Sans" w:cs="Open Sans"/>
        </w:rPr>
        <w:t xml:space="preserve">ned til </w:t>
      </w:r>
      <w:r>
        <w:rPr>
          <w:rFonts w:eastAsia="Open Sans" w:cs="Open Sans"/>
        </w:rPr>
        <w:t>F</w:t>
      </w:r>
      <w:r w:rsidRPr="45BFAEC0">
        <w:rPr>
          <w:rFonts w:eastAsia="Open Sans" w:cs="Open Sans"/>
        </w:rPr>
        <w:t xml:space="preserve">v. 30. Grensen følger videre </w:t>
      </w:r>
      <w:r>
        <w:rPr>
          <w:rFonts w:eastAsia="Open Sans" w:cs="Open Sans"/>
        </w:rPr>
        <w:t>F</w:t>
      </w:r>
      <w:r w:rsidRPr="45BFAEC0">
        <w:rPr>
          <w:rFonts w:eastAsia="Open Sans" w:cs="Open Sans"/>
        </w:rPr>
        <w:t xml:space="preserve">v. 30 </w:t>
      </w:r>
      <w:r>
        <w:rPr>
          <w:rFonts w:eastAsia="Open Sans" w:cs="Open Sans"/>
        </w:rPr>
        <w:t>sørøstlig retning</w:t>
      </w:r>
      <w:r w:rsidRPr="45BFAEC0">
        <w:rPr>
          <w:rFonts w:eastAsia="Open Sans" w:cs="Open Sans"/>
        </w:rPr>
        <w:t xml:space="preserve"> til fylkesgrensen mellom Trøndelag</w:t>
      </w:r>
      <w:r>
        <w:rPr>
          <w:rFonts w:eastAsia="Open Sans" w:cs="Open Sans"/>
        </w:rPr>
        <w:t xml:space="preserve"> og Innlandet.</w:t>
      </w:r>
      <w:r w:rsidRPr="45BFAEC0">
        <w:rPr>
          <w:rFonts w:eastAsia="Open Sans" w:cs="Open Sans"/>
        </w:rPr>
        <w:t xml:space="preserve"> </w:t>
      </w:r>
    </w:p>
    <w:p w14:paraId="3D7B3B61" w14:textId="689F2A76" w:rsidR="00022A90" w:rsidRDefault="00022A90" w:rsidP="00BB6EDE">
      <w:pPr>
        <w:jc w:val="both"/>
        <w:rPr>
          <w:rFonts w:eastAsia="Open Sans" w:cs="Open Sans"/>
        </w:rPr>
      </w:pPr>
      <w:r w:rsidRPr="00B609A1">
        <w:rPr>
          <w:rFonts w:eastAsia="Open Sans" w:cs="Open Sans"/>
          <w:b/>
          <w:bCs/>
        </w:rPr>
        <w:t>Møre og Romsdal:</w:t>
      </w:r>
      <w:r w:rsidRPr="272F9C34">
        <w:rPr>
          <w:rFonts w:eastAsia="Open Sans" w:cs="Open Sans"/>
        </w:rPr>
        <w:t xml:space="preserve"> Avgrenset i </w:t>
      </w:r>
      <w:r>
        <w:rPr>
          <w:rFonts w:eastAsia="Open Sans" w:cs="Open Sans"/>
        </w:rPr>
        <w:t>sør</w:t>
      </w:r>
      <w:r w:rsidRPr="272F9C34">
        <w:rPr>
          <w:rFonts w:eastAsia="Open Sans" w:cs="Open Sans"/>
        </w:rPr>
        <w:t xml:space="preserve"> av fylkesgrensen mellom Innlandet og Møre og Romsdal ved Grønliskarstinden (1926 </w:t>
      </w:r>
      <w:proofErr w:type="spellStart"/>
      <w:r w:rsidRPr="272F9C34">
        <w:rPr>
          <w:rFonts w:eastAsia="Open Sans" w:cs="Open Sans"/>
        </w:rPr>
        <w:t>m.o.h</w:t>
      </w:r>
      <w:proofErr w:type="spellEnd"/>
      <w:r w:rsidRPr="272F9C34">
        <w:rPr>
          <w:rFonts w:eastAsia="Open Sans" w:cs="Open Sans"/>
        </w:rPr>
        <w:t xml:space="preserve">), så i rett linje </w:t>
      </w:r>
      <w:proofErr w:type="spellStart"/>
      <w:r w:rsidRPr="272F9C34">
        <w:rPr>
          <w:rFonts w:eastAsia="Open Sans" w:cs="Open Sans"/>
        </w:rPr>
        <w:t>nordvestover</w:t>
      </w:r>
      <w:proofErr w:type="spellEnd"/>
      <w:r w:rsidRPr="272F9C34">
        <w:rPr>
          <w:rFonts w:eastAsia="Open Sans" w:cs="Open Sans"/>
        </w:rPr>
        <w:t xml:space="preserve"> til Seterfjellet (1812 </w:t>
      </w:r>
      <w:proofErr w:type="spellStart"/>
      <w:r w:rsidRPr="272F9C34">
        <w:rPr>
          <w:rFonts w:eastAsia="Open Sans" w:cs="Open Sans"/>
        </w:rPr>
        <w:t>m.o.h</w:t>
      </w:r>
      <w:proofErr w:type="spellEnd"/>
      <w:r w:rsidRPr="272F9C34">
        <w:rPr>
          <w:rFonts w:eastAsia="Open Sans" w:cs="Open Sans"/>
        </w:rPr>
        <w:t xml:space="preserve">.). Rett linje videre til </w:t>
      </w:r>
      <w:proofErr w:type="spellStart"/>
      <w:r w:rsidRPr="272F9C34">
        <w:rPr>
          <w:rFonts w:eastAsia="Open Sans" w:cs="Open Sans"/>
        </w:rPr>
        <w:t>Storsetra</w:t>
      </w:r>
      <w:proofErr w:type="spellEnd"/>
      <w:r w:rsidRPr="272F9C34">
        <w:rPr>
          <w:rFonts w:eastAsia="Open Sans" w:cs="Open Sans"/>
        </w:rPr>
        <w:t xml:space="preserve"> der elven </w:t>
      </w:r>
      <w:proofErr w:type="spellStart"/>
      <w:r w:rsidRPr="272F9C34">
        <w:rPr>
          <w:rFonts w:eastAsia="Open Sans" w:cs="Open Sans"/>
        </w:rPr>
        <w:t>Grynna</w:t>
      </w:r>
      <w:proofErr w:type="spellEnd"/>
      <w:r w:rsidRPr="272F9C34">
        <w:rPr>
          <w:rFonts w:eastAsia="Open Sans" w:cs="Open Sans"/>
        </w:rPr>
        <w:t xml:space="preserve"> møter elven </w:t>
      </w:r>
      <w:proofErr w:type="spellStart"/>
      <w:r w:rsidRPr="272F9C34">
        <w:rPr>
          <w:rFonts w:eastAsia="Open Sans" w:cs="Open Sans"/>
        </w:rPr>
        <w:t>Grø</w:t>
      </w:r>
      <w:r>
        <w:rPr>
          <w:rFonts w:eastAsia="Open Sans" w:cs="Open Sans"/>
        </w:rPr>
        <w:t>n</w:t>
      </w:r>
      <w:r w:rsidRPr="272F9C34">
        <w:rPr>
          <w:rFonts w:eastAsia="Open Sans" w:cs="Open Sans"/>
        </w:rPr>
        <w:t>a</w:t>
      </w:r>
      <w:proofErr w:type="spellEnd"/>
      <w:r>
        <w:rPr>
          <w:rFonts w:eastAsia="Open Sans" w:cs="Open Sans"/>
        </w:rPr>
        <w:t xml:space="preserve"> og blir til Grøa</w:t>
      </w:r>
      <w:r w:rsidRPr="272F9C34">
        <w:rPr>
          <w:rFonts w:eastAsia="Open Sans" w:cs="Open Sans"/>
        </w:rPr>
        <w:t xml:space="preserve">. Grensen følger så elven Grøa nordover og ned til elven Driva. Grensen følger elven Driva ned til Sunndalsfjorden, videre langs sørsiden av fjorden til Eidsøra. Videre </w:t>
      </w:r>
      <w:r>
        <w:rPr>
          <w:rFonts w:eastAsia="Open Sans" w:cs="Open Sans"/>
        </w:rPr>
        <w:t>F</w:t>
      </w:r>
      <w:r w:rsidRPr="272F9C34">
        <w:rPr>
          <w:rFonts w:eastAsia="Open Sans" w:cs="Open Sans"/>
        </w:rPr>
        <w:t>v. 62 fra Eidsøra til Nesse</w:t>
      </w:r>
      <w:r w:rsidRPr="00CD561B">
        <w:rPr>
          <w:rFonts w:eastAsia="Open Sans" w:cs="Open Sans"/>
        </w:rPr>
        <w:t>t, og langs fjordkanten fra Nesset og inn til utløpet av Eira. Følger Eira opp til brua der Fv. 660 krysser Eira. Følger</w:t>
      </w:r>
      <w:r w:rsidRPr="272F9C34">
        <w:rPr>
          <w:rFonts w:eastAsia="Open Sans" w:cs="Open Sans"/>
        </w:rPr>
        <w:t xml:space="preserve"> fv. 660 over til 180º</w:t>
      </w:r>
      <w:r>
        <w:rPr>
          <w:rFonts w:eastAsia="Open Sans" w:cs="Open Sans"/>
        </w:rPr>
        <w:t>-</w:t>
      </w:r>
      <w:r w:rsidRPr="272F9C34">
        <w:rPr>
          <w:rFonts w:eastAsia="Open Sans" w:cs="Open Sans"/>
        </w:rPr>
        <w:t>sving</w:t>
      </w:r>
      <w:r>
        <w:rPr>
          <w:rFonts w:eastAsia="Open Sans" w:cs="Open Sans"/>
        </w:rPr>
        <w:t>en</w:t>
      </w:r>
      <w:r w:rsidRPr="272F9C34">
        <w:rPr>
          <w:rFonts w:eastAsia="Open Sans" w:cs="Open Sans"/>
        </w:rPr>
        <w:t xml:space="preserve"> i Horndalen. Følger elva Visa opp igjennom Horndalen til </w:t>
      </w:r>
      <w:proofErr w:type="spellStart"/>
      <w:r w:rsidRPr="272F9C34">
        <w:rPr>
          <w:rFonts w:eastAsia="Open Sans" w:cs="Open Sans"/>
        </w:rPr>
        <w:t>Slenesvatnet</w:t>
      </w:r>
      <w:proofErr w:type="spellEnd"/>
      <w:r w:rsidRPr="272F9C34">
        <w:rPr>
          <w:rFonts w:eastAsia="Open Sans" w:cs="Open Sans"/>
        </w:rPr>
        <w:t xml:space="preserve">, følger så kraftlinjen gjennom Østre </w:t>
      </w:r>
      <w:proofErr w:type="spellStart"/>
      <w:r w:rsidRPr="272F9C34">
        <w:rPr>
          <w:rFonts w:eastAsia="Open Sans" w:cs="Open Sans"/>
        </w:rPr>
        <w:t>Melkallskaret</w:t>
      </w:r>
      <w:proofErr w:type="spellEnd"/>
      <w:r w:rsidRPr="272F9C34">
        <w:rPr>
          <w:rFonts w:eastAsia="Open Sans" w:cs="Open Sans"/>
        </w:rPr>
        <w:t xml:space="preserve"> og ned Øyan i </w:t>
      </w:r>
      <w:proofErr w:type="spellStart"/>
      <w:r w:rsidRPr="272F9C34">
        <w:rPr>
          <w:rFonts w:eastAsia="Open Sans" w:cs="Open Sans"/>
        </w:rPr>
        <w:t>Grøvdalen</w:t>
      </w:r>
      <w:proofErr w:type="spellEnd"/>
      <w:r w:rsidRPr="272F9C34">
        <w:rPr>
          <w:rFonts w:eastAsia="Open Sans" w:cs="Open Sans"/>
        </w:rPr>
        <w:t xml:space="preserve">. Videre i rett linje fra Øyan og til toppen av </w:t>
      </w:r>
      <w:proofErr w:type="spellStart"/>
      <w:r w:rsidRPr="272F9C34">
        <w:rPr>
          <w:rFonts w:eastAsia="Open Sans" w:cs="Open Sans"/>
        </w:rPr>
        <w:t>Mjølvafjellet</w:t>
      </w:r>
      <w:proofErr w:type="spellEnd"/>
      <w:r w:rsidRPr="272F9C34">
        <w:rPr>
          <w:rFonts w:eastAsia="Open Sans" w:cs="Open Sans"/>
        </w:rPr>
        <w:t xml:space="preserve"> (1216 </w:t>
      </w:r>
      <w:proofErr w:type="spellStart"/>
      <w:r w:rsidRPr="272F9C34">
        <w:rPr>
          <w:rFonts w:eastAsia="Open Sans" w:cs="Open Sans"/>
        </w:rPr>
        <w:t>m.o.h</w:t>
      </w:r>
      <w:proofErr w:type="spellEnd"/>
      <w:r w:rsidRPr="272F9C34">
        <w:rPr>
          <w:rFonts w:eastAsia="Open Sans" w:cs="Open Sans"/>
        </w:rPr>
        <w:t>.) og i rett linje ned til Sogge bru. Fra Sogge bru følger grensen fv. 63 over til Valldal</w:t>
      </w:r>
      <w:r>
        <w:rPr>
          <w:rFonts w:eastAsia="Open Sans" w:cs="Open Sans"/>
        </w:rPr>
        <w:t xml:space="preserve"> tettsted</w:t>
      </w:r>
      <w:r w:rsidRPr="272F9C34">
        <w:rPr>
          <w:rFonts w:eastAsia="Open Sans" w:cs="Open Sans"/>
        </w:rPr>
        <w:t>. Fra Valldal følger grensen fjordkanten til Linge ferjekai, så i rett linje over fjorden til Eidsdal. Fra Eidsdal følger grensen fv. 63 til Geiranger og videre langs fv. 63 til fylkesgrens</w:t>
      </w:r>
      <w:r w:rsidRPr="00D9711C">
        <w:rPr>
          <w:rFonts w:eastAsia="Open Sans" w:cs="Open Sans"/>
        </w:rPr>
        <w:t>en mot Innlandet. I sør følges fylkesgrensen helt frem til Grønliskarstinden</w:t>
      </w:r>
      <w:r w:rsidR="00BB6EDE">
        <w:rPr>
          <w:rFonts w:eastAsia="Open Sans" w:cs="Open Sans"/>
        </w:rPr>
        <w:t>.</w:t>
      </w:r>
    </w:p>
    <w:p w14:paraId="1E4522E0" w14:textId="0BDA9B7B" w:rsidR="00CD54E8" w:rsidRDefault="00CD54E8" w:rsidP="00CD54E8">
      <w:pPr>
        <w:jc w:val="both"/>
        <w:rPr>
          <w:rFonts w:eastAsia="Open Sans" w:cs="Open Sans"/>
        </w:rPr>
      </w:pPr>
      <w:r w:rsidRPr="00CD54E8">
        <w:rPr>
          <w:rFonts w:eastAsia="Open Sans" w:cs="Open Sans"/>
          <w:b/>
          <w:bCs/>
        </w:rPr>
        <w:t>Beiteprioritert område:</w:t>
      </w:r>
      <w:r w:rsidRPr="00CD54E8">
        <w:rPr>
          <w:rFonts w:eastAsia="Open Sans" w:cs="Open Sans"/>
        </w:rPr>
        <w:t xml:space="preserve"> Områdene utenfor forvaltningsområdet for </w:t>
      </w:r>
      <w:r>
        <w:rPr>
          <w:rFonts w:eastAsia="Open Sans" w:cs="Open Sans"/>
        </w:rPr>
        <w:t>jerv</w:t>
      </w:r>
      <w:r w:rsidRPr="00CD54E8">
        <w:rPr>
          <w:rFonts w:eastAsia="Open Sans" w:cs="Open Sans"/>
        </w:rPr>
        <w:t xml:space="preserve"> er beiteprioritert med tanke på </w:t>
      </w:r>
      <w:r>
        <w:rPr>
          <w:rFonts w:eastAsia="Open Sans" w:cs="Open Sans"/>
        </w:rPr>
        <w:t>jerv</w:t>
      </w:r>
      <w:r w:rsidRPr="00CD54E8">
        <w:rPr>
          <w:rFonts w:eastAsia="Open Sans" w:cs="Open Sans"/>
        </w:rPr>
        <w:t>.</w:t>
      </w:r>
    </w:p>
    <w:p w14:paraId="625DF0CF" w14:textId="4DD5D862" w:rsidR="00855705" w:rsidRDefault="00855705">
      <w:pPr>
        <w:spacing w:after="160"/>
        <w:rPr>
          <w:rFonts w:eastAsia="Open Sans" w:cs="Open Sans"/>
        </w:rPr>
      </w:pPr>
      <w:r>
        <w:rPr>
          <w:rFonts w:eastAsia="Open Sans" w:cs="Open Sans"/>
        </w:rPr>
        <w:br w:type="page"/>
      </w:r>
    </w:p>
    <w:p w14:paraId="1C8F4A32" w14:textId="77777777" w:rsidR="00855705" w:rsidRDefault="00855705" w:rsidP="00855705">
      <w:pPr>
        <w:pStyle w:val="Overskrift2"/>
        <w:numPr>
          <w:ilvl w:val="0"/>
          <w:numId w:val="0"/>
        </w:numPr>
        <w:sectPr w:rsidR="00855705">
          <w:pgSz w:w="11906" w:h="16838"/>
          <w:pgMar w:top="1417" w:right="1417" w:bottom="1417" w:left="1417" w:header="708" w:footer="708" w:gutter="0"/>
          <w:cols w:space="708"/>
          <w:docGrid w:linePitch="360"/>
        </w:sectPr>
      </w:pPr>
    </w:p>
    <w:p w14:paraId="2F65E2A3" w14:textId="50B04C99" w:rsidR="00855705" w:rsidRDefault="00855705" w:rsidP="00FA63DB">
      <w:pPr>
        <w:pStyle w:val="Overskrift2"/>
        <w:numPr>
          <w:ilvl w:val="0"/>
          <w:numId w:val="0"/>
        </w:numPr>
        <w:spacing w:after="240"/>
      </w:pPr>
      <w:bookmarkStart w:id="86" w:name="_Toc226619819"/>
      <w:r w:rsidRPr="00185430">
        <w:lastRenderedPageBreak/>
        <w:t>Vedlegg 5 – Viktige datoer gjennom året i rovviltforvaltningen</w:t>
      </w:r>
      <w:bookmarkEnd w:id="86"/>
    </w:p>
    <w:p w14:paraId="78B7FC7B" w14:textId="77777777" w:rsidR="009D2958" w:rsidRPr="009D2958" w:rsidRDefault="009D2958" w:rsidP="009D2958"/>
    <w:p w14:paraId="72B463C0" w14:textId="0D135A2F" w:rsidR="00855705" w:rsidRPr="00185430" w:rsidRDefault="00654BB2" w:rsidP="00855705">
      <w:pPr>
        <w:spacing w:after="160"/>
      </w:pPr>
      <w:r w:rsidRPr="00654BB2">
        <w:rPr>
          <w:noProof/>
        </w:rPr>
        <w:drawing>
          <wp:inline distT="0" distB="0" distL="0" distR="0" wp14:anchorId="70FA1C49" wp14:editId="3A7778A5">
            <wp:extent cx="5092962" cy="5797848"/>
            <wp:effectExtent l="0" t="0" r="0" b="0"/>
            <wp:docPr id="9102997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99755" name=""/>
                    <pic:cNvPicPr/>
                  </pic:nvPicPr>
                  <pic:blipFill>
                    <a:blip r:embed="rId25"/>
                    <a:stretch>
                      <a:fillRect/>
                    </a:stretch>
                  </pic:blipFill>
                  <pic:spPr>
                    <a:xfrm>
                      <a:off x="0" y="0"/>
                      <a:ext cx="5092962" cy="5797848"/>
                    </a:xfrm>
                    <a:prstGeom prst="rect">
                      <a:avLst/>
                    </a:prstGeom>
                  </pic:spPr>
                </pic:pic>
              </a:graphicData>
            </a:graphic>
          </wp:inline>
        </w:drawing>
      </w:r>
    </w:p>
    <w:p w14:paraId="2604B94A" w14:textId="78F40B07" w:rsidR="00CD54E8" w:rsidRPr="00A05193" w:rsidRDefault="00855705" w:rsidP="00BB6EDE">
      <w:pPr>
        <w:jc w:val="both"/>
      </w:pPr>
      <w:r w:rsidRPr="00A05193">
        <w:t xml:space="preserve">Oversikt over viktige datoer gjennom året i rovviltforvaltningen, deriblant start- og sluttdatoer for kvotejakt på gaupe (grønn) og lisensfelling av bjørn (brun), jerv (blå) og ulv (rød), publiseringsdato for årlige </w:t>
      </w:r>
      <w:proofErr w:type="spellStart"/>
      <w:r w:rsidRPr="00A05193">
        <w:t>bestandsrapporter</w:t>
      </w:r>
      <w:proofErr w:type="spellEnd"/>
      <w:r w:rsidRPr="00A05193">
        <w:t xml:space="preserve"> og myndighetsfordeling når det kommer til å vedta skadefelling.</w:t>
      </w:r>
      <w:r w:rsidR="00112814" w:rsidRPr="00A05193">
        <w:t xml:space="preserve"> </w:t>
      </w:r>
      <w:r w:rsidR="00155028" w:rsidRPr="00A05193">
        <w:t xml:space="preserve">Fellingsperiode for gaupe, jerv, bjørn og ulv er </w:t>
      </w:r>
      <w:r w:rsidR="00832EF0" w:rsidRPr="00A05193">
        <w:t>bestemt</w:t>
      </w:r>
      <w:r w:rsidR="00155028" w:rsidRPr="00A05193">
        <w:t xml:space="preserve"> i rovviltforskriftens § 10</w:t>
      </w:r>
      <w:r w:rsidR="00832EF0" w:rsidRPr="00A05193">
        <w:t xml:space="preserve">. </w:t>
      </w:r>
    </w:p>
    <w:p w14:paraId="798C23A0" w14:textId="103F971B" w:rsidR="00BA6384" w:rsidRDefault="00BA6384">
      <w:pPr>
        <w:spacing w:after="160"/>
        <w:rPr>
          <w:i/>
          <w:iCs/>
        </w:rPr>
      </w:pPr>
      <w:r>
        <w:rPr>
          <w:i/>
          <w:iCs/>
        </w:rPr>
        <w:br w:type="page"/>
      </w:r>
    </w:p>
    <w:p w14:paraId="2CC1DB97" w14:textId="0D9CC49B" w:rsidR="008A576D" w:rsidRDefault="007A50D0" w:rsidP="00767CD0">
      <w:r w:rsidRPr="0020623E">
        <w:lastRenderedPageBreak/>
        <w:t>Nettadresser til s</w:t>
      </w:r>
      <w:r w:rsidR="00BA6384" w:rsidRPr="0020623E">
        <w:t>iste side</w:t>
      </w:r>
      <w:r w:rsidR="008A576D" w:rsidRPr="0020623E">
        <w:t>:</w:t>
      </w:r>
    </w:p>
    <w:p w14:paraId="45A2ABA0" w14:textId="29C1DA28" w:rsidR="00767CD0" w:rsidRPr="009D2958" w:rsidRDefault="00767CD0" w:rsidP="00767CD0">
      <w:r>
        <w:rPr>
          <w:noProof/>
        </w:rPr>
        <mc:AlternateContent>
          <mc:Choice Requires="wps">
            <w:drawing>
              <wp:inline distT="0" distB="0" distL="0" distR="0" wp14:anchorId="6853792B" wp14:editId="644B6712">
                <wp:extent cx="4781550" cy="8579458"/>
                <wp:effectExtent l="0" t="0" r="19050" b="12700"/>
                <wp:docPr id="129748906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579458"/>
                        </a:xfrm>
                        <a:prstGeom prst="rect">
                          <a:avLst/>
                        </a:prstGeom>
                        <a:solidFill>
                          <a:srgbClr val="FFFFFF"/>
                        </a:solidFill>
                        <a:ln w="9525">
                          <a:solidFill>
                            <a:srgbClr val="000000"/>
                          </a:solidFill>
                          <a:miter lim="800000"/>
                          <a:headEnd/>
                          <a:tailEnd/>
                        </a:ln>
                      </wps:spPr>
                      <wps:txbx>
                        <w:txbxContent>
                          <w:p w14:paraId="228CE0CC" w14:textId="39AB3955" w:rsidR="008A576D" w:rsidRPr="008A576D" w:rsidRDefault="008A576D" w:rsidP="008A576D">
                            <w:pPr>
                              <w:rPr>
                                <w:b/>
                                <w:bCs/>
                              </w:rPr>
                            </w:pPr>
                            <w:r w:rsidRPr="008A576D">
                              <w:rPr>
                                <w:b/>
                                <w:bCs/>
                              </w:rPr>
                              <w:t>Aktuelle nettsider i forbindelse med rovvilt og rovviltforvaltning</w:t>
                            </w:r>
                          </w:p>
                          <w:p w14:paraId="72709B8B" w14:textId="5C6ED276" w:rsidR="00767CD0" w:rsidRDefault="00767CD0" w:rsidP="008A576D">
                            <w:pPr>
                              <w:pStyle w:val="Listeavsnitt"/>
                              <w:numPr>
                                <w:ilvl w:val="0"/>
                                <w:numId w:val="47"/>
                              </w:numPr>
                            </w:pPr>
                            <w:r>
                              <w:t>Klima- og miljødepartementet</w:t>
                            </w:r>
                          </w:p>
                          <w:p w14:paraId="72BC7BD8" w14:textId="7A22397C" w:rsidR="00767CD0" w:rsidRDefault="00A71C0A" w:rsidP="00767CD0">
                            <w:pPr>
                              <w:pStyle w:val="Listeavsnitt"/>
                            </w:pPr>
                            <w:hyperlink r:id="rId26" w:history="1">
                              <w:r>
                                <w:rPr>
                                  <w:rStyle w:val="Hyperkobling"/>
                                </w:rPr>
                                <w:t>www.regjeringen.no/no/dep/kld/id668/</w:t>
                              </w:r>
                            </w:hyperlink>
                          </w:p>
                          <w:p w14:paraId="7B4C0938" w14:textId="77777777" w:rsidR="00A71C0A" w:rsidRDefault="00A71C0A" w:rsidP="00767CD0">
                            <w:pPr>
                              <w:pStyle w:val="Listeavsnitt"/>
                            </w:pPr>
                          </w:p>
                          <w:p w14:paraId="1D289EB2" w14:textId="20D43ED9" w:rsidR="00767CD0" w:rsidRDefault="00767CD0" w:rsidP="00767CD0">
                            <w:pPr>
                              <w:pStyle w:val="Listeavsnitt"/>
                              <w:numPr>
                                <w:ilvl w:val="0"/>
                                <w:numId w:val="47"/>
                              </w:numPr>
                            </w:pPr>
                            <w:r>
                              <w:t>Miljødirektoratet</w:t>
                            </w:r>
                          </w:p>
                          <w:p w14:paraId="2DA7DB3C" w14:textId="3359E419" w:rsidR="00767CD0" w:rsidRDefault="00767CD0" w:rsidP="00767CD0">
                            <w:pPr>
                              <w:pStyle w:val="Listeavsnitt"/>
                            </w:pPr>
                            <w:hyperlink r:id="rId27" w:history="1">
                              <w:r w:rsidRPr="005C11D4">
                                <w:rPr>
                                  <w:rStyle w:val="Hyperkobling"/>
                                </w:rPr>
                                <w:t>www.miljodirektoratet.no</w:t>
                              </w:r>
                            </w:hyperlink>
                            <w:r>
                              <w:t xml:space="preserve"> </w:t>
                            </w:r>
                          </w:p>
                          <w:p w14:paraId="3841B294" w14:textId="77777777" w:rsidR="00767CD0" w:rsidRDefault="00767CD0" w:rsidP="00767CD0">
                            <w:pPr>
                              <w:pStyle w:val="Listeavsnitt"/>
                            </w:pPr>
                          </w:p>
                          <w:p w14:paraId="70B1D012" w14:textId="79958371" w:rsidR="00767CD0" w:rsidRDefault="00767CD0" w:rsidP="00767CD0">
                            <w:pPr>
                              <w:pStyle w:val="Listeavsnitt"/>
                              <w:numPr>
                                <w:ilvl w:val="0"/>
                                <w:numId w:val="47"/>
                              </w:numPr>
                            </w:pPr>
                            <w:r>
                              <w:t>Rovviltnemnda i region 6</w:t>
                            </w:r>
                          </w:p>
                          <w:p w14:paraId="3B3AC27D" w14:textId="0F8E6D64" w:rsidR="008A576D" w:rsidRDefault="00A71C0A" w:rsidP="008A576D">
                            <w:pPr>
                              <w:pStyle w:val="Listeavsnitt"/>
                            </w:pPr>
                            <w:hyperlink r:id="rId28" w:history="1">
                              <w:r>
                                <w:rPr>
                                  <w:rStyle w:val="Hyperkobling"/>
                                </w:rPr>
                                <w:t>www.statsforvalteren.no/Trondelag/Miljo-og-klima/Rovvilt/Roviltnemnda-region-6/</w:t>
                              </w:r>
                            </w:hyperlink>
                            <w:r w:rsidR="007A50D0">
                              <w:t xml:space="preserve"> </w:t>
                            </w:r>
                          </w:p>
                          <w:p w14:paraId="62AA9131" w14:textId="77777777" w:rsidR="007A50D0" w:rsidRDefault="007A50D0" w:rsidP="007A50D0">
                            <w:pPr>
                              <w:pStyle w:val="Listeavsnitt"/>
                            </w:pPr>
                          </w:p>
                          <w:p w14:paraId="00A66CB3" w14:textId="25810BB3" w:rsidR="00767CD0" w:rsidRDefault="00767CD0" w:rsidP="00767CD0">
                            <w:pPr>
                              <w:pStyle w:val="Listeavsnitt"/>
                              <w:numPr>
                                <w:ilvl w:val="0"/>
                                <w:numId w:val="47"/>
                              </w:numPr>
                            </w:pPr>
                            <w:r>
                              <w:t>Statsforvalteren i Trøndelag</w:t>
                            </w:r>
                          </w:p>
                          <w:p w14:paraId="24E06DBB" w14:textId="6D74A4C3" w:rsidR="00767CD0" w:rsidRDefault="008A576D" w:rsidP="00767CD0">
                            <w:pPr>
                              <w:pStyle w:val="Listeavsnitt"/>
                            </w:pPr>
                            <w:hyperlink r:id="rId29" w:history="1">
                              <w:r w:rsidRPr="005C11D4">
                                <w:rPr>
                                  <w:rStyle w:val="Hyperkobling"/>
                                </w:rPr>
                                <w:t>www.statsforvalteren.no/nb/Trondelag/Miljo-og-klima/Rovvilt/</w:t>
                              </w:r>
                            </w:hyperlink>
                            <w:r>
                              <w:t xml:space="preserve"> </w:t>
                            </w:r>
                          </w:p>
                          <w:p w14:paraId="301E0C38" w14:textId="77777777" w:rsidR="008A576D" w:rsidRDefault="008A576D" w:rsidP="00767CD0">
                            <w:pPr>
                              <w:pStyle w:val="Listeavsnitt"/>
                            </w:pPr>
                          </w:p>
                          <w:p w14:paraId="4A884972" w14:textId="13132E4D" w:rsidR="00767CD0" w:rsidRDefault="00767CD0" w:rsidP="00767CD0">
                            <w:pPr>
                              <w:pStyle w:val="Listeavsnitt"/>
                              <w:numPr>
                                <w:ilvl w:val="0"/>
                                <w:numId w:val="47"/>
                              </w:numPr>
                            </w:pPr>
                            <w:r>
                              <w:t>Statsforvalteren i Møre og Romsdal</w:t>
                            </w:r>
                          </w:p>
                          <w:p w14:paraId="7FBE0D44" w14:textId="14B1BAF2" w:rsidR="00767CD0" w:rsidRDefault="008A576D" w:rsidP="00767CD0">
                            <w:pPr>
                              <w:pStyle w:val="Listeavsnitt"/>
                            </w:pPr>
                            <w:hyperlink r:id="rId30" w:history="1">
                              <w:r w:rsidRPr="005C11D4">
                                <w:rPr>
                                  <w:rStyle w:val="Hyperkobling"/>
                                </w:rPr>
                                <w:t>www.statsforvalteren.no/nn/More-og-Romsdal/Miljo-og-klima/Rovvilt/</w:t>
                              </w:r>
                            </w:hyperlink>
                            <w:r>
                              <w:t xml:space="preserve"> </w:t>
                            </w:r>
                          </w:p>
                          <w:p w14:paraId="654FD68D" w14:textId="77777777" w:rsidR="008A576D" w:rsidRDefault="008A576D" w:rsidP="00767CD0">
                            <w:pPr>
                              <w:pStyle w:val="Listeavsnitt"/>
                            </w:pPr>
                          </w:p>
                          <w:p w14:paraId="70E0138C" w14:textId="0FA59FB1" w:rsidR="007A50D0" w:rsidRDefault="007A50D0" w:rsidP="00767CD0">
                            <w:pPr>
                              <w:pStyle w:val="Listeavsnitt"/>
                              <w:numPr>
                                <w:ilvl w:val="0"/>
                                <w:numId w:val="47"/>
                              </w:numPr>
                            </w:pPr>
                            <w:r>
                              <w:t>Statens naturoppsyn</w:t>
                            </w:r>
                          </w:p>
                          <w:p w14:paraId="7CEDFD36" w14:textId="465E9EE7" w:rsidR="007A50D0" w:rsidRDefault="00A71C0A" w:rsidP="007A50D0">
                            <w:pPr>
                              <w:pStyle w:val="Listeavsnitt"/>
                            </w:pPr>
                            <w:hyperlink r:id="rId31" w:history="1">
                              <w:r>
                                <w:rPr>
                                  <w:rStyle w:val="Hyperkobling"/>
                                </w:rPr>
                                <w:t>www.miljodirektoratet.no/om-oss/miljodirektoratets-organisasjon/statens-naturoppsyn/</w:t>
                              </w:r>
                            </w:hyperlink>
                            <w:r w:rsidR="007A50D0">
                              <w:t xml:space="preserve"> </w:t>
                            </w:r>
                          </w:p>
                          <w:p w14:paraId="37EAE7AC" w14:textId="77777777" w:rsidR="007A50D0" w:rsidRDefault="007A50D0" w:rsidP="007A50D0">
                            <w:pPr>
                              <w:pStyle w:val="Listeavsnitt"/>
                            </w:pPr>
                          </w:p>
                          <w:p w14:paraId="57DA8B05" w14:textId="5F5AC2AA" w:rsidR="00767CD0" w:rsidRDefault="00767CD0" w:rsidP="00767CD0">
                            <w:pPr>
                              <w:pStyle w:val="Listeavsnitt"/>
                              <w:numPr>
                                <w:ilvl w:val="0"/>
                                <w:numId w:val="47"/>
                              </w:numPr>
                            </w:pPr>
                            <w:r>
                              <w:t>Rovdata – nasjonal leverandør av bestandstall</w:t>
                            </w:r>
                          </w:p>
                          <w:p w14:paraId="6A87BB16" w14:textId="7BFDE105" w:rsidR="00767CD0" w:rsidRDefault="00767CD0" w:rsidP="00767CD0">
                            <w:pPr>
                              <w:pStyle w:val="Listeavsnitt"/>
                            </w:pPr>
                            <w:hyperlink r:id="rId32" w:history="1">
                              <w:r w:rsidRPr="005C11D4">
                                <w:rPr>
                                  <w:rStyle w:val="Hyperkobling"/>
                                </w:rPr>
                                <w:t>www.rovdata.no</w:t>
                              </w:r>
                            </w:hyperlink>
                          </w:p>
                          <w:p w14:paraId="531EE2EF" w14:textId="77777777" w:rsidR="00767CD0" w:rsidRDefault="00767CD0" w:rsidP="008A576D">
                            <w:pPr>
                              <w:pStyle w:val="Listeavsnitt"/>
                            </w:pPr>
                          </w:p>
                          <w:p w14:paraId="2B5E8991" w14:textId="43F1A90F" w:rsidR="008A576D" w:rsidRDefault="008A576D" w:rsidP="008A576D">
                            <w:pPr>
                              <w:pStyle w:val="Listeavsnitt"/>
                              <w:numPr>
                                <w:ilvl w:val="0"/>
                                <w:numId w:val="47"/>
                              </w:numPr>
                            </w:pPr>
                            <w:r>
                              <w:t>Rovbase – observasjoner og skader etter rovdyr i Norge og Sverige</w:t>
                            </w:r>
                          </w:p>
                          <w:p w14:paraId="04A1E785" w14:textId="54023140" w:rsidR="008A576D" w:rsidRDefault="00A71C0A" w:rsidP="008A576D">
                            <w:pPr>
                              <w:pStyle w:val="Listeavsnitt"/>
                            </w:pPr>
                            <w:hyperlink r:id="rId33" w:history="1">
                              <w:r w:rsidRPr="00DC54C0">
                                <w:rPr>
                                  <w:rStyle w:val="Hyperkobling"/>
                                </w:rPr>
                                <w:t>https://rovbase.no/</w:t>
                              </w:r>
                            </w:hyperlink>
                          </w:p>
                          <w:p w14:paraId="6614F5A3" w14:textId="77777777" w:rsidR="005B25D2" w:rsidRDefault="005B25D2" w:rsidP="008A576D">
                            <w:pPr>
                              <w:pStyle w:val="Listeavsnitt"/>
                            </w:pPr>
                          </w:p>
                          <w:p w14:paraId="6C5EDCE6" w14:textId="039CF9F1" w:rsidR="005B25D2" w:rsidRDefault="005B25D2" w:rsidP="005B25D2">
                            <w:pPr>
                              <w:pStyle w:val="Listeavsnitt"/>
                              <w:numPr>
                                <w:ilvl w:val="0"/>
                                <w:numId w:val="47"/>
                              </w:numPr>
                            </w:pPr>
                            <w:r>
                              <w:t xml:space="preserve">Rovbase – statistikk </w:t>
                            </w:r>
                            <w:r w:rsidR="007A50D0">
                              <w:t xml:space="preserve">over </w:t>
                            </w:r>
                            <w:r>
                              <w:t>erstatning for sau og tamrein</w:t>
                            </w:r>
                          </w:p>
                          <w:p w14:paraId="5BDC7B8F" w14:textId="3F7970B9" w:rsidR="005B25D2" w:rsidRDefault="005B25D2" w:rsidP="008A576D">
                            <w:pPr>
                              <w:pStyle w:val="Listeavsnitt"/>
                            </w:pPr>
                            <w:hyperlink r:id="rId34" w:history="1">
                              <w:r w:rsidRPr="005C11D4">
                                <w:rPr>
                                  <w:rStyle w:val="Hyperkobling"/>
                                </w:rPr>
                                <w:t>https://rovbase.no/erstatning/sau</w:t>
                              </w:r>
                            </w:hyperlink>
                          </w:p>
                          <w:p w14:paraId="5B96CEE0" w14:textId="50405020" w:rsidR="005B25D2" w:rsidRDefault="005B25D2" w:rsidP="008A576D">
                            <w:pPr>
                              <w:pStyle w:val="Listeavsnitt"/>
                            </w:pPr>
                            <w:hyperlink r:id="rId35" w:history="1">
                              <w:r w:rsidRPr="005C11D4">
                                <w:rPr>
                                  <w:rStyle w:val="Hyperkobling"/>
                                </w:rPr>
                                <w:t>https://rovbase.no/erstatning/rein</w:t>
                              </w:r>
                            </w:hyperlink>
                            <w:r>
                              <w:t xml:space="preserve"> </w:t>
                            </w:r>
                          </w:p>
                          <w:p w14:paraId="6DEFDC6C" w14:textId="77777777" w:rsidR="00821141" w:rsidRDefault="00821141" w:rsidP="008A576D">
                            <w:pPr>
                              <w:pStyle w:val="Listeavsnitt"/>
                            </w:pPr>
                          </w:p>
                          <w:p w14:paraId="5A8EDAFE" w14:textId="311CEFA6" w:rsidR="00821141" w:rsidRDefault="00821141" w:rsidP="00821141">
                            <w:pPr>
                              <w:pStyle w:val="Listeavsnitt"/>
                              <w:numPr>
                                <w:ilvl w:val="0"/>
                                <w:numId w:val="47"/>
                              </w:numPr>
                            </w:pPr>
                            <w:r>
                              <w:t>S</w:t>
                            </w:r>
                            <w:r w:rsidR="007A50D0">
                              <w:t>KANDOBS</w:t>
                            </w:r>
                            <w:r>
                              <w:t xml:space="preserve"> – rapportering av store rovdyr</w:t>
                            </w:r>
                          </w:p>
                          <w:p w14:paraId="35741C43" w14:textId="77777777" w:rsidR="00821141" w:rsidRDefault="00821141" w:rsidP="00821141">
                            <w:pPr>
                              <w:pStyle w:val="Listeavsnitt"/>
                            </w:pPr>
                            <w:hyperlink r:id="rId36" w:history="1">
                              <w:r w:rsidRPr="005C11D4">
                                <w:rPr>
                                  <w:rStyle w:val="Hyperkobling"/>
                                </w:rPr>
                                <w:t>https://skandobs.no/</w:t>
                              </w:r>
                            </w:hyperlink>
                            <w:r>
                              <w:t xml:space="preserve"> </w:t>
                            </w:r>
                          </w:p>
                          <w:p w14:paraId="742F243E" w14:textId="77777777" w:rsidR="008A576D" w:rsidRDefault="008A576D" w:rsidP="008A576D">
                            <w:pPr>
                              <w:pStyle w:val="Listeavsnitt"/>
                            </w:pPr>
                          </w:p>
                          <w:p w14:paraId="06DE3B54" w14:textId="7B962E75" w:rsidR="001A025E" w:rsidRDefault="001A025E" w:rsidP="008A576D">
                            <w:pPr>
                              <w:pStyle w:val="Listeavsnitt"/>
                              <w:numPr>
                                <w:ilvl w:val="0"/>
                                <w:numId w:val="47"/>
                              </w:numPr>
                            </w:pPr>
                            <w:r>
                              <w:t>NIBIO – norsk viltskadesenter</w:t>
                            </w:r>
                          </w:p>
                          <w:p w14:paraId="3619310E" w14:textId="6EA5623E" w:rsidR="001A025E" w:rsidRDefault="001A025E" w:rsidP="001A025E">
                            <w:pPr>
                              <w:pStyle w:val="Listeavsnitt"/>
                            </w:pPr>
                            <w:hyperlink r:id="rId37" w:history="1">
                              <w:r w:rsidRPr="00626F27">
                                <w:rPr>
                                  <w:rStyle w:val="Hyperkobling"/>
                                </w:rPr>
                                <w:t>www.viltskadesenter.no</w:t>
                              </w:r>
                            </w:hyperlink>
                            <w:r>
                              <w:t xml:space="preserve"> </w:t>
                            </w:r>
                          </w:p>
                          <w:p w14:paraId="46B2F8F9" w14:textId="77777777" w:rsidR="001A025E" w:rsidRDefault="001A025E" w:rsidP="001A025E">
                            <w:pPr>
                              <w:pStyle w:val="Listeavsnitt"/>
                            </w:pPr>
                          </w:p>
                          <w:p w14:paraId="23537D37" w14:textId="3BBE1952" w:rsidR="008A576D" w:rsidRDefault="008A576D" w:rsidP="008A576D">
                            <w:pPr>
                              <w:pStyle w:val="Listeavsnitt"/>
                              <w:numPr>
                                <w:ilvl w:val="0"/>
                                <w:numId w:val="47"/>
                              </w:numPr>
                            </w:pPr>
                            <w:r>
                              <w:t>NIBIO - kartløsning for instituttets data</w:t>
                            </w:r>
                          </w:p>
                          <w:p w14:paraId="2181C4AE" w14:textId="3B844C9E" w:rsidR="008A576D" w:rsidRDefault="008A576D" w:rsidP="008A576D">
                            <w:pPr>
                              <w:pStyle w:val="Listeavsnitt"/>
                            </w:pPr>
                            <w:hyperlink r:id="rId38" w:history="1">
                              <w:r w:rsidRPr="005C11D4">
                                <w:rPr>
                                  <w:rStyle w:val="Hyperkobling"/>
                                </w:rPr>
                                <w:t>https://kilden.nibio.no/</w:t>
                              </w:r>
                            </w:hyperlink>
                            <w:r>
                              <w:t xml:space="preserve"> </w:t>
                            </w:r>
                          </w:p>
                          <w:p w14:paraId="5D24D03A" w14:textId="77777777" w:rsidR="00767CD0" w:rsidRDefault="00767CD0" w:rsidP="00767CD0">
                            <w:pPr>
                              <w:pStyle w:val="Listeavsnitt"/>
                            </w:pPr>
                          </w:p>
                          <w:p w14:paraId="69C91372" w14:textId="554AB49F" w:rsidR="008A576D" w:rsidRDefault="008A576D" w:rsidP="008A576D">
                            <w:pPr>
                              <w:pStyle w:val="Listeavsnitt"/>
                              <w:numPr>
                                <w:ilvl w:val="0"/>
                                <w:numId w:val="47"/>
                              </w:numPr>
                            </w:pPr>
                            <w:r>
                              <w:t>NIBIO – innsynsløsning beitestatistikk</w:t>
                            </w:r>
                          </w:p>
                          <w:p w14:paraId="28BE7DB7" w14:textId="5DA7368A" w:rsidR="008A576D" w:rsidRDefault="008A576D" w:rsidP="00767CD0">
                            <w:pPr>
                              <w:pStyle w:val="Listeavsnitt"/>
                            </w:pPr>
                            <w:hyperlink r:id="rId39" w:history="1">
                              <w:r w:rsidRPr="005C11D4">
                                <w:rPr>
                                  <w:rStyle w:val="Hyperkobling"/>
                                </w:rPr>
                                <w:t>https://beitestatistikk.nibio.no/</w:t>
                              </w:r>
                            </w:hyperlink>
                            <w:r>
                              <w:t xml:space="preserve"> </w:t>
                            </w:r>
                          </w:p>
                          <w:p w14:paraId="52D09C43" w14:textId="77777777" w:rsidR="00821141" w:rsidRDefault="00821141" w:rsidP="00767CD0">
                            <w:pPr>
                              <w:pStyle w:val="Listeavsnitt"/>
                            </w:pPr>
                          </w:p>
                          <w:p w14:paraId="44C8AB2B" w14:textId="0D8A9B8A" w:rsidR="00821141" w:rsidRDefault="00821141" w:rsidP="00821141">
                            <w:pPr>
                              <w:pStyle w:val="Listeavsnitt"/>
                              <w:numPr>
                                <w:ilvl w:val="0"/>
                                <w:numId w:val="47"/>
                              </w:numPr>
                            </w:pPr>
                            <w:r>
                              <w:t>Lovdata – Norges lover på nett</w:t>
                            </w:r>
                          </w:p>
                          <w:p w14:paraId="0454F4B6" w14:textId="6B988471" w:rsidR="00821141" w:rsidRDefault="00821141" w:rsidP="00821141">
                            <w:pPr>
                              <w:pStyle w:val="Listeavsnitt"/>
                            </w:pPr>
                            <w:hyperlink r:id="rId40" w:history="1">
                              <w:r w:rsidRPr="005C11D4">
                                <w:rPr>
                                  <w:rStyle w:val="Hyperkobling"/>
                                </w:rPr>
                                <w:t>https://lovdata.no/</w:t>
                              </w:r>
                            </w:hyperlink>
                            <w:r>
                              <w:t xml:space="preserve"> </w:t>
                            </w:r>
                          </w:p>
                          <w:p w14:paraId="506FAE7E" w14:textId="77777777" w:rsidR="008A576D" w:rsidRDefault="008A576D" w:rsidP="00767CD0">
                            <w:pPr>
                              <w:pStyle w:val="Listeavsnitt"/>
                            </w:pPr>
                          </w:p>
                          <w:p w14:paraId="30B554E8" w14:textId="77777777" w:rsidR="00821141" w:rsidRDefault="00821141"/>
                        </w:txbxContent>
                      </wps:txbx>
                      <wps:bodyPr rot="0" vert="horz" wrap="square" lIns="91440" tIns="45720" rIns="91440" bIns="45720" anchor="t" anchorCtr="0">
                        <a:noAutofit/>
                      </wps:bodyPr>
                    </wps:wsp>
                  </a:graphicData>
                </a:graphic>
              </wp:inline>
            </w:drawing>
          </mc:Choice>
          <mc:Fallback>
            <w:pict>
              <v:shape w14:anchorId="6853792B" id="Tekstboks 2" o:spid="_x0000_s1033" type="#_x0000_t202" style="width:376.5pt;height:67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">
                <v:textbox>
                  <w:txbxContent>
                    <w:p w14:paraId="228CE0CC" w14:textId="39AB3955" w:rsidR="008A576D" w:rsidRPr="008A576D" w:rsidRDefault="008A576D" w:rsidP="008A576D">
                      <w:pPr>
                        <w:rPr>
                          <w:b/>
                          <w:bCs/>
                        </w:rPr>
                      </w:pPr>
                      <w:r w:rsidRPr="008A576D">
                        <w:rPr>
                          <w:b/>
                          <w:bCs/>
                        </w:rPr>
                        <w:t>Aktuelle nettsider i forbindelse med rovvilt og rovviltforvaltning</w:t>
                      </w:r>
                    </w:p>
                    <w:p w14:paraId="72709B8B" w14:textId="5C6ED276" w:rsidR="00767CD0" w:rsidRDefault="00767CD0" w:rsidP="008A576D">
                      <w:pPr>
                        <w:pStyle w:val="Listeavsnitt"/>
                        <w:numPr>
                          <w:ilvl w:val="0"/>
                          <w:numId w:val="47"/>
                        </w:numPr>
                      </w:pPr>
                      <w:r>
                        <w:t>Klima- og miljødepartementet</w:t>
                      </w:r>
                    </w:p>
                    <w:p w14:paraId="72BC7BD8" w14:textId="7A22397C" w:rsidR="00767CD0" w:rsidRDefault="00A71C0A" w:rsidP="00767CD0">
                      <w:pPr>
                        <w:pStyle w:val="Listeavsnitt"/>
                      </w:pPr>
                      <w:hyperlink r:id="rId41" w:history="1">
                        <w:r>
                          <w:rPr>
                            <w:rStyle w:val="Hyperkobling"/>
                          </w:rPr>
                          <w:t>www.regjeringen.no/no/dep/kld/id668/</w:t>
                        </w:r>
                      </w:hyperlink>
                    </w:p>
                    <w:p w14:paraId="7B4C0938" w14:textId="77777777" w:rsidR="00A71C0A" w:rsidRDefault="00A71C0A" w:rsidP="00767CD0">
                      <w:pPr>
                        <w:pStyle w:val="Listeavsnitt"/>
                      </w:pPr>
                    </w:p>
                    <w:p w14:paraId="1D289EB2" w14:textId="20D43ED9" w:rsidR="00767CD0" w:rsidRDefault="00767CD0" w:rsidP="00767CD0">
                      <w:pPr>
                        <w:pStyle w:val="Listeavsnitt"/>
                        <w:numPr>
                          <w:ilvl w:val="0"/>
                          <w:numId w:val="47"/>
                        </w:numPr>
                      </w:pPr>
                      <w:r>
                        <w:t>Miljødirektoratet</w:t>
                      </w:r>
                    </w:p>
                    <w:p w14:paraId="2DA7DB3C" w14:textId="3359E419" w:rsidR="00767CD0" w:rsidRDefault="00767CD0" w:rsidP="00767CD0">
                      <w:pPr>
                        <w:pStyle w:val="Listeavsnitt"/>
                      </w:pPr>
                      <w:hyperlink r:id="rId42" w:history="1">
                        <w:r w:rsidRPr="005C11D4">
                          <w:rPr>
                            <w:rStyle w:val="Hyperkobling"/>
                          </w:rPr>
                          <w:t>www.miljodirektoratet.no</w:t>
                        </w:r>
                      </w:hyperlink>
                      <w:r>
                        <w:t xml:space="preserve"> </w:t>
                      </w:r>
                    </w:p>
                    <w:p w14:paraId="3841B294" w14:textId="77777777" w:rsidR="00767CD0" w:rsidRDefault="00767CD0" w:rsidP="00767CD0">
                      <w:pPr>
                        <w:pStyle w:val="Listeavsnitt"/>
                      </w:pPr>
                    </w:p>
                    <w:p w14:paraId="70B1D012" w14:textId="79958371" w:rsidR="00767CD0" w:rsidRDefault="00767CD0" w:rsidP="00767CD0">
                      <w:pPr>
                        <w:pStyle w:val="Listeavsnitt"/>
                        <w:numPr>
                          <w:ilvl w:val="0"/>
                          <w:numId w:val="47"/>
                        </w:numPr>
                      </w:pPr>
                      <w:r>
                        <w:t>Rovviltnemnda i region 6</w:t>
                      </w:r>
                    </w:p>
                    <w:p w14:paraId="3B3AC27D" w14:textId="0F8E6D64" w:rsidR="008A576D" w:rsidRDefault="00A71C0A" w:rsidP="008A576D">
                      <w:pPr>
                        <w:pStyle w:val="Listeavsnitt"/>
                      </w:pPr>
                      <w:hyperlink r:id="rId43" w:history="1">
                        <w:r>
                          <w:rPr>
                            <w:rStyle w:val="Hyperkobling"/>
                          </w:rPr>
                          <w:t>www.statsforvalteren.no/Trondelag/Miljo-og-klima/Rovvilt/Roviltnemnda-region-6/</w:t>
                        </w:r>
                      </w:hyperlink>
                      <w:r w:rsidR="007A50D0">
                        <w:t xml:space="preserve"> </w:t>
                      </w:r>
                    </w:p>
                    <w:p w14:paraId="62AA9131" w14:textId="77777777" w:rsidR="007A50D0" w:rsidRDefault="007A50D0" w:rsidP="007A50D0">
                      <w:pPr>
                        <w:pStyle w:val="Listeavsnitt"/>
                      </w:pPr>
                    </w:p>
                    <w:p w14:paraId="00A66CB3" w14:textId="25810BB3" w:rsidR="00767CD0" w:rsidRDefault="00767CD0" w:rsidP="00767CD0">
                      <w:pPr>
                        <w:pStyle w:val="Listeavsnitt"/>
                        <w:numPr>
                          <w:ilvl w:val="0"/>
                          <w:numId w:val="47"/>
                        </w:numPr>
                      </w:pPr>
                      <w:r>
                        <w:t>Statsforvalteren i Trøndelag</w:t>
                      </w:r>
                    </w:p>
                    <w:p w14:paraId="24E06DBB" w14:textId="6D74A4C3" w:rsidR="00767CD0" w:rsidRDefault="008A576D" w:rsidP="00767CD0">
                      <w:pPr>
                        <w:pStyle w:val="Listeavsnitt"/>
                      </w:pPr>
                      <w:hyperlink r:id="rId44" w:history="1">
                        <w:r w:rsidRPr="005C11D4">
                          <w:rPr>
                            <w:rStyle w:val="Hyperkobling"/>
                          </w:rPr>
                          <w:t>www.statsforvalteren.no/nb/Trondelag/Miljo-og-klima/Rovvilt/</w:t>
                        </w:r>
                      </w:hyperlink>
                      <w:r>
                        <w:t xml:space="preserve"> </w:t>
                      </w:r>
                    </w:p>
                    <w:p w14:paraId="301E0C38" w14:textId="77777777" w:rsidR="008A576D" w:rsidRDefault="008A576D" w:rsidP="00767CD0">
                      <w:pPr>
                        <w:pStyle w:val="Listeavsnitt"/>
                      </w:pPr>
                    </w:p>
                    <w:p w14:paraId="4A884972" w14:textId="13132E4D" w:rsidR="00767CD0" w:rsidRDefault="00767CD0" w:rsidP="00767CD0">
                      <w:pPr>
                        <w:pStyle w:val="Listeavsnitt"/>
                        <w:numPr>
                          <w:ilvl w:val="0"/>
                          <w:numId w:val="47"/>
                        </w:numPr>
                      </w:pPr>
                      <w:r>
                        <w:t>Statsforvalteren i Møre og Romsdal</w:t>
                      </w:r>
                    </w:p>
                    <w:p w14:paraId="7FBE0D44" w14:textId="14B1BAF2" w:rsidR="00767CD0" w:rsidRDefault="008A576D" w:rsidP="00767CD0">
                      <w:pPr>
                        <w:pStyle w:val="Listeavsnitt"/>
                      </w:pPr>
                      <w:hyperlink r:id="rId45" w:history="1">
                        <w:r w:rsidRPr="005C11D4">
                          <w:rPr>
                            <w:rStyle w:val="Hyperkobling"/>
                          </w:rPr>
                          <w:t>www.statsforvalteren.no/nn/More-og-Romsdal/Miljo-og-klima/Rovvilt/</w:t>
                        </w:r>
                      </w:hyperlink>
                      <w:r>
                        <w:t xml:space="preserve"> </w:t>
                      </w:r>
                    </w:p>
                    <w:p w14:paraId="654FD68D" w14:textId="77777777" w:rsidR="008A576D" w:rsidRDefault="008A576D" w:rsidP="00767CD0">
                      <w:pPr>
                        <w:pStyle w:val="Listeavsnitt"/>
                      </w:pPr>
                    </w:p>
                    <w:p w14:paraId="70E0138C" w14:textId="0FA59FB1" w:rsidR="007A50D0" w:rsidRDefault="007A50D0" w:rsidP="00767CD0">
                      <w:pPr>
                        <w:pStyle w:val="Listeavsnitt"/>
                        <w:numPr>
                          <w:ilvl w:val="0"/>
                          <w:numId w:val="47"/>
                        </w:numPr>
                      </w:pPr>
                      <w:r>
                        <w:t>Statens naturoppsyn</w:t>
                      </w:r>
                    </w:p>
                    <w:p w14:paraId="7CEDFD36" w14:textId="465E9EE7" w:rsidR="007A50D0" w:rsidRDefault="00A71C0A" w:rsidP="007A50D0">
                      <w:pPr>
                        <w:pStyle w:val="Listeavsnitt"/>
                      </w:pPr>
                      <w:hyperlink r:id="rId46" w:history="1">
                        <w:r>
                          <w:rPr>
                            <w:rStyle w:val="Hyperkobling"/>
                          </w:rPr>
                          <w:t>www.miljodirektoratet.no/om-oss/miljodirektoratets-organisasjon/statens-naturoppsyn/</w:t>
                        </w:r>
                      </w:hyperlink>
                      <w:r w:rsidR="007A50D0">
                        <w:t xml:space="preserve"> </w:t>
                      </w:r>
                    </w:p>
                    <w:p w14:paraId="37EAE7AC" w14:textId="77777777" w:rsidR="007A50D0" w:rsidRDefault="007A50D0" w:rsidP="007A50D0">
                      <w:pPr>
                        <w:pStyle w:val="Listeavsnitt"/>
                      </w:pPr>
                    </w:p>
                    <w:p w14:paraId="57DA8B05" w14:textId="5F5AC2AA" w:rsidR="00767CD0" w:rsidRDefault="00767CD0" w:rsidP="00767CD0">
                      <w:pPr>
                        <w:pStyle w:val="Listeavsnitt"/>
                        <w:numPr>
                          <w:ilvl w:val="0"/>
                          <w:numId w:val="47"/>
                        </w:numPr>
                      </w:pPr>
                      <w:r>
                        <w:t>Rovdata – nasjonal leverandør av bestandstall</w:t>
                      </w:r>
                    </w:p>
                    <w:p w14:paraId="6A87BB16" w14:textId="7BFDE105" w:rsidR="00767CD0" w:rsidRDefault="00767CD0" w:rsidP="00767CD0">
                      <w:pPr>
                        <w:pStyle w:val="Listeavsnitt"/>
                      </w:pPr>
                      <w:hyperlink r:id="rId47" w:history="1">
                        <w:r w:rsidRPr="005C11D4">
                          <w:rPr>
                            <w:rStyle w:val="Hyperkobling"/>
                          </w:rPr>
                          <w:t>www.rovdata.no</w:t>
                        </w:r>
                      </w:hyperlink>
                    </w:p>
                    <w:p w14:paraId="531EE2EF" w14:textId="77777777" w:rsidR="00767CD0" w:rsidRDefault="00767CD0" w:rsidP="008A576D">
                      <w:pPr>
                        <w:pStyle w:val="Listeavsnitt"/>
                      </w:pPr>
                    </w:p>
                    <w:p w14:paraId="2B5E8991" w14:textId="43F1A90F" w:rsidR="008A576D" w:rsidRDefault="008A576D" w:rsidP="008A576D">
                      <w:pPr>
                        <w:pStyle w:val="Listeavsnitt"/>
                        <w:numPr>
                          <w:ilvl w:val="0"/>
                          <w:numId w:val="47"/>
                        </w:numPr>
                      </w:pPr>
                      <w:r>
                        <w:t>Rovbase – observasjoner og skader etter rovdyr i Norge og Sverige</w:t>
                      </w:r>
                    </w:p>
                    <w:p w14:paraId="04A1E785" w14:textId="54023140" w:rsidR="008A576D" w:rsidRDefault="00A71C0A" w:rsidP="008A576D">
                      <w:pPr>
                        <w:pStyle w:val="Listeavsnitt"/>
                      </w:pPr>
                      <w:hyperlink r:id="rId48" w:history="1">
                        <w:r w:rsidRPr="00DC54C0">
                          <w:rPr>
                            <w:rStyle w:val="Hyperkobling"/>
                          </w:rPr>
                          <w:t>https://rovbase.no/</w:t>
                        </w:r>
                      </w:hyperlink>
                    </w:p>
                    <w:p w14:paraId="6614F5A3" w14:textId="77777777" w:rsidR="005B25D2" w:rsidRDefault="005B25D2" w:rsidP="008A576D">
                      <w:pPr>
                        <w:pStyle w:val="Listeavsnitt"/>
                      </w:pPr>
                    </w:p>
                    <w:p w14:paraId="6C5EDCE6" w14:textId="039CF9F1" w:rsidR="005B25D2" w:rsidRDefault="005B25D2" w:rsidP="005B25D2">
                      <w:pPr>
                        <w:pStyle w:val="Listeavsnitt"/>
                        <w:numPr>
                          <w:ilvl w:val="0"/>
                          <w:numId w:val="47"/>
                        </w:numPr>
                      </w:pPr>
                      <w:r>
                        <w:t xml:space="preserve">Rovbase – statistikk </w:t>
                      </w:r>
                      <w:r w:rsidR="007A50D0">
                        <w:t xml:space="preserve">over </w:t>
                      </w:r>
                      <w:r>
                        <w:t>erstatning for sau og tamrein</w:t>
                      </w:r>
                    </w:p>
                    <w:p w14:paraId="5BDC7B8F" w14:textId="3F7970B9" w:rsidR="005B25D2" w:rsidRDefault="005B25D2" w:rsidP="008A576D">
                      <w:pPr>
                        <w:pStyle w:val="Listeavsnitt"/>
                      </w:pPr>
                      <w:hyperlink r:id="rId49" w:history="1">
                        <w:r w:rsidRPr="005C11D4">
                          <w:rPr>
                            <w:rStyle w:val="Hyperkobling"/>
                          </w:rPr>
                          <w:t>https://rovbase.no/erstatning/sau</w:t>
                        </w:r>
                      </w:hyperlink>
                    </w:p>
                    <w:p w14:paraId="5B96CEE0" w14:textId="50405020" w:rsidR="005B25D2" w:rsidRDefault="005B25D2" w:rsidP="008A576D">
                      <w:pPr>
                        <w:pStyle w:val="Listeavsnitt"/>
                      </w:pPr>
                      <w:hyperlink r:id="rId50" w:history="1">
                        <w:r w:rsidRPr="005C11D4">
                          <w:rPr>
                            <w:rStyle w:val="Hyperkobling"/>
                          </w:rPr>
                          <w:t>https://rovbase.no/erstatning/rein</w:t>
                        </w:r>
                      </w:hyperlink>
                      <w:r>
                        <w:t xml:space="preserve"> </w:t>
                      </w:r>
                    </w:p>
                    <w:p w14:paraId="6DEFDC6C" w14:textId="77777777" w:rsidR="00821141" w:rsidRDefault="00821141" w:rsidP="008A576D">
                      <w:pPr>
                        <w:pStyle w:val="Listeavsnitt"/>
                      </w:pPr>
                    </w:p>
                    <w:p w14:paraId="5A8EDAFE" w14:textId="311CEFA6" w:rsidR="00821141" w:rsidRDefault="00821141" w:rsidP="00821141">
                      <w:pPr>
                        <w:pStyle w:val="Listeavsnitt"/>
                        <w:numPr>
                          <w:ilvl w:val="0"/>
                          <w:numId w:val="47"/>
                        </w:numPr>
                      </w:pPr>
                      <w:r>
                        <w:t>S</w:t>
                      </w:r>
                      <w:r w:rsidR="007A50D0">
                        <w:t>KANDOBS</w:t>
                      </w:r>
                      <w:r>
                        <w:t xml:space="preserve"> – rapportering av store rovdyr</w:t>
                      </w:r>
                    </w:p>
                    <w:p w14:paraId="35741C43" w14:textId="77777777" w:rsidR="00821141" w:rsidRDefault="00821141" w:rsidP="00821141">
                      <w:pPr>
                        <w:pStyle w:val="Listeavsnitt"/>
                      </w:pPr>
                      <w:hyperlink r:id="rId51" w:history="1">
                        <w:r w:rsidRPr="005C11D4">
                          <w:rPr>
                            <w:rStyle w:val="Hyperkobling"/>
                          </w:rPr>
                          <w:t>https://skandobs.no/</w:t>
                        </w:r>
                      </w:hyperlink>
                      <w:r>
                        <w:t xml:space="preserve"> </w:t>
                      </w:r>
                    </w:p>
                    <w:p w14:paraId="742F243E" w14:textId="77777777" w:rsidR="008A576D" w:rsidRDefault="008A576D" w:rsidP="008A576D">
                      <w:pPr>
                        <w:pStyle w:val="Listeavsnitt"/>
                      </w:pPr>
                    </w:p>
                    <w:p w14:paraId="06DE3B54" w14:textId="7B962E75" w:rsidR="001A025E" w:rsidRDefault="001A025E" w:rsidP="008A576D">
                      <w:pPr>
                        <w:pStyle w:val="Listeavsnitt"/>
                        <w:numPr>
                          <w:ilvl w:val="0"/>
                          <w:numId w:val="47"/>
                        </w:numPr>
                      </w:pPr>
                      <w:r>
                        <w:t>NIBIO – norsk viltskadesenter</w:t>
                      </w:r>
                    </w:p>
                    <w:p w14:paraId="3619310E" w14:textId="6EA5623E" w:rsidR="001A025E" w:rsidRDefault="001A025E" w:rsidP="001A025E">
                      <w:pPr>
                        <w:pStyle w:val="Listeavsnitt"/>
                      </w:pPr>
                      <w:hyperlink r:id="rId52" w:history="1">
                        <w:r w:rsidRPr="00626F27">
                          <w:rPr>
                            <w:rStyle w:val="Hyperkobling"/>
                          </w:rPr>
                          <w:t>www.viltskadesenter.no</w:t>
                        </w:r>
                      </w:hyperlink>
                      <w:r>
                        <w:t xml:space="preserve"> </w:t>
                      </w:r>
                    </w:p>
                    <w:p w14:paraId="46B2F8F9" w14:textId="77777777" w:rsidR="001A025E" w:rsidRDefault="001A025E" w:rsidP="001A025E">
                      <w:pPr>
                        <w:pStyle w:val="Listeavsnitt"/>
                      </w:pPr>
                    </w:p>
                    <w:p w14:paraId="23537D37" w14:textId="3BBE1952" w:rsidR="008A576D" w:rsidRDefault="008A576D" w:rsidP="008A576D">
                      <w:pPr>
                        <w:pStyle w:val="Listeavsnitt"/>
                        <w:numPr>
                          <w:ilvl w:val="0"/>
                          <w:numId w:val="47"/>
                        </w:numPr>
                      </w:pPr>
                      <w:r>
                        <w:t>NIBIO - kartløsning for instituttets data</w:t>
                      </w:r>
                    </w:p>
                    <w:p w14:paraId="2181C4AE" w14:textId="3B844C9E" w:rsidR="008A576D" w:rsidRDefault="008A576D" w:rsidP="008A576D">
                      <w:pPr>
                        <w:pStyle w:val="Listeavsnitt"/>
                      </w:pPr>
                      <w:hyperlink r:id="rId53" w:history="1">
                        <w:r w:rsidRPr="005C11D4">
                          <w:rPr>
                            <w:rStyle w:val="Hyperkobling"/>
                          </w:rPr>
                          <w:t>https://kilden.nibio.no/</w:t>
                        </w:r>
                      </w:hyperlink>
                      <w:r>
                        <w:t xml:space="preserve"> </w:t>
                      </w:r>
                    </w:p>
                    <w:p w14:paraId="5D24D03A" w14:textId="77777777" w:rsidR="00767CD0" w:rsidRDefault="00767CD0" w:rsidP="00767CD0">
                      <w:pPr>
                        <w:pStyle w:val="Listeavsnitt"/>
                      </w:pPr>
                    </w:p>
                    <w:p w14:paraId="69C91372" w14:textId="554AB49F" w:rsidR="008A576D" w:rsidRDefault="008A576D" w:rsidP="008A576D">
                      <w:pPr>
                        <w:pStyle w:val="Listeavsnitt"/>
                        <w:numPr>
                          <w:ilvl w:val="0"/>
                          <w:numId w:val="47"/>
                        </w:numPr>
                      </w:pPr>
                      <w:r>
                        <w:t>NIBIO – innsynsløsning beitestatistikk</w:t>
                      </w:r>
                    </w:p>
                    <w:p w14:paraId="28BE7DB7" w14:textId="5DA7368A" w:rsidR="008A576D" w:rsidRDefault="008A576D" w:rsidP="00767CD0">
                      <w:pPr>
                        <w:pStyle w:val="Listeavsnitt"/>
                      </w:pPr>
                      <w:hyperlink r:id="rId54" w:history="1">
                        <w:r w:rsidRPr="005C11D4">
                          <w:rPr>
                            <w:rStyle w:val="Hyperkobling"/>
                          </w:rPr>
                          <w:t>https://beitestatistikk.nibio.no/</w:t>
                        </w:r>
                      </w:hyperlink>
                      <w:r>
                        <w:t xml:space="preserve"> </w:t>
                      </w:r>
                    </w:p>
                    <w:p w14:paraId="52D09C43" w14:textId="77777777" w:rsidR="00821141" w:rsidRDefault="00821141" w:rsidP="00767CD0">
                      <w:pPr>
                        <w:pStyle w:val="Listeavsnitt"/>
                      </w:pPr>
                    </w:p>
                    <w:p w14:paraId="44C8AB2B" w14:textId="0D8A9B8A" w:rsidR="00821141" w:rsidRDefault="00821141" w:rsidP="00821141">
                      <w:pPr>
                        <w:pStyle w:val="Listeavsnitt"/>
                        <w:numPr>
                          <w:ilvl w:val="0"/>
                          <w:numId w:val="47"/>
                        </w:numPr>
                      </w:pPr>
                      <w:r>
                        <w:t>Lovdata – Norges lover på nett</w:t>
                      </w:r>
                    </w:p>
                    <w:p w14:paraId="0454F4B6" w14:textId="6B988471" w:rsidR="00821141" w:rsidRDefault="00821141" w:rsidP="00821141">
                      <w:pPr>
                        <w:pStyle w:val="Listeavsnitt"/>
                      </w:pPr>
                      <w:hyperlink r:id="rId55" w:history="1">
                        <w:r w:rsidRPr="005C11D4">
                          <w:rPr>
                            <w:rStyle w:val="Hyperkobling"/>
                          </w:rPr>
                          <w:t>https://lovdata.no/</w:t>
                        </w:r>
                      </w:hyperlink>
                      <w:r>
                        <w:t xml:space="preserve"> </w:t>
                      </w:r>
                    </w:p>
                    <w:p w14:paraId="506FAE7E" w14:textId="77777777" w:rsidR="008A576D" w:rsidRDefault="008A576D" w:rsidP="00767CD0">
                      <w:pPr>
                        <w:pStyle w:val="Listeavsnitt"/>
                      </w:pPr>
                    </w:p>
                    <w:p w14:paraId="30B554E8" w14:textId="77777777" w:rsidR="00821141" w:rsidRDefault="00821141"/>
                  </w:txbxContent>
                </v:textbox>
                <w10:anchorlock/>
              </v:shape>
            </w:pict>
          </mc:Fallback>
        </mc:AlternateContent>
      </w:r>
    </w:p>
    <w:sectPr w:rsidR="00767CD0" w:rsidRPr="009D2958" w:rsidSect="009D295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87D27" w14:textId="77777777" w:rsidR="000B2329" w:rsidRDefault="000B2329" w:rsidP="001B7F58">
      <w:pPr>
        <w:spacing w:after="0" w:line="240" w:lineRule="auto"/>
      </w:pPr>
      <w:r>
        <w:separator/>
      </w:r>
    </w:p>
  </w:endnote>
  <w:endnote w:type="continuationSeparator" w:id="0">
    <w:p w14:paraId="5166AF48" w14:textId="77777777" w:rsidR="000B2329" w:rsidRDefault="000B2329" w:rsidP="001B7F58">
      <w:pPr>
        <w:spacing w:after="0" w:line="240" w:lineRule="auto"/>
      </w:pPr>
      <w:r>
        <w:continuationSeparator/>
      </w:r>
    </w:p>
  </w:endnote>
  <w:endnote w:type="continuationNotice" w:id="1">
    <w:p w14:paraId="3E82E9AC" w14:textId="77777777" w:rsidR="000B2329" w:rsidRDefault="000B23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74D7" w14:textId="45C096DD" w:rsidR="009D2958" w:rsidRDefault="00290724" w:rsidP="009D2958">
    <w:pPr>
      <w:pStyle w:val="Bunntekst"/>
      <w:jc w:val="center"/>
    </w:pPr>
    <w:sdt>
      <w:sdtPr>
        <w:id w:val="702373962"/>
        <w:docPartObj>
          <w:docPartGallery w:val="Page Numbers (Bottom of Page)"/>
          <w:docPartUnique/>
        </w:docPartObj>
      </w:sdtPr>
      <w:sdtEndPr/>
      <w:sdtContent>
        <w:r w:rsidR="009D2958">
          <w:fldChar w:fldCharType="begin"/>
        </w:r>
        <w:r w:rsidR="009D2958">
          <w:instrText>PAGE   \* MERGEFORMAT</w:instrText>
        </w:r>
        <w:r w:rsidR="009D2958">
          <w:fldChar w:fldCharType="separate"/>
        </w:r>
        <w:r w:rsidR="009D2958">
          <w:t>2</w:t>
        </w:r>
        <w:r w:rsidR="009D2958">
          <w:fldChar w:fldCharType="end"/>
        </w:r>
      </w:sdtContent>
    </w:sdt>
  </w:p>
  <w:p w14:paraId="1F37D05D" w14:textId="77777777" w:rsidR="0007582D" w:rsidRDefault="0007582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AB536" w14:textId="77777777" w:rsidR="000B2329" w:rsidRDefault="000B2329" w:rsidP="001B7F58">
      <w:pPr>
        <w:spacing w:after="0" w:line="240" w:lineRule="auto"/>
      </w:pPr>
      <w:r>
        <w:separator/>
      </w:r>
    </w:p>
  </w:footnote>
  <w:footnote w:type="continuationSeparator" w:id="0">
    <w:p w14:paraId="70CA19C9" w14:textId="77777777" w:rsidR="000B2329" w:rsidRDefault="000B2329" w:rsidP="001B7F58">
      <w:pPr>
        <w:spacing w:after="0" w:line="240" w:lineRule="auto"/>
      </w:pPr>
      <w:r>
        <w:continuationSeparator/>
      </w:r>
    </w:p>
  </w:footnote>
  <w:footnote w:type="continuationNotice" w:id="1">
    <w:p w14:paraId="4B11B9BA" w14:textId="77777777" w:rsidR="000B2329" w:rsidRDefault="000B2329">
      <w:pPr>
        <w:spacing w:after="0" w:line="240" w:lineRule="auto"/>
      </w:pPr>
    </w:p>
  </w:footnote>
  <w:footnote w:id="2">
    <w:p w14:paraId="61FAA059" w14:textId="45223BE0"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St.meld. nr. 15 (2003 – 2004) – Rovvilt i norsk natur: </w:t>
      </w:r>
      <w:hyperlink r:id="rId1" w:history="1">
        <w:r w:rsidRPr="00CD3D45">
          <w:rPr>
            <w:rStyle w:val="Hyperkobling"/>
            <w:rFonts w:cs="Open Sans"/>
            <w:sz w:val="13"/>
            <w:szCs w:val="13"/>
          </w:rPr>
          <w:t>https://www.regjeringen.no/contentassets/2745f432f7324e3884074683686f78d0/no/pdfs/stm200320040015000dddpdfs.pdf</w:t>
        </w:r>
      </w:hyperlink>
    </w:p>
  </w:footnote>
  <w:footnote w:id="3">
    <w:p w14:paraId="66E6623A" w14:textId="4D5FC9CE"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w:t>
      </w:r>
      <w:proofErr w:type="spellStart"/>
      <w:r w:rsidRPr="00CD3D45">
        <w:rPr>
          <w:rFonts w:cs="Open Sans"/>
          <w:sz w:val="13"/>
          <w:szCs w:val="13"/>
        </w:rPr>
        <w:t>Innst</w:t>
      </w:r>
      <w:proofErr w:type="spellEnd"/>
      <w:r w:rsidRPr="00CD3D45">
        <w:rPr>
          <w:rFonts w:cs="Open Sans"/>
          <w:sz w:val="13"/>
          <w:szCs w:val="13"/>
        </w:rPr>
        <w:t xml:space="preserve">. S. nr. 174 (2003 – 2004): </w:t>
      </w:r>
      <w:hyperlink r:id="rId2" w:history="1">
        <w:r w:rsidRPr="00CD3D45">
          <w:rPr>
            <w:rStyle w:val="Hyperkobling"/>
            <w:rFonts w:cs="Open Sans"/>
            <w:sz w:val="13"/>
            <w:szCs w:val="13"/>
          </w:rPr>
          <w:t>https://www.stortinget.no/globalassets/pdf/innstillinger/stortinget/2003-2004/inns-200304-174.pdf</w:t>
        </w:r>
      </w:hyperlink>
    </w:p>
  </w:footnote>
  <w:footnote w:id="4">
    <w:p w14:paraId="2F533A7D" w14:textId="6ECDBDF9"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Dokument 8: 163 S (2010 – 2011): </w:t>
      </w:r>
      <w:hyperlink r:id="rId3" w:history="1">
        <w:r w:rsidRPr="00CD3D45">
          <w:rPr>
            <w:rStyle w:val="Hyperkobling"/>
            <w:rFonts w:cs="Open Sans"/>
            <w:sz w:val="13"/>
            <w:szCs w:val="13"/>
          </w:rPr>
          <w:t>https://www.stortinget.no/Global/pdf/Representantforslag/2010-2011/dok8-201011-163.pdf</w:t>
        </w:r>
      </w:hyperlink>
    </w:p>
  </w:footnote>
  <w:footnote w:id="5">
    <w:p w14:paraId="26F7AB13" w14:textId="65FDE700"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Meld. St. 21 (2015 – 2016) – Ulv I norsk natur – bestandsmål for ulv og ulvesone: </w:t>
      </w:r>
      <w:hyperlink r:id="rId4" w:history="1">
        <w:r w:rsidRPr="00CD3D45">
          <w:rPr>
            <w:rStyle w:val="Hyperkobling"/>
            <w:rFonts w:cs="Open Sans"/>
            <w:sz w:val="13"/>
            <w:szCs w:val="13"/>
          </w:rPr>
          <w:t>https://www.regjeringen.no/contentassets/c7371a81d0554f38a4afb03a5de04eed/no/pdfs/stm201520160021000dddpdfs.pdf</w:t>
        </w:r>
      </w:hyperlink>
    </w:p>
  </w:footnote>
  <w:footnote w:id="6">
    <w:p w14:paraId="066AAD54" w14:textId="5893DA6B"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w:t>
      </w:r>
      <w:proofErr w:type="spellStart"/>
      <w:r w:rsidRPr="00CD3D45">
        <w:rPr>
          <w:rFonts w:cs="Open Sans"/>
          <w:sz w:val="13"/>
          <w:szCs w:val="13"/>
        </w:rPr>
        <w:t>Innst</w:t>
      </w:r>
      <w:proofErr w:type="spellEnd"/>
      <w:r w:rsidRPr="00CD3D45">
        <w:rPr>
          <w:rFonts w:cs="Open Sans"/>
          <w:sz w:val="13"/>
          <w:szCs w:val="13"/>
        </w:rPr>
        <w:t xml:space="preserve">. 257 L (2016 – 2017): </w:t>
      </w:r>
      <w:hyperlink r:id="rId5" w:history="1">
        <w:r w:rsidRPr="00CD3D45">
          <w:rPr>
            <w:rStyle w:val="Hyperkobling"/>
            <w:rFonts w:cs="Open Sans"/>
            <w:sz w:val="13"/>
            <w:szCs w:val="13"/>
          </w:rPr>
          <w:t>https://www.stortinget.no/globalassets/pdf/innstillinger/stortinget/2016-2017/inns-201617-257l.pdf</w:t>
        </w:r>
      </w:hyperlink>
    </w:p>
  </w:footnote>
  <w:footnote w:id="7">
    <w:p w14:paraId="4588368C" w14:textId="3B2F1888"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Mer om Bernkonvensjonen: </w:t>
      </w:r>
      <w:hyperlink r:id="rId6" w:history="1">
        <w:r w:rsidRPr="00CD3D45">
          <w:rPr>
            <w:rStyle w:val="Hyperkobling"/>
            <w:rFonts w:cs="Open Sans"/>
            <w:sz w:val="13"/>
            <w:szCs w:val="13"/>
          </w:rPr>
          <w:t>https://www.coe.int/en/web/bern-convention</w:t>
        </w:r>
      </w:hyperlink>
    </w:p>
  </w:footnote>
  <w:footnote w:id="8">
    <w:p w14:paraId="15A17A32" w14:textId="18CCF532"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Lov om forvaltning av naturens mangfold: </w:t>
      </w:r>
      <w:hyperlink r:id="rId7" w:history="1">
        <w:r w:rsidRPr="00CD3D45">
          <w:rPr>
            <w:rStyle w:val="Hyperkobling"/>
            <w:rFonts w:cs="Open Sans"/>
            <w:sz w:val="13"/>
            <w:szCs w:val="13"/>
          </w:rPr>
          <w:t>https://lovdata.no/dokument/NL/lov/2009-06-19-100</w:t>
        </w:r>
      </w:hyperlink>
    </w:p>
  </w:footnote>
  <w:footnote w:id="9">
    <w:p w14:paraId="6ED981C4" w14:textId="77777777" w:rsidR="00BA2BD5" w:rsidRPr="00CD3D45" w:rsidRDefault="00BA2BD5"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Forskrift om forvaltning om rovvilt: </w:t>
      </w:r>
      <w:hyperlink r:id="rId8" w:history="1">
        <w:r w:rsidRPr="00CD3D45">
          <w:rPr>
            <w:rStyle w:val="Hyperkobling"/>
            <w:rFonts w:cs="Open Sans"/>
            <w:sz w:val="13"/>
            <w:szCs w:val="13"/>
          </w:rPr>
          <w:t>https://lovdata.no/dokument/SF/forskrift/2005-03-18-242</w:t>
        </w:r>
      </w:hyperlink>
    </w:p>
  </w:footnote>
  <w:footnote w:id="10">
    <w:p w14:paraId="030B8312" w14:textId="09E74633" w:rsidR="0037054C" w:rsidRPr="00CD3D45" w:rsidRDefault="0037054C"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w:t>
      </w:r>
      <w:r w:rsidR="00144417" w:rsidRPr="00CD3D45">
        <w:rPr>
          <w:rFonts w:cs="Open Sans"/>
          <w:sz w:val="13"/>
          <w:szCs w:val="13"/>
        </w:rPr>
        <w:t xml:space="preserve">Lov om jakt og fangst av vilt: </w:t>
      </w:r>
      <w:hyperlink r:id="rId9" w:history="1">
        <w:r w:rsidR="00144417" w:rsidRPr="00CD3D45">
          <w:rPr>
            <w:rStyle w:val="Hyperkobling"/>
            <w:rFonts w:cs="Open Sans"/>
            <w:sz w:val="13"/>
            <w:szCs w:val="13"/>
          </w:rPr>
          <w:t>https://lovdata.no/dokument/NL/lov/1981-05-29-38</w:t>
        </w:r>
      </w:hyperlink>
    </w:p>
  </w:footnote>
  <w:footnote w:id="11">
    <w:p w14:paraId="11DAEFF2" w14:textId="087CCD80" w:rsidR="002C742F" w:rsidRPr="00CD3D45" w:rsidRDefault="002C742F"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Norges </w:t>
      </w:r>
      <w:r w:rsidR="00101BCC" w:rsidRPr="00CD3D45">
        <w:rPr>
          <w:rFonts w:cs="Open Sans"/>
          <w:sz w:val="13"/>
          <w:szCs w:val="13"/>
        </w:rPr>
        <w:t xml:space="preserve">Grunnlov: </w:t>
      </w:r>
      <w:hyperlink r:id="rId10" w:history="1">
        <w:r w:rsidR="00101BCC" w:rsidRPr="00CD3D45">
          <w:rPr>
            <w:rStyle w:val="Hyperkobling"/>
            <w:rFonts w:cs="Open Sans"/>
            <w:sz w:val="13"/>
            <w:szCs w:val="13"/>
          </w:rPr>
          <w:t>https://lovdata.no/dokument/NL/lov/1814-05-17</w:t>
        </w:r>
      </w:hyperlink>
    </w:p>
  </w:footnote>
  <w:footnote w:id="12">
    <w:p w14:paraId="079F9513" w14:textId="36E4591A" w:rsidR="00896C04" w:rsidRPr="00CD3D45" w:rsidRDefault="00896C04"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Mer om FNs urfolksdeklarasjon: </w:t>
      </w:r>
      <w:hyperlink r:id="rId11" w:history="1">
        <w:r w:rsidRPr="00CD3D45">
          <w:rPr>
            <w:rStyle w:val="Hyperkobling"/>
            <w:rFonts w:cs="Open Sans"/>
            <w:sz w:val="13"/>
            <w:szCs w:val="13"/>
          </w:rPr>
          <w:t>https://www.fn.no/om-fn/avtaler/urfolk/fns-erklaering-om-urfolks-rettigheter</w:t>
        </w:r>
      </w:hyperlink>
    </w:p>
  </w:footnote>
  <w:footnote w:id="13">
    <w:p w14:paraId="1026B4CD" w14:textId="713B1DB9" w:rsidR="00896C04" w:rsidRPr="00CD3D45" w:rsidRDefault="00896C04" w:rsidP="002C57E9">
      <w:pPr>
        <w:pStyle w:val="Fotnotetekst"/>
        <w:rPr>
          <w:rFonts w:cs="Open Sans"/>
          <w:sz w:val="13"/>
          <w:szCs w:val="13"/>
        </w:rPr>
      </w:pPr>
      <w:r w:rsidRPr="00CD3D45">
        <w:rPr>
          <w:rStyle w:val="Fotnotereferanse"/>
          <w:rFonts w:cs="Open Sans"/>
          <w:sz w:val="13"/>
          <w:szCs w:val="13"/>
        </w:rPr>
        <w:footnoteRef/>
      </w:r>
      <w:r w:rsidRPr="00CD3D45">
        <w:rPr>
          <w:rFonts w:cs="Open Sans"/>
          <w:sz w:val="13"/>
          <w:szCs w:val="13"/>
        </w:rPr>
        <w:t xml:space="preserve"> Mer om ILO</w:t>
      </w:r>
      <w:r w:rsidRPr="00CD3D45">
        <w:rPr>
          <w:rFonts w:ascii="Cambria Math" w:hAnsi="Cambria Math" w:cs="Cambria Math"/>
          <w:sz w:val="13"/>
          <w:szCs w:val="13"/>
        </w:rPr>
        <w:t>‑</w:t>
      </w:r>
      <w:r w:rsidRPr="00CD3D45">
        <w:rPr>
          <w:rFonts w:cs="Open Sans"/>
          <w:sz w:val="13"/>
          <w:szCs w:val="13"/>
        </w:rPr>
        <w:t xml:space="preserve">konvensjon nr. 169 om urfolk og stammefolk i selvstendige stater: </w:t>
      </w:r>
      <w:hyperlink r:id="rId12" w:history="1">
        <w:r w:rsidRPr="00CD3D45">
          <w:rPr>
            <w:rStyle w:val="Hyperkobling"/>
            <w:rFonts w:cs="Open Sans"/>
            <w:sz w:val="13"/>
            <w:szCs w:val="13"/>
          </w:rPr>
          <w:t>https://www.regjeringen.no/no/tema/urfolk-og-minoriteter/samepolitikk/midtspalte/ilokonvensjon-nr-169-om-urbefolkninger-o/id451312/</w:t>
        </w:r>
      </w:hyperlink>
    </w:p>
  </w:footnote>
  <w:footnote w:id="14">
    <w:p w14:paraId="37F2C71C" w14:textId="03F035E6" w:rsidR="00896C04" w:rsidRDefault="00896C04" w:rsidP="002C57E9">
      <w:pPr>
        <w:pStyle w:val="Fotnotetekst"/>
      </w:pPr>
      <w:r w:rsidRPr="00CD3D45">
        <w:rPr>
          <w:rStyle w:val="Fotnotereferanse"/>
          <w:rFonts w:cs="Open Sans"/>
          <w:sz w:val="13"/>
          <w:szCs w:val="13"/>
        </w:rPr>
        <w:footnoteRef/>
      </w:r>
      <w:r w:rsidRPr="00CD3D45">
        <w:rPr>
          <w:rFonts w:cs="Open Sans"/>
          <w:sz w:val="13"/>
          <w:szCs w:val="13"/>
        </w:rPr>
        <w:t xml:space="preserve"> Mer om </w:t>
      </w:r>
      <w:r w:rsidRPr="00CD3D45">
        <w:rPr>
          <w:rFonts w:cs="Open Sans"/>
          <w:i/>
          <w:sz w:val="13"/>
          <w:szCs w:val="13"/>
        </w:rPr>
        <w:t>FNs konvensjon om sivile og politiske rettigheter</w:t>
      </w:r>
      <w:r w:rsidRPr="00CD3D45">
        <w:rPr>
          <w:rFonts w:cs="Open Sans"/>
          <w:sz w:val="13"/>
          <w:szCs w:val="13"/>
        </w:rPr>
        <w:t xml:space="preserve">: </w:t>
      </w:r>
      <w:hyperlink r:id="rId13" w:history="1">
        <w:r w:rsidRPr="00CD3D45">
          <w:rPr>
            <w:rStyle w:val="Hyperkobling"/>
            <w:rFonts w:cs="Open Sans"/>
            <w:sz w:val="13"/>
            <w:szCs w:val="13"/>
          </w:rPr>
          <w:t>https://www.fn.no/om-fn/avtaler/menneskerettigheter/konvensjon-om-sivile-og-politiske-rettigheter</w:t>
        </w:r>
      </w:hyperlink>
    </w:p>
  </w:footnote>
  <w:footnote w:id="15">
    <w:p w14:paraId="2C6AA4C9" w14:textId="368CD3B4" w:rsidR="00990505" w:rsidRPr="003175C4" w:rsidRDefault="00990505" w:rsidP="00990505">
      <w:pPr>
        <w:pStyle w:val="Fotnotetekst"/>
        <w:rPr>
          <w:sz w:val="13"/>
          <w:szCs w:val="13"/>
        </w:rPr>
      </w:pPr>
      <w:r w:rsidRPr="003175C4">
        <w:rPr>
          <w:rStyle w:val="Fotnotereferanse"/>
          <w:sz w:val="13"/>
          <w:szCs w:val="13"/>
        </w:rPr>
        <w:footnoteRef/>
      </w:r>
      <w:r w:rsidRPr="003175C4">
        <w:rPr>
          <w:sz w:val="13"/>
          <w:szCs w:val="13"/>
        </w:rPr>
        <w:t xml:space="preserve"> </w:t>
      </w:r>
      <w:r w:rsidR="003175C4" w:rsidRPr="003175C4">
        <w:rPr>
          <w:sz w:val="13"/>
          <w:szCs w:val="13"/>
        </w:rPr>
        <w:t xml:space="preserve">Tiltakspakke for reindrift og energi: </w:t>
      </w:r>
      <w:hyperlink r:id="rId14" w:history="1">
        <w:r w:rsidR="003175C4" w:rsidRPr="003175C4">
          <w:rPr>
            <w:rStyle w:val="Hyperkobling"/>
            <w:sz w:val="13"/>
            <w:szCs w:val="13"/>
          </w:rPr>
          <w:t>https://www.regjeringen.no/no/aktuelt/tiltakspakke-for-reindrift-og-energi/id3019596/</w:t>
        </w:r>
      </w:hyperlink>
      <w:r w:rsidRPr="003175C4">
        <w:rPr>
          <w:sz w:val="13"/>
          <w:szCs w:val="13"/>
        </w:rPr>
        <w:t xml:space="preserve"> </w:t>
      </w:r>
    </w:p>
  </w:footnote>
  <w:footnote w:id="16">
    <w:p w14:paraId="12406F6A" w14:textId="34850ED6" w:rsidR="00990505" w:rsidRDefault="00990505" w:rsidP="00990505">
      <w:pPr>
        <w:pStyle w:val="Fotnotetekst"/>
      </w:pPr>
      <w:r w:rsidRPr="003175C4">
        <w:rPr>
          <w:rStyle w:val="Fotnotereferanse"/>
          <w:sz w:val="13"/>
          <w:szCs w:val="13"/>
        </w:rPr>
        <w:footnoteRef/>
      </w:r>
      <w:r w:rsidRPr="003175C4">
        <w:rPr>
          <w:sz w:val="13"/>
          <w:szCs w:val="13"/>
        </w:rPr>
        <w:t xml:space="preserve"> </w:t>
      </w:r>
      <w:r w:rsidR="003175C4" w:rsidRPr="003175C4">
        <w:rPr>
          <w:sz w:val="13"/>
          <w:szCs w:val="13"/>
        </w:rPr>
        <w:t xml:space="preserve">Hastetiltak knyttet til rovvilt og tamrein: </w:t>
      </w:r>
      <w:hyperlink r:id="rId15" w:history="1">
        <w:r w:rsidR="003175C4" w:rsidRPr="003175C4">
          <w:rPr>
            <w:rStyle w:val="Hyperkobling"/>
            <w:sz w:val="13"/>
            <w:szCs w:val="13"/>
          </w:rPr>
          <w:t>https://www.regjeringen.no/no/aktuelt/enighet-om-flere-hastetiltak-knyttet-til-rovvilt-og-tamrein/id3048434/</w:t>
        </w:r>
      </w:hyperlink>
      <w:r>
        <w:t xml:space="preserve"> </w:t>
      </w:r>
    </w:p>
  </w:footnote>
  <w:footnote w:id="17">
    <w:p w14:paraId="6E9B8746" w14:textId="77777777" w:rsidR="002C0965" w:rsidRPr="00CD3D45" w:rsidRDefault="002C0965" w:rsidP="002C0965">
      <w:pPr>
        <w:pStyle w:val="Fotnotetekst"/>
        <w:rPr>
          <w:sz w:val="13"/>
          <w:szCs w:val="13"/>
        </w:rPr>
      </w:pPr>
      <w:r w:rsidRPr="00CD3D45">
        <w:rPr>
          <w:rStyle w:val="Fotnotereferanse"/>
          <w:sz w:val="13"/>
          <w:szCs w:val="13"/>
        </w:rPr>
        <w:footnoteRef/>
      </w:r>
      <w:r w:rsidRPr="00CD3D45">
        <w:rPr>
          <w:sz w:val="13"/>
          <w:szCs w:val="13"/>
        </w:rPr>
        <w:t xml:space="preserve"> Rovviltnemnda i region 6 Midt-Norge sine nettsider: </w:t>
      </w:r>
      <w:hyperlink r:id="rId16" w:history="1">
        <w:r w:rsidRPr="00CD3D45">
          <w:rPr>
            <w:rStyle w:val="Hyperkobling"/>
            <w:sz w:val="13"/>
            <w:szCs w:val="13"/>
          </w:rPr>
          <w:t>https://www.statsforvalteren.no/Trondelag/Miljo-og-klima/Rovvilt/Roviltnemnda-region-6/</w:t>
        </w:r>
      </w:hyperlink>
      <w:r w:rsidRPr="00CD3D45">
        <w:rPr>
          <w:sz w:val="13"/>
          <w:szCs w:val="13"/>
        </w:rPr>
        <w:t xml:space="preserve"> </w:t>
      </w:r>
    </w:p>
  </w:footnote>
  <w:footnote w:id="18">
    <w:p w14:paraId="4860AB6F" w14:textId="77777777" w:rsidR="00756141" w:rsidRPr="00610B92" w:rsidRDefault="00756141" w:rsidP="00756141">
      <w:pPr>
        <w:pStyle w:val="Fotnotetekst"/>
        <w:rPr>
          <w:sz w:val="14"/>
          <w:szCs w:val="14"/>
        </w:rPr>
      </w:pPr>
      <w:r w:rsidRPr="00CD3D45">
        <w:rPr>
          <w:rStyle w:val="Fotnotereferanse"/>
          <w:sz w:val="13"/>
          <w:szCs w:val="13"/>
        </w:rPr>
        <w:footnoteRef/>
      </w:r>
      <w:r w:rsidRPr="00CD3D45">
        <w:rPr>
          <w:sz w:val="13"/>
          <w:szCs w:val="13"/>
        </w:rPr>
        <w:t xml:space="preserve"> </w:t>
      </w:r>
      <w:proofErr w:type="spellStart"/>
      <w:r w:rsidRPr="00CD3D45">
        <w:rPr>
          <w:sz w:val="13"/>
          <w:szCs w:val="13"/>
        </w:rPr>
        <w:t>Miljøvedtakregisteret</w:t>
      </w:r>
      <w:proofErr w:type="spellEnd"/>
      <w:r w:rsidRPr="00CD3D45">
        <w:rPr>
          <w:sz w:val="13"/>
          <w:szCs w:val="13"/>
        </w:rPr>
        <w:t xml:space="preserve">: </w:t>
      </w:r>
      <w:hyperlink r:id="rId17" w:history="1">
        <w:r w:rsidRPr="00CD3D45">
          <w:rPr>
            <w:rStyle w:val="Hyperkobling"/>
            <w:sz w:val="13"/>
            <w:szCs w:val="13"/>
          </w:rPr>
          <w:t>https://www.miljovedtak.no/</w:t>
        </w:r>
      </w:hyperlink>
      <w:r w:rsidRPr="00610B92">
        <w:rPr>
          <w:sz w:val="14"/>
          <w:szCs w:val="14"/>
        </w:rPr>
        <w:t xml:space="preserve"> </w:t>
      </w:r>
    </w:p>
  </w:footnote>
  <w:footnote w:id="19">
    <w:p w14:paraId="60C11532" w14:textId="6B5217C0" w:rsidR="00077E10" w:rsidRPr="00607520" w:rsidRDefault="00077E10" w:rsidP="00077E10">
      <w:pPr>
        <w:pStyle w:val="Fotnotetekst"/>
        <w:rPr>
          <w:sz w:val="13"/>
          <w:szCs w:val="13"/>
        </w:rPr>
      </w:pPr>
      <w:r w:rsidRPr="00607520">
        <w:rPr>
          <w:rStyle w:val="Fotnotereferanse"/>
          <w:sz w:val="13"/>
          <w:szCs w:val="13"/>
        </w:rPr>
        <w:footnoteRef/>
      </w:r>
      <w:r w:rsidRPr="00607520">
        <w:rPr>
          <w:sz w:val="13"/>
          <w:szCs w:val="13"/>
        </w:rPr>
        <w:t xml:space="preserve"> Mer om </w:t>
      </w:r>
      <w:r w:rsidRPr="00607520">
        <w:rPr>
          <w:i/>
          <w:iCs/>
          <w:sz w:val="13"/>
          <w:szCs w:val="13"/>
        </w:rPr>
        <w:t>Det nasjonale overvåkningsprogrammet for rovvilt:</w:t>
      </w:r>
      <w:r w:rsidR="00607520">
        <w:rPr>
          <w:sz w:val="13"/>
          <w:szCs w:val="13"/>
        </w:rPr>
        <w:t xml:space="preserve"> </w:t>
      </w:r>
      <w:hyperlink r:id="rId18" w:history="1">
        <w:r w:rsidR="00607520" w:rsidRPr="00F166FA">
          <w:rPr>
            <w:rStyle w:val="Hyperkobling"/>
            <w:sz w:val="13"/>
            <w:szCs w:val="13"/>
          </w:rPr>
          <w:t>https://rovdata.no/Nasjonaltoverv%C3%A5kingsprogram/Omoverv%C3%A5kingsprogrammet.aspx</w:t>
        </w:r>
      </w:hyperlink>
    </w:p>
  </w:footnote>
  <w:footnote w:id="20">
    <w:p w14:paraId="6A5700DE" w14:textId="77777777" w:rsidR="00077E10" w:rsidRPr="00944AB4" w:rsidRDefault="00077E10" w:rsidP="00077E10">
      <w:pPr>
        <w:pStyle w:val="Fotnotetekst"/>
        <w:rPr>
          <w:sz w:val="13"/>
          <w:szCs w:val="13"/>
        </w:rPr>
      </w:pPr>
      <w:r w:rsidRPr="00607520">
        <w:rPr>
          <w:rStyle w:val="Fotnotereferanse"/>
          <w:sz w:val="13"/>
          <w:szCs w:val="13"/>
        </w:rPr>
        <w:footnoteRef/>
      </w:r>
      <w:r w:rsidRPr="00944AB4">
        <w:rPr>
          <w:sz w:val="13"/>
          <w:szCs w:val="13"/>
        </w:rPr>
        <w:t xml:space="preserve"> Rovdata: </w:t>
      </w:r>
      <w:hyperlink r:id="rId19" w:history="1">
        <w:r w:rsidRPr="00944AB4">
          <w:rPr>
            <w:rStyle w:val="Hyperkobling"/>
            <w:sz w:val="13"/>
            <w:szCs w:val="13"/>
          </w:rPr>
          <w:t>https://rovdata.no/</w:t>
        </w:r>
      </w:hyperlink>
      <w:r w:rsidRPr="00944AB4">
        <w:rPr>
          <w:sz w:val="13"/>
          <w:szCs w:val="13"/>
        </w:rPr>
        <w:t xml:space="preserve"> </w:t>
      </w:r>
    </w:p>
  </w:footnote>
  <w:footnote w:id="21">
    <w:p w14:paraId="26C93F75" w14:textId="77777777" w:rsidR="00077E10" w:rsidRDefault="00077E10" w:rsidP="00077E10">
      <w:pPr>
        <w:pStyle w:val="Fotnotetekst"/>
      </w:pPr>
      <w:r w:rsidRPr="00607520">
        <w:rPr>
          <w:rStyle w:val="Fotnotereferanse"/>
          <w:sz w:val="13"/>
          <w:szCs w:val="13"/>
        </w:rPr>
        <w:footnoteRef/>
      </w:r>
      <w:r w:rsidRPr="00607520">
        <w:rPr>
          <w:sz w:val="13"/>
          <w:szCs w:val="13"/>
        </w:rPr>
        <w:t xml:space="preserve">Nettside for å rapportere observasjoner av fredet rovvilt: </w:t>
      </w:r>
      <w:hyperlink r:id="rId20" w:history="1">
        <w:r w:rsidRPr="00607520">
          <w:rPr>
            <w:rStyle w:val="Hyperkobling"/>
            <w:sz w:val="13"/>
            <w:szCs w:val="13"/>
          </w:rPr>
          <w:t>https://www.skandobs.no/</w:t>
        </w:r>
      </w:hyperlink>
      <w:r w:rsidRPr="003F4DA8">
        <w:rPr>
          <w:sz w:val="14"/>
          <w:szCs w:val="14"/>
        </w:rPr>
        <w:t xml:space="preserve"> </w:t>
      </w:r>
    </w:p>
  </w:footnote>
  <w:footnote w:id="22">
    <w:p w14:paraId="43865F2E" w14:textId="77777777" w:rsidR="00944AB4" w:rsidRPr="00382109" w:rsidRDefault="00944AB4" w:rsidP="00944AB4">
      <w:pPr>
        <w:pStyle w:val="Fotnotetekst"/>
        <w:rPr>
          <w:sz w:val="13"/>
          <w:szCs w:val="13"/>
        </w:rPr>
      </w:pPr>
      <w:r w:rsidRPr="00382109">
        <w:rPr>
          <w:rStyle w:val="Fotnotereferanse"/>
          <w:sz w:val="13"/>
          <w:szCs w:val="13"/>
        </w:rPr>
        <w:footnoteRef/>
      </w:r>
      <w:r w:rsidRPr="00382109">
        <w:rPr>
          <w:sz w:val="13"/>
          <w:szCs w:val="13"/>
        </w:rPr>
        <w:t xml:space="preserve"> Fagråd for Nasjonalt overvåkningsprogram for rovvilt: </w:t>
      </w:r>
      <w:hyperlink r:id="rId21" w:history="1">
        <w:r w:rsidRPr="00382109">
          <w:rPr>
            <w:rStyle w:val="Hyperkobling"/>
            <w:sz w:val="13"/>
            <w:szCs w:val="13"/>
          </w:rPr>
          <w:t>https://rovdata.no/Nasjonaltoverv%C3%A5kingsprogram/Fagr%C3%A5det.aspx</w:t>
        </w:r>
      </w:hyperlink>
      <w:r w:rsidRPr="00382109">
        <w:rPr>
          <w:sz w:val="13"/>
          <w:szCs w:val="13"/>
        </w:rPr>
        <w:t xml:space="preserve"> </w:t>
      </w:r>
    </w:p>
  </w:footnote>
  <w:footnote w:id="23">
    <w:p w14:paraId="18C47BC5" w14:textId="2653E18C" w:rsidR="008C2382" w:rsidRPr="00607520" w:rsidRDefault="008C2382">
      <w:pPr>
        <w:pStyle w:val="Fotnotetekst"/>
        <w:rPr>
          <w:sz w:val="13"/>
          <w:szCs w:val="13"/>
        </w:rPr>
      </w:pPr>
      <w:r w:rsidRPr="00607520">
        <w:rPr>
          <w:rStyle w:val="Fotnotereferanse"/>
          <w:sz w:val="13"/>
          <w:szCs w:val="13"/>
        </w:rPr>
        <w:footnoteRef/>
      </w:r>
      <w:r w:rsidRPr="00607520">
        <w:rPr>
          <w:sz w:val="13"/>
          <w:szCs w:val="13"/>
        </w:rPr>
        <w:t xml:space="preserve"> </w:t>
      </w:r>
      <w:r w:rsidR="008B3C13" w:rsidRPr="00607520">
        <w:rPr>
          <w:sz w:val="13"/>
          <w:szCs w:val="13"/>
        </w:rPr>
        <w:t xml:space="preserve">Meld. St. 11 (2016-2017) Endring og utvikling – en fremtidsrettet jordbruksproduksjon: </w:t>
      </w:r>
      <w:hyperlink r:id="rId22" w:history="1">
        <w:r w:rsidR="008B3C13" w:rsidRPr="00607520">
          <w:rPr>
            <w:rStyle w:val="Hyperkobling"/>
            <w:sz w:val="13"/>
            <w:szCs w:val="13"/>
          </w:rPr>
          <w:t>https://www.regjeringen.no/no/dokumenter/meld.-st.-11-20162017/id2523121/?ch=1</w:t>
        </w:r>
      </w:hyperlink>
      <w:r w:rsidR="008B3C13" w:rsidRPr="00607520">
        <w:rPr>
          <w:sz w:val="13"/>
          <w:szCs w:val="13"/>
        </w:rPr>
        <w:t xml:space="preserve"> </w:t>
      </w:r>
    </w:p>
  </w:footnote>
  <w:footnote w:id="24">
    <w:p w14:paraId="665D8B76" w14:textId="77777777" w:rsidR="002C0965" w:rsidRPr="00607520" w:rsidRDefault="002C0965" w:rsidP="002C0965">
      <w:pPr>
        <w:pStyle w:val="Fotnotetekst"/>
        <w:rPr>
          <w:sz w:val="13"/>
          <w:szCs w:val="13"/>
        </w:rPr>
      </w:pPr>
      <w:r w:rsidRPr="00607520">
        <w:rPr>
          <w:rStyle w:val="Fotnotereferanse"/>
          <w:sz w:val="13"/>
          <w:szCs w:val="13"/>
        </w:rPr>
        <w:footnoteRef/>
      </w:r>
      <w:r w:rsidRPr="00607520">
        <w:rPr>
          <w:sz w:val="13"/>
          <w:szCs w:val="13"/>
        </w:rPr>
        <w:t xml:space="preserve"> Mer informasjon om beiterett: </w:t>
      </w:r>
      <w:hyperlink r:id="rId23" w:history="1">
        <w:r w:rsidRPr="00607520">
          <w:rPr>
            <w:rStyle w:val="Hyperkobling"/>
            <w:sz w:val="13"/>
            <w:szCs w:val="13"/>
          </w:rPr>
          <w:t>https://www.nsg.no/beitebruk/beiterett/beite-og-bruksrett/</w:t>
        </w:r>
      </w:hyperlink>
      <w:r w:rsidRPr="00607520">
        <w:rPr>
          <w:sz w:val="13"/>
          <w:szCs w:val="13"/>
        </w:rPr>
        <w:t xml:space="preserve"> </w:t>
      </w:r>
    </w:p>
  </w:footnote>
  <w:footnote w:id="25">
    <w:p w14:paraId="2DBC2A79" w14:textId="77777777" w:rsidR="002C0965" w:rsidRPr="00607520" w:rsidRDefault="002C0965" w:rsidP="002C0965">
      <w:pPr>
        <w:pStyle w:val="Fotnotetekst"/>
        <w:rPr>
          <w:sz w:val="13"/>
          <w:szCs w:val="13"/>
        </w:rPr>
      </w:pPr>
      <w:r w:rsidRPr="00607520">
        <w:rPr>
          <w:rStyle w:val="Fotnotereferanse"/>
          <w:sz w:val="13"/>
          <w:szCs w:val="13"/>
        </w:rPr>
        <w:footnoteRef/>
      </w:r>
      <w:r w:rsidRPr="00607520">
        <w:rPr>
          <w:sz w:val="13"/>
          <w:szCs w:val="13"/>
        </w:rPr>
        <w:t xml:space="preserve"> Lov om reindrift: </w:t>
      </w:r>
      <w:hyperlink r:id="rId24" w:history="1">
        <w:r w:rsidRPr="00607520">
          <w:rPr>
            <w:rStyle w:val="Hyperkobling"/>
            <w:sz w:val="13"/>
            <w:szCs w:val="13"/>
          </w:rPr>
          <w:t>https://lovdata.no/dokument/NL/lov/2007-06-15-40</w:t>
        </w:r>
      </w:hyperlink>
    </w:p>
  </w:footnote>
  <w:footnote w:id="26">
    <w:p w14:paraId="21BCCDB4" w14:textId="696AAD76" w:rsidR="00F50E0A" w:rsidRPr="00607520" w:rsidRDefault="00F50E0A">
      <w:pPr>
        <w:pStyle w:val="Fotnotetekst"/>
        <w:rPr>
          <w:sz w:val="13"/>
          <w:szCs w:val="13"/>
        </w:rPr>
      </w:pPr>
      <w:r w:rsidRPr="00607520">
        <w:rPr>
          <w:rStyle w:val="Fotnotereferanse"/>
          <w:sz w:val="13"/>
          <w:szCs w:val="13"/>
        </w:rPr>
        <w:footnoteRef/>
      </w:r>
      <w:r w:rsidRPr="00607520">
        <w:rPr>
          <w:sz w:val="13"/>
          <w:szCs w:val="13"/>
        </w:rPr>
        <w:t xml:space="preserve"> </w:t>
      </w:r>
      <w:proofErr w:type="spellStart"/>
      <w:r w:rsidR="009E1957" w:rsidRPr="00607520">
        <w:rPr>
          <w:sz w:val="13"/>
          <w:szCs w:val="13"/>
        </w:rPr>
        <w:t>NIBIOs</w:t>
      </w:r>
      <w:proofErr w:type="spellEnd"/>
      <w:r w:rsidR="009E1957" w:rsidRPr="00607520">
        <w:rPr>
          <w:sz w:val="13"/>
          <w:szCs w:val="13"/>
        </w:rPr>
        <w:t xml:space="preserve"> r</w:t>
      </w:r>
      <w:r w:rsidR="00381966" w:rsidRPr="00607520">
        <w:rPr>
          <w:sz w:val="13"/>
          <w:szCs w:val="13"/>
        </w:rPr>
        <w:t xml:space="preserve">apport </w:t>
      </w:r>
      <w:r w:rsidR="009E1957" w:rsidRPr="00607520">
        <w:rPr>
          <w:i/>
          <w:iCs/>
          <w:sz w:val="13"/>
          <w:szCs w:val="13"/>
        </w:rPr>
        <w:t>«</w:t>
      </w:r>
      <w:r w:rsidR="00381966" w:rsidRPr="00607520">
        <w:rPr>
          <w:i/>
          <w:iCs/>
          <w:sz w:val="13"/>
          <w:szCs w:val="13"/>
        </w:rPr>
        <w:t>Arealregnskap i utmark</w:t>
      </w:r>
      <w:r w:rsidR="009E1957" w:rsidRPr="00607520">
        <w:rPr>
          <w:i/>
          <w:iCs/>
          <w:sz w:val="13"/>
          <w:szCs w:val="13"/>
        </w:rPr>
        <w:t>»:</w:t>
      </w:r>
      <w:r w:rsidR="009E1957" w:rsidRPr="00607520">
        <w:rPr>
          <w:sz w:val="13"/>
          <w:szCs w:val="13"/>
        </w:rPr>
        <w:t xml:space="preserve"> </w:t>
      </w:r>
      <w:hyperlink r:id="rId25" w:history="1">
        <w:r w:rsidR="009E1957" w:rsidRPr="00607520">
          <w:rPr>
            <w:rStyle w:val="Hyperkobling"/>
            <w:sz w:val="13"/>
            <w:szCs w:val="13"/>
          </w:rPr>
          <w:t>https://hdl.handle.net/11250/2837610</w:t>
        </w:r>
      </w:hyperlink>
      <w:r w:rsidR="009E1957" w:rsidRPr="00607520">
        <w:rPr>
          <w:sz w:val="13"/>
          <w:szCs w:val="13"/>
        </w:rPr>
        <w:t xml:space="preserve"> </w:t>
      </w:r>
    </w:p>
  </w:footnote>
  <w:footnote w:id="27">
    <w:p w14:paraId="2811D3CF" w14:textId="2A49E4D8" w:rsidR="008918C9" w:rsidRPr="00607520" w:rsidRDefault="008918C9" w:rsidP="008918C9">
      <w:pPr>
        <w:pStyle w:val="Fotnotetekst"/>
        <w:rPr>
          <w:sz w:val="13"/>
          <w:szCs w:val="13"/>
        </w:rPr>
      </w:pPr>
      <w:r w:rsidRPr="00607520">
        <w:rPr>
          <w:rStyle w:val="Fotnotereferanse"/>
          <w:sz w:val="13"/>
          <w:szCs w:val="13"/>
        </w:rPr>
        <w:footnoteRef/>
      </w:r>
      <w:r w:rsidRPr="00607520">
        <w:rPr>
          <w:sz w:val="13"/>
          <w:szCs w:val="13"/>
        </w:rPr>
        <w:t xml:space="preserve"> Mer om</w:t>
      </w:r>
      <w:r w:rsidR="009E1224" w:rsidRPr="00607520">
        <w:rPr>
          <w:sz w:val="13"/>
          <w:szCs w:val="13"/>
        </w:rPr>
        <w:t xml:space="preserve"> tall fra</w:t>
      </w:r>
      <w:r w:rsidRPr="00607520">
        <w:rPr>
          <w:sz w:val="13"/>
          <w:szCs w:val="13"/>
        </w:rPr>
        <w:t xml:space="preserve"> </w:t>
      </w:r>
      <w:r w:rsidRPr="00607520">
        <w:rPr>
          <w:i/>
          <w:iCs/>
          <w:sz w:val="13"/>
          <w:szCs w:val="13"/>
        </w:rPr>
        <w:t>Organisert beitebruk:</w:t>
      </w:r>
      <w:r w:rsidRPr="00607520">
        <w:rPr>
          <w:sz w:val="13"/>
          <w:szCs w:val="13"/>
        </w:rPr>
        <w:t xml:space="preserve"> </w:t>
      </w:r>
      <w:hyperlink r:id="rId26" w:history="1">
        <w:r w:rsidRPr="00607520">
          <w:rPr>
            <w:rStyle w:val="Hyperkobling"/>
            <w:sz w:val="13"/>
            <w:szCs w:val="13"/>
          </w:rPr>
          <w:t>https://www.nibio.no/tema/landskap/utmarksbeite/beitebruk/beitestatistikk</w:t>
        </w:r>
      </w:hyperlink>
      <w:r w:rsidRPr="00607520">
        <w:rPr>
          <w:sz w:val="13"/>
          <w:szCs w:val="13"/>
        </w:rPr>
        <w:t xml:space="preserve"> </w:t>
      </w:r>
    </w:p>
  </w:footnote>
  <w:footnote w:id="28">
    <w:p w14:paraId="1FBF7F2C" w14:textId="471FB6D6" w:rsidR="00E360BE" w:rsidRDefault="00E360BE">
      <w:pPr>
        <w:pStyle w:val="Fotnotetekst"/>
      </w:pPr>
      <w:r w:rsidRPr="00607520">
        <w:rPr>
          <w:rStyle w:val="Fotnotereferanse"/>
          <w:sz w:val="13"/>
          <w:szCs w:val="13"/>
        </w:rPr>
        <w:footnoteRef/>
      </w:r>
      <w:r w:rsidRPr="00607520">
        <w:rPr>
          <w:sz w:val="13"/>
          <w:szCs w:val="13"/>
        </w:rPr>
        <w:t xml:space="preserve"> </w:t>
      </w:r>
      <w:proofErr w:type="spellStart"/>
      <w:r w:rsidRPr="00607520">
        <w:rPr>
          <w:sz w:val="13"/>
          <w:szCs w:val="13"/>
        </w:rPr>
        <w:t>NIBIOs</w:t>
      </w:r>
      <w:proofErr w:type="spellEnd"/>
      <w:r w:rsidRPr="00607520">
        <w:rPr>
          <w:sz w:val="13"/>
          <w:szCs w:val="13"/>
        </w:rPr>
        <w:t xml:space="preserve"> beitestatistikk for sau i utmark (Organisert beitebruk): </w:t>
      </w:r>
      <w:hyperlink r:id="rId27" w:history="1">
        <w:r w:rsidRPr="00607520">
          <w:rPr>
            <w:rStyle w:val="Hyperkobling"/>
            <w:sz w:val="13"/>
            <w:szCs w:val="13"/>
          </w:rPr>
          <w:t>https://beitestatistikk.nibio.no/</w:t>
        </w:r>
      </w:hyperlink>
    </w:p>
  </w:footnote>
  <w:footnote w:id="29">
    <w:p w14:paraId="54955E77" w14:textId="77777777" w:rsidR="002C0965" w:rsidRPr="00607520" w:rsidRDefault="002C0965" w:rsidP="002C0965">
      <w:pPr>
        <w:pStyle w:val="Fotnotetekst"/>
        <w:rPr>
          <w:sz w:val="13"/>
          <w:szCs w:val="13"/>
        </w:rPr>
      </w:pPr>
      <w:r w:rsidRPr="00607520">
        <w:rPr>
          <w:rStyle w:val="Fotnotereferanse"/>
          <w:sz w:val="13"/>
          <w:szCs w:val="13"/>
        </w:rPr>
        <w:footnoteRef/>
      </w:r>
      <w:r w:rsidRPr="00607520">
        <w:rPr>
          <w:sz w:val="13"/>
          <w:szCs w:val="13"/>
        </w:rPr>
        <w:t xml:space="preserve"> Totalregnskap for reindriftsnæringen: </w:t>
      </w:r>
      <w:hyperlink r:id="rId28" w:history="1">
        <w:r w:rsidRPr="00607520">
          <w:rPr>
            <w:rStyle w:val="Hyperkobling"/>
            <w:sz w:val="13"/>
            <w:szCs w:val="13"/>
          </w:rPr>
          <w:t>https://www.landbruksdirektoratet.no/nb/nyhetsrom/rapporter/totalregnskap-for-reindriftsnaeringen</w:t>
        </w:r>
      </w:hyperlink>
    </w:p>
  </w:footnote>
  <w:footnote w:id="30">
    <w:p w14:paraId="0155D9A5" w14:textId="77777777" w:rsidR="002C0965" w:rsidRPr="00CF1738" w:rsidRDefault="002C0965" w:rsidP="002C0965">
      <w:pPr>
        <w:pStyle w:val="Fotnotetekst"/>
        <w:rPr>
          <w:sz w:val="14"/>
          <w:szCs w:val="14"/>
        </w:rPr>
      </w:pPr>
      <w:r w:rsidRPr="00607520">
        <w:rPr>
          <w:rStyle w:val="Fotnotereferanse"/>
          <w:sz w:val="13"/>
          <w:szCs w:val="13"/>
        </w:rPr>
        <w:footnoteRef/>
      </w:r>
      <w:r w:rsidRPr="00607520">
        <w:rPr>
          <w:sz w:val="13"/>
          <w:szCs w:val="13"/>
        </w:rPr>
        <w:t xml:space="preserve"> Ressursregnskap for reindriftsnæringen: </w:t>
      </w:r>
      <w:hyperlink r:id="rId29" w:history="1">
        <w:r w:rsidRPr="00607520">
          <w:rPr>
            <w:rStyle w:val="Hyperkobling"/>
            <w:sz w:val="13"/>
            <w:szCs w:val="13"/>
          </w:rPr>
          <w:t>https://www.landbruksdirektoratet.no/nb/nyhetsrom/rapporter/ressursregnskapet-for-reindriftsnaeringen</w:t>
        </w:r>
      </w:hyperlink>
    </w:p>
  </w:footnote>
  <w:footnote w:id="31">
    <w:p w14:paraId="7B6A7066" w14:textId="77777777" w:rsidR="00CB207B" w:rsidRPr="0020623E" w:rsidRDefault="00CB207B" w:rsidP="00CB207B">
      <w:pPr>
        <w:pStyle w:val="Fotnotetekst"/>
        <w:rPr>
          <w:sz w:val="13"/>
          <w:szCs w:val="13"/>
        </w:rPr>
      </w:pPr>
      <w:r w:rsidRPr="0020623E">
        <w:rPr>
          <w:rStyle w:val="Fotnotereferanse"/>
          <w:sz w:val="13"/>
          <w:szCs w:val="13"/>
        </w:rPr>
        <w:footnoteRef/>
      </w:r>
      <w:r w:rsidRPr="0020623E">
        <w:rPr>
          <w:sz w:val="13"/>
          <w:szCs w:val="13"/>
        </w:rPr>
        <w:t xml:space="preserve"> </w:t>
      </w:r>
      <w:proofErr w:type="spellStart"/>
      <w:r w:rsidRPr="0020623E">
        <w:rPr>
          <w:sz w:val="13"/>
          <w:szCs w:val="13"/>
        </w:rPr>
        <w:t>NIBIOs</w:t>
      </w:r>
      <w:proofErr w:type="spellEnd"/>
      <w:r w:rsidRPr="0020623E">
        <w:rPr>
          <w:sz w:val="13"/>
          <w:szCs w:val="13"/>
        </w:rPr>
        <w:t xml:space="preserve"> kartløsning Kilden: </w:t>
      </w:r>
      <w:hyperlink r:id="rId30" w:history="1">
        <w:r w:rsidRPr="0020623E">
          <w:rPr>
            <w:rStyle w:val="Hyperkobling"/>
            <w:sz w:val="13"/>
            <w:szCs w:val="13"/>
          </w:rPr>
          <w:t>https://kilden.nibio.no/</w:t>
        </w:r>
      </w:hyperlink>
      <w:r w:rsidRPr="0020623E">
        <w:rPr>
          <w:sz w:val="13"/>
          <w:szCs w:val="13"/>
        </w:rPr>
        <w:t xml:space="preserve"> </w:t>
      </w:r>
    </w:p>
  </w:footnote>
  <w:footnote w:id="32">
    <w:p w14:paraId="3D66F7E9" w14:textId="77777777" w:rsidR="00CB207B" w:rsidRPr="003F4DA8" w:rsidRDefault="00CB207B" w:rsidP="00CB207B">
      <w:pPr>
        <w:pStyle w:val="Fotnotetekst"/>
        <w:rPr>
          <w:sz w:val="14"/>
          <w:szCs w:val="14"/>
        </w:rPr>
      </w:pPr>
      <w:r w:rsidRPr="0020623E">
        <w:rPr>
          <w:rStyle w:val="Fotnotereferanse"/>
          <w:sz w:val="13"/>
          <w:szCs w:val="13"/>
        </w:rPr>
        <w:footnoteRef/>
      </w:r>
      <w:r w:rsidRPr="0020623E">
        <w:rPr>
          <w:sz w:val="13"/>
          <w:szCs w:val="13"/>
        </w:rPr>
        <w:t xml:space="preserve"> </w:t>
      </w:r>
      <w:proofErr w:type="spellStart"/>
      <w:r w:rsidRPr="0020623E">
        <w:rPr>
          <w:sz w:val="13"/>
          <w:szCs w:val="13"/>
        </w:rPr>
        <w:t>NIBIOs</w:t>
      </w:r>
      <w:proofErr w:type="spellEnd"/>
      <w:r w:rsidRPr="0020623E">
        <w:rPr>
          <w:sz w:val="13"/>
          <w:szCs w:val="13"/>
        </w:rPr>
        <w:t xml:space="preserve"> beitestatistikk for sau i utmark (Organisert beitebruk): </w:t>
      </w:r>
      <w:hyperlink r:id="rId31" w:history="1">
        <w:r w:rsidRPr="0020623E">
          <w:rPr>
            <w:rStyle w:val="Hyperkobling"/>
            <w:sz w:val="13"/>
            <w:szCs w:val="13"/>
          </w:rPr>
          <w:t>https://beitestatistikk.nibio.no/</w:t>
        </w:r>
      </w:hyperlink>
      <w:r w:rsidRPr="003F4DA8">
        <w:rPr>
          <w:sz w:val="14"/>
          <w:szCs w:val="14"/>
        </w:rPr>
        <w:t xml:space="preserve"> </w:t>
      </w:r>
    </w:p>
  </w:footnote>
  <w:footnote w:id="33">
    <w:p w14:paraId="4CBCDCDF" w14:textId="77777777" w:rsidR="009E40A3" w:rsidRPr="00CB00E5" w:rsidRDefault="009E40A3" w:rsidP="009E40A3">
      <w:pPr>
        <w:pStyle w:val="Fotnotetekst"/>
        <w:rPr>
          <w:sz w:val="13"/>
          <w:szCs w:val="13"/>
        </w:rPr>
      </w:pPr>
      <w:r w:rsidRPr="00CB00E5">
        <w:rPr>
          <w:rStyle w:val="Fotnotereferanse"/>
          <w:sz w:val="13"/>
          <w:szCs w:val="13"/>
        </w:rPr>
        <w:footnoteRef/>
      </w:r>
      <w:r w:rsidRPr="00CB00E5">
        <w:rPr>
          <w:sz w:val="13"/>
          <w:szCs w:val="13"/>
        </w:rPr>
        <w:t xml:space="preserve"> Reinbase: https://www.reinbase.no/</w:t>
      </w:r>
    </w:p>
  </w:footnote>
  <w:footnote w:id="34">
    <w:p w14:paraId="587AE7C5" w14:textId="20E33F20" w:rsidR="00E2191A" w:rsidRPr="0020623E" w:rsidRDefault="00E2191A" w:rsidP="00E2191A">
      <w:pPr>
        <w:pStyle w:val="Fotnotetekst"/>
        <w:rPr>
          <w:sz w:val="13"/>
          <w:szCs w:val="13"/>
        </w:rPr>
      </w:pPr>
      <w:r w:rsidRPr="0020623E">
        <w:rPr>
          <w:rStyle w:val="Fotnotereferanse"/>
          <w:sz w:val="13"/>
          <w:szCs w:val="13"/>
        </w:rPr>
        <w:footnoteRef/>
      </w:r>
      <w:r w:rsidRPr="0020623E">
        <w:rPr>
          <w:sz w:val="13"/>
          <w:szCs w:val="13"/>
        </w:rPr>
        <w:t xml:space="preserve"> Ressursregnskapet for reindriftsnæringen: </w:t>
      </w:r>
      <w:hyperlink r:id="rId32" w:history="1">
        <w:r w:rsidRPr="0020623E">
          <w:rPr>
            <w:rStyle w:val="Hyperkobling"/>
            <w:sz w:val="13"/>
            <w:szCs w:val="13"/>
          </w:rPr>
          <w:t>https://www.landbruksdirektoratet.no/nb/nyhetsrom/rapporter/ressursregnskapet-for-reindriftsnaeringen</w:t>
        </w:r>
      </w:hyperlink>
      <w:r w:rsidRPr="0020623E">
        <w:rPr>
          <w:sz w:val="13"/>
          <w:szCs w:val="13"/>
        </w:rPr>
        <w:t xml:space="preserve"> </w:t>
      </w:r>
    </w:p>
  </w:footnote>
  <w:footnote w:id="35">
    <w:p w14:paraId="7E1A44B5" w14:textId="5B3D455F" w:rsidR="00E2191A" w:rsidRPr="0020623E" w:rsidRDefault="00E2191A" w:rsidP="00E2191A">
      <w:pPr>
        <w:pStyle w:val="Fotnotetekst"/>
        <w:rPr>
          <w:sz w:val="13"/>
          <w:szCs w:val="13"/>
        </w:rPr>
      </w:pPr>
      <w:r w:rsidRPr="0020623E">
        <w:rPr>
          <w:rStyle w:val="Fotnotereferanse"/>
          <w:sz w:val="13"/>
          <w:szCs w:val="13"/>
        </w:rPr>
        <w:footnoteRef/>
      </w:r>
      <w:r w:rsidRPr="0020623E">
        <w:rPr>
          <w:sz w:val="13"/>
          <w:szCs w:val="13"/>
        </w:rPr>
        <w:t xml:space="preserve"> </w:t>
      </w:r>
      <w:r w:rsidR="00E6306E" w:rsidRPr="0020623E">
        <w:rPr>
          <w:sz w:val="13"/>
          <w:szCs w:val="13"/>
        </w:rPr>
        <w:t>Rovbase:</w:t>
      </w:r>
      <w:r w:rsidRPr="0020623E">
        <w:rPr>
          <w:sz w:val="13"/>
          <w:szCs w:val="13"/>
        </w:rPr>
        <w:t xml:space="preserve"> </w:t>
      </w:r>
      <w:hyperlink r:id="rId33" w:history="1">
        <w:r w:rsidRPr="0020623E">
          <w:rPr>
            <w:rStyle w:val="Hyperkobling"/>
            <w:sz w:val="13"/>
            <w:szCs w:val="13"/>
          </w:rPr>
          <w:t>https://rovbase.no/</w:t>
        </w:r>
      </w:hyperlink>
      <w:r w:rsidRPr="0020623E">
        <w:rPr>
          <w:sz w:val="13"/>
          <w:szCs w:val="13"/>
        </w:rPr>
        <w:t xml:space="preserve"> </w:t>
      </w:r>
    </w:p>
  </w:footnote>
  <w:footnote w:id="36">
    <w:p w14:paraId="5378F2C9" w14:textId="77777777" w:rsidR="002624F1" w:rsidRPr="0020623E" w:rsidRDefault="002624F1" w:rsidP="002624F1">
      <w:pPr>
        <w:pStyle w:val="Fotnotetekst"/>
        <w:rPr>
          <w:sz w:val="13"/>
          <w:szCs w:val="13"/>
        </w:rPr>
      </w:pPr>
      <w:r w:rsidRPr="0020623E">
        <w:rPr>
          <w:rStyle w:val="Fotnotereferanse"/>
          <w:sz w:val="13"/>
          <w:szCs w:val="13"/>
        </w:rPr>
        <w:footnoteRef/>
      </w:r>
      <w:r w:rsidRPr="0020623E">
        <w:rPr>
          <w:sz w:val="13"/>
          <w:szCs w:val="13"/>
        </w:rPr>
        <w:t xml:space="preserve"> Statistikk erstatning sau: </w:t>
      </w:r>
      <w:hyperlink r:id="rId34" w:history="1">
        <w:r w:rsidRPr="0020623E">
          <w:rPr>
            <w:rStyle w:val="Hyperkobling"/>
            <w:sz w:val="13"/>
            <w:szCs w:val="13"/>
          </w:rPr>
          <w:t>https://rovbase.no/erstatning/sau</w:t>
        </w:r>
      </w:hyperlink>
      <w:r w:rsidRPr="0020623E">
        <w:rPr>
          <w:sz w:val="13"/>
          <w:szCs w:val="13"/>
        </w:rPr>
        <w:t xml:space="preserve"> </w:t>
      </w:r>
    </w:p>
  </w:footnote>
  <w:footnote w:id="37">
    <w:p w14:paraId="6206FD28" w14:textId="23EF061E" w:rsidR="002624F1" w:rsidRDefault="002624F1" w:rsidP="002624F1">
      <w:pPr>
        <w:pStyle w:val="Fotnotetekst"/>
      </w:pPr>
      <w:r w:rsidRPr="0020623E">
        <w:rPr>
          <w:rStyle w:val="Fotnotereferanse"/>
          <w:sz w:val="13"/>
          <w:szCs w:val="13"/>
        </w:rPr>
        <w:footnoteRef/>
      </w:r>
      <w:r w:rsidRPr="0020623E">
        <w:rPr>
          <w:sz w:val="13"/>
          <w:szCs w:val="13"/>
        </w:rPr>
        <w:t xml:space="preserve"> </w:t>
      </w:r>
      <w:r w:rsidR="00574039" w:rsidRPr="0020623E">
        <w:rPr>
          <w:sz w:val="13"/>
          <w:szCs w:val="13"/>
        </w:rPr>
        <w:t>Statistikk</w:t>
      </w:r>
      <w:r w:rsidRPr="0020623E">
        <w:rPr>
          <w:sz w:val="13"/>
          <w:szCs w:val="13"/>
        </w:rPr>
        <w:t xml:space="preserve"> erstatning tamrein: </w:t>
      </w:r>
      <w:hyperlink r:id="rId35" w:history="1">
        <w:r w:rsidRPr="0020623E">
          <w:rPr>
            <w:rStyle w:val="Hyperkobling"/>
            <w:sz w:val="13"/>
            <w:szCs w:val="13"/>
          </w:rPr>
          <w:t>https://rovbase.no/erstatning/rein</w:t>
        </w:r>
      </w:hyperlink>
      <w:r w:rsidRPr="0028620C">
        <w:rPr>
          <w:sz w:val="14"/>
          <w:szCs w:val="14"/>
        </w:rPr>
        <w:t xml:space="preserve"> </w:t>
      </w:r>
    </w:p>
  </w:footnote>
  <w:footnote w:id="38">
    <w:p w14:paraId="7D2FA3B0" w14:textId="43F1DA87" w:rsidR="004A4365" w:rsidRPr="0020623E" w:rsidRDefault="004A4365" w:rsidP="004A4365">
      <w:pPr>
        <w:pStyle w:val="Fotnotetekst"/>
        <w:rPr>
          <w:sz w:val="13"/>
          <w:szCs w:val="13"/>
        </w:rPr>
      </w:pPr>
      <w:r w:rsidRPr="0020623E">
        <w:rPr>
          <w:rStyle w:val="Fotnotereferanse"/>
          <w:sz w:val="13"/>
          <w:szCs w:val="13"/>
        </w:rPr>
        <w:footnoteRef/>
      </w:r>
      <w:r w:rsidRPr="0020623E">
        <w:rPr>
          <w:sz w:val="13"/>
          <w:szCs w:val="13"/>
        </w:rPr>
        <w:t xml:space="preserve"> Forskrift om tilskudd til forebyggende tiltak mot rovviltskader og konfliktdempende tiltak: </w:t>
      </w:r>
      <w:hyperlink r:id="rId36" w:history="1">
        <w:r w:rsidR="00F11A1F" w:rsidRPr="00DC54C0">
          <w:rPr>
            <w:rStyle w:val="Hyperkobling"/>
            <w:sz w:val="13"/>
            <w:szCs w:val="13"/>
          </w:rPr>
          <w:t>https://lovdata.no/dokument/SF/forskrift/2024-12-12-3074</w:t>
        </w:r>
      </w:hyperlink>
      <w:r w:rsidR="00F11A1F">
        <w:rPr>
          <w:sz w:val="13"/>
          <w:szCs w:val="13"/>
        </w:rPr>
        <w:t xml:space="preserve"> </w:t>
      </w:r>
    </w:p>
  </w:footnote>
  <w:footnote w:id="39">
    <w:p w14:paraId="536B8A60" w14:textId="6C919691" w:rsidR="007F7C4D" w:rsidRPr="00C16DE2" w:rsidRDefault="007F7C4D">
      <w:pPr>
        <w:pStyle w:val="Fotnotetekst"/>
        <w:rPr>
          <w:sz w:val="13"/>
          <w:szCs w:val="13"/>
        </w:rPr>
      </w:pPr>
      <w:r w:rsidRPr="00C16DE2">
        <w:rPr>
          <w:rStyle w:val="Fotnotereferanse"/>
          <w:sz w:val="13"/>
          <w:szCs w:val="13"/>
        </w:rPr>
        <w:footnoteRef/>
      </w:r>
      <w:r w:rsidRPr="00C16DE2">
        <w:rPr>
          <w:sz w:val="13"/>
          <w:szCs w:val="13"/>
        </w:rPr>
        <w:t xml:space="preserve"> Oversikt over de største endringene i FKT-forskriften og ESS: </w:t>
      </w:r>
      <w:hyperlink r:id="rId37" w:history="1">
        <w:r w:rsidRPr="00C16DE2">
          <w:rPr>
            <w:rStyle w:val="Hyperkobling"/>
            <w:sz w:val="13"/>
            <w:szCs w:val="13"/>
          </w:rPr>
          <w:t>https://soknadssenter.miljodirektoratet.no/FilSkjemavedlegg?id=242&amp;token=Ol0vENQ8rkwPxj08spIDsywd3fNDSGjnC33VLiKBBWM1</w:t>
        </w:r>
      </w:hyperlink>
      <w:r w:rsidRPr="00C16DE2">
        <w:rPr>
          <w:sz w:val="13"/>
          <w:szCs w:val="13"/>
        </w:rPr>
        <w:t xml:space="preserve"> </w:t>
      </w:r>
    </w:p>
  </w:footnote>
  <w:footnote w:id="40">
    <w:p w14:paraId="53564FF1" w14:textId="69477520" w:rsidR="008271C6" w:rsidRPr="0020623E" w:rsidRDefault="008271C6">
      <w:pPr>
        <w:pStyle w:val="Fotnotetekst"/>
        <w:rPr>
          <w:sz w:val="13"/>
          <w:szCs w:val="13"/>
        </w:rPr>
      </w:pPr>
      <w:r w:rsidRPr="0020623E">
        <w:rPr>
          <w:rStyle w:val="Fotnotereferanse"/>
          <w:sz w:val="13"/>
          <w:szCs w:val="13"/>
        </w:rPr>
        <w:footnoteRef/>
      </w:r>
      <w:r w:rsidRPr="0020623E">
        <w:rPr>
          <w:sz w:val="13"/>
          <w:szCs w:val="13"/>
        </w:rPr>
        <w:t xml:space="preserve"> </w:t>
      </w:r>
      <w:proofErr w:type="spellStart"/>
      <w:r w:rsidRPr="0020623E">
        <w:rPr>
          <w:sz w:val="13"/>
          <w:szCs w:val="13"/>
        </w:rPr>
        <w:t>Miljødirektoratets</w:t>
      </w:r>
      <w:proofErr w:type="spellEnd"/>
      <w:r w:rsidRPr="0020623E">
        <w:rPr>
          <w:sz w:val="13"/>
          <w:szCs w:val="13"/>
        </w:rPr>
        <w:t xml:space="preserve"> </w:t>
      </w:r>
      <w:r w:rsidR="009A116C" w:rsidRPr="0020623E">
        <w:rPr>
          <w:sz w:val="13"/>
          <w:szCs w:val="13"/>
        </w:rPr>
        <w:t>ele</w:t>
      </w:r>
      <w:r w:rsidRPr="0020623E">
        <w:rPr>
          <w:sz w:val="13"/>
          <w:szCs w:val="13"/>
        </w:rPr>
        <w:t xml:space="preserve">ktroniske søknadssenter (ESS): </w:t>
      </w:r>
      <w:hyperlink r:id="rId38" w:history="1">
        <w:r w:rsidRPr="0020623E">
          <w:rPr>
            <w:rStyle w:val="Hyperkobling"/>
            <w:sz w:val="13"/>
            <w:szCs w:val="13"/>
          </w:rPr>
          <w:t>https://soknadssenter.miljodirektoratet.no/</w:t>
        </w:r>
      </w:hyperlink>
      <w:r w:rsidRPr="0020623E">
        <w:rPr>
          <w:sz w:val="13"/>
          <w:szCs w:val="13"/>
        </w:rPr>
        <w:t xml:space="preserve"> </w:t>
      </w:r>
    </w:p>
  </w:footnote>
  <w:footnote w:id="41">
    <w:p w14:paraId="082BD2E6" w14:textId="4634CC28" w:rsidR="000C061D" w:rsidRPr="0020623E" w:rsidRDefault="000C061D" w:rsidP="000C061D">
      <w:pPr>
        <w:pStyle w:val="Fotnotetekst"/>
        <w:rPr>
          <w:sz w:val="13"/>
          <w:szCs w:val="13"/>
        </w:rPr>
      </w:pPr>
      <w:r w:rsidRPr="0020623E">
        <w:rPr>
          <w:rStyle w:val="Fotnotereferanse"/>
          <w:rFonts w:eastAsia="Open Sans" w:cs="Open Sans"/>
          <w:sz w:val="13"/>
          <w:szCs w:val="13"/>
        </w:rPr>
        <w:footnoteRef/>
      </w:r>
      <w:r w:rsidRPr="0020623E">
        <w:rPr>
          <w:rFonts w:eastAsia="Open Sans" w:cs="Open Sans"/>
          <w:sz w:val="13"/>
          <w:szCs w:val="13"/>
        </w:rPr>
        <w:t xml:space="preserve"> Standard for tidlig nedsanking: </w:t>
      </w:r>
      <w:hyperlink r:id="rId39" w:history="1">
        <w:r w:rsidR="003F4B7C" w:rsidRPr="0020623E">
          <w:rPr>
            <w:rStyle w:val="Hyperkobling"/>
            <w:rFonts w:eastAsia="Open Sans" w:cs="Open Sans"/>
            <w:sz w:val="13"/>
            <w:szCs w:val="13"/>
          </w:rPr>
          <w:t>http://hdl.handle.net/11250/2584827</w:t>
        </w:r>
      </w:hyperlink>
      <w:r w:rsidR="003F4B7C" w:rsidRPr="0020623E">
        <w:rPr>
          <w:rFonts w:eastAsia="Open Sans" w:cs="Open Sans"/>
          <w:sz w:val="13"/>
          <w:szCs w:val="13"/>
        </w:rPr>
        <w:t xml:space="preserve"> </w:t>
      </w:r>
    </w:p>
  </w:footnote>
  <w:footnote w:id="42">
    <w:p w14:paraId="27DDC733" w14:textId="77777777" w:rsidR="00DB0DD9" w:rsidRPr="0020623E" w:rsidRDefault="00DB0DD9" w:rsidP="00DB0DD9">
      <w:pPr>
        <w:pStyle w:val="Fotnotetekst"/>
        <w:rPr>
          <w:sz w:val="13"/>
          <w:szCs w:val="13"/>
        </w:rPr>
      </w:pPr>
      <w:r w:rsidRPr="0020623E">
        <w:rPr>
          <w:rStyle w:val="Fotnotereferanse"/>
          <w:sz w:val="13"/>
          <w:szCs w:val="13"/>
        </w:rPr>
        <w:footnoteRef/>
      </w:r>
      <w:r w:rsidRPr="0020623E">
        <w:rPr>
          <w:sz w:val="13"/>
          <w:szCs w:val="13"/>
        </w:rPr>
        <w:t xml:space="preserve"> Forskrift om sone for å hindre spredning av mædi i visse kommuner i Trøndelag (mædi-sone): </w:t>
      </w:r>
      <w:hyperlink r:id="rId40" w:history="1">
        <w:r w:rsidRPr="0020623E">
          <w:rPr>
            <w:rStyle w:val="Hyperkobling"/>
            <w:sz w:val="13"/>
            <w:szCs w:val="13"/>
          </w:rPr>
          <w:t>https://lovdata.no/dokument/LF/forskrift/2019-09-13-1122</w:t>
        </w:r>
      </w:hyperlink>
      <w:r w:rsidRPr="0020623E">
        <w:rPr>
          <w:sz w:val="13"/>
          <w:szCs w:val="13"/>
        </w:rPr>
        <w:t xml:space="preserve"> </w:t>
      </w:r>
    </w:p>
  </w:footnote>
  <w:footnote w:id="43">
    <w:p w14:paraId="18B515A5" w14:textId="784FA100" w:rsidR="00C331AD" w:rsidRDefault="00C331AD" w:rsidP="00C331AD">
      <w:pPr>
        <w:pStyle w:val="Fotnotetekst"/>
      </w:pPr>
      <w:r w:rsidRPr="0020623E">
        <w:rPr>
          <w:rStyle w:val="Fotnotereferanse"/>
          <w:sz w:val="13"/>
          <w:szCs w:val="13"/>
        </w:rPr>
        <w:footnoteRef/>
      </w:r>
      <w:r w:rsidRPr="0020623E">
        <w:rPr>
          <w:sz w:val="13"/>
          <w:szCs w:val="13"/>
        </w:rPr>
        <w:t xml:space="preserve"> Standard for oppføring og vedlikehold av rov</w:t>
      </w:r>
      <w:r w:rsidR="00166F4E" w:rsidRPr="0020623E">
        <w:rPr>
          <w:sz w:val="13"/>
          <w:szCs w:val="13"/>
        </w:rPr>
        <w:t>vilt</w:t>
      </w:r>
      <w:r w:rsidRPr="0020623E">
        <w:rPr>
          <w:sz w:val="13"/>
          <w:szCs w:val="13"/>
        </w:rPr>
        <w:t xml:space="preserve">avvisende elektriske gjerder: </w:t>
      </w:r>
      <w:hyperlink r:id="rId41">
        <w:r w:rsidRPr="0020623E">
          <w:rPr>
            <w:rStyle w:val="Hyperkobling"/>
            <w:sz w:val="13"/>
            <w:szCs w:val="13"/>
          </w:rPr>
          <w:t>https://lovdata.no/static/SF/sf-20120622-0652-01-02.pdf?timestamp=1585573251000</w:t>
        </w:r>
      </w:hyperlink>
      <w:r w:rsidRPr="37F28CAA">
        <w:rPr>
          <w:sz w:val="14"/>
          <w:szCs w:val="14"/>
        </w:rPr>
        <w:t xml:space="preserve"> </w:t>
      </w:r>
    </w:p>
  </w:footnote>
  <w:footnote w:id="44">
    <w:p w14:paraId="4B7C18CD" w14:textId="53E4FBB8" w:rsidR="00984F3C" w:rsidRPr="00C16DE2" w:rsidRDefault="00984F3C">
      <w:pPr>
        <w:pStyle w:val="Fotnotetekst"/>
        <w:rPr>
          <w:sz w:val="13"/>
          <w:szCs w:val="13"/>
        </w:rPr>
      </w:pPr>
      <w:r w:rsidRPr="00C16DE2">
        <w:rPr>
          <w:rStyle w:val="Fotnotereferanse"/>
          <w:sz w:val="13"/>
          <w:szCs w:val="13"/>
        </w:rPr>
        <w:footnoteRef/>
      </w:r>
      <w:r w:rsidRPr="00C16DE2">
        <w:rPr>
          <w:sz w:val="13"/>
          <w:szCs w:val="13"/>
        </w:rPr>
        <w:t xml:space="preserve"> Standard for bruk av vokterhunder i Norge: </w:t>
      </w:r>
      <w:hyperlink r:id="rId42" w:history="1">
        <w:r w:rsidRPr="00C16DE2">
          <w:rPr>
            <w:rStyle w:val="Hyperkobling"/>
            <w:sz w:val="13"/>
            <w:szCs w:val="13"/>
          </w:rPr>
          <w:t>http://hdl.handle.net/11250/2584829</w:t>
        </w:r>
      </w:hyperlink>
      <w:r w:rsidRPr="00C16DE2">
        <w:rPr>
          <w:sz w:val="13"/>
          <w:szCs w:val="13"/>
        </w:rPr>
        <w:t xml:space="preserve"> </w:t>
      </w:r>
    </w:p>
  </w:footnote>
  <w:footnote w:id="45">
    <w:p w14:paraId="275AC744" w14:textId="77777777" w:rsidR="00C42F01" w:rsidRPr="0020623E" w:rsidRDefault="00C42F01" w:rsidP="00C42F01">
      <w:pPr>
        <w:pStyle w:val="Fotnotetekst"/>
        <w:rPr>
          <w:sz w:val="13"/>
          <w:szCs w:val="13"/>
        </w:rPr>
      </w:pPr>
      <w:r w:rsidRPr="0020623E">
        <w:rPr>
          <w:rStyle w:val="Fotnotereferanse"/>
          <w:sz w:val="13"/>
          <w:szCs w:val="13"/>
        </w:rPr>
        <w:footnoteRef/>
      </w:r>
      <w:r w:rsidRPr="0020623E">
        <w:rPr>
          <w:sz w:val="13"/>
          <w:szCs w:val="13"/>
        </w:rPr>
        <w:t xml:space="preserve"> </w:t>
      </w:r>
      <w:r w:rsidRPr="0020623E">
        <w:rPr>
          <w:i/>
          <w:iCs/>
          <w:sz w:val="13"/>
          <w:szCs w:val="13"/>
        </w:rPr>
        <w:t>Veileder for gjennomføring av fellingsoppdrag</w:t>
      </w:r>
      <w:r w:rsidRPr="0020623E">
        <w:rPr>
          <w:sz w:val="13"/>
          <w:szCs w:val="13"/>
        </w:rPr>
        <w:t xml:space="preserve">: </w:t>
      </w:r>
      <w:hyperlink r:id="rId43" w:history="1">
        <w:r w:rsidRPr="0020623E">
          <w:rPr>
            <w:rStyle w:val="Hyperkobling"/>
            <w:sz w:val="13"/>
            <w:szCs w:val="13"/>
          </w:rPr>
          <w:t>https://www.miljodirektoratet.no/globalassets/publikasjoner/m1440/m1440.pdf</w:t>
        </w:r>
      </w:hyperlink>
      <w:r w:rsidRPr="0020623E">
        <w:rPr>
          <w:sz w:val="13"/>
          <w:szCs w:val="13"/>
        </w:rPr>
        <w:t xml:space="preserve"> </w:t>
      </w:r>
    </w:p>
  </w:footnote>
  <w:footnote w:id="46">
    <w:p w14:paraId="6B70D00A" w14:textId="77777777" w:rsidR="002036EA" w:rsidRPr="0020623E" w:rsidRDefault="002036EA" w:rsidP="002036EA">
      <w:pPr>
        <w:pStyle w:val="Fotnotetekst"/>
        <w:rPr>
          <w:sz w:val="13"/>
          <w:szCs w:val="13"/>
        </w:rPr>
      </w:pPr>
      <w:r w:rsidRPr="0020623E">
        <w:rPr>
          <w:rStyle w:val="Fotnotereferanse"/>
          <w:sz w:val="13"/>
          <w:szCs w:val="13"/>
        </w:rPr>
        <w:footnoteRef/>
      </w:r>
      <w:r w:rsidRPr="0020623E">
        <w:rPr>
          <w:sz w:val="13"/>
          <w:szCs w:val="13"/>
        </w:rPr>
        <w:t xml:space="preserve"> NIBIO Kilden: </w:t>
      </w:r>
      <w:hyperlink r:id="rId44" w:history="1">
        <w:r w:rsidRPr="0020623E">
          <w:rPr>
            <w:rStyle w:val="Hyperkobling"/>
            <w:sz w:val="13"/>
            <w:szCs w:val="13"/>
          </w:rPr>
          <w:t>https://kilden.nibio.no</w:t>
        </w:r>
      </w:hyperlink>
      <w:r w:rsidRPr="0020623E">
        <w:rPr>
          <w:sz w:val="13"/>
          <w:szCs w:val="13"/>
        </w:rPr>
        <w:t xml:space="preserve"> </w:t>
      </w:r>
    </w:p>
  </w:footnote>
  <w:footnote w:id="47">
    <w:p w14:paraId="0A136BDE" w14:textId="4C1EF674" w:rsidR="004F5269" w:rsidRPr="00290724" w:rsidRDefault="004F5269">
      <w:pPr>
        <w:pStyle w:val="Fotnotetekst"/>
        <w:rPr>
          <w:sz w:val="13"/>
          <w:szCs w:val="13"/>
        </w:rPr>
      </w:pPr>
      <w:r w:rsidRPr="00290724">
        <w:rPr>
          <w:rStyle w:val="Fotnotereferanse"/>
          <w:sz w:val="13"/>
          <w:szCs w:val="13"/>
        </w:rPr>
        <w:footnoteRef/>
      </w:r>
      <w:r w:rsidRPr="00290724">
        <w:rPr>
          <w:sz w:val="13"/>
          <w:szCs w:val="13"/>
        </w:rPr>
        <w:t xml:space="preserve"> </w:t>
      </w:r>
      <w:r w:rsidR="007C312C" w:rsidRPr="00290724">
        <w:rPr>
          <w:sz w:val="13"/>
          <w:szCs w:val="13"/>
        </w:rPr>
        <w:t xml:space="preserve">NIBIO Kilden, </w:t>
      </w:r>
      <w:proofErr w:type="spellStart"/>
      <w:r w:rsidR="00A73034" w:rsidRPr="00290724">
        <w:rPr>
          <w:sz w:val="13"/>
          <w:szCs w:val="13"/>
        </w:rPr>
        <w:t>distirktsplaner</w:t>
      </w:r>
      <w:proofErr w:type="spellEnd"/>
      <w:r w:rsidR="00A73034" w:rsidRPr="00290724">
        <w:rPr>
          <w:sz w:val="13"/>
          <w:szCs w:val="13"/>
        </w:rPr>
        <w:t xml:space="preserve"> reindrift: </w:t>
      </w:r>
      <w:hyperlink r:id="rId45" w:history="1">
        <w:r w:rsidR="00A73034" w:rsidRPr="00290724">
          <w:rPr>
            <w:rStyle w:val="Hyperkobling"/>
            <w:sz w:val="13"/>
            <w:szCs w:val="13"/>
          </w:rPr>
          <w:t>https://kilden.nibio.no</w:t>
        </w:r>
      </w:hyperlink>
    </w:p>
  </w:footnote>
  <w:footnote w:id="48">
    <w:p w14:paraId="50DDC04F" w14:textId="7D8017E0" w:rsidR="008918C9" w:rsidRPr="0020623E" w:rsidRDefault="008918C9">
      <w:pPr>
        <w:pStyle w:val="Fotnotetekst"/>
        <w:rPr>
          <w:sz w:val="13"/>
          <w:szCs w:val="13"/>
        </w:rPr>
      </w:pPr>
      <w:r w:rsidRPr="0020623E">
        <w:rPr>
          <w:rStyle w:val="Fotnotereferanse"/>
          <w:sz w:val="13"/>
          <w:szCs w:val="13"/>
        </w:rPr>
        <w:footnoteRef/>
      </w:r>
      <w:r w:rsidRPr="0020623E">
        <w:rPr>
          <w:sz w:val="13"/>
          <w:szCs w:val="13"/>
        </w:rPr>
        <w:t xml:space="preserve"> Mer om </w:t>
      </w:r>
      <w:r w:rsidRPr="0020623E">
        <w:rPr>
          <w:i/>
          <w:iCs/>
          <w:sz w:val="13"/>
          <w:szCs w:val="13"/>
        </w:rPr>
        <w:t xml:space="preserve">Tilskudd til drift av beitelag (OBB): </w:t>
      </w:r>
      <w:hyperlink r:id="rId46" w:history="1">
        <w:r w:rsidRPr="0020623E">
          <w:rPr>
            <w:rStyle w:val="Hyperkobling"/>
            <w:sz w:val="13"/>
            <w:szCs w:val="13"/>
          </w:rPr>
          <w:t>https://www.landbruksdirektoratet.no/nb/jordbruk/ordninger-for-jordbruk/tilskudd-til-drift-av-beitelag-obb</w:t>
        </w:r>
      </w:hyperlink>
      <w:r w:rsidRPr="0020623E">
        <w:rPr>
          <w:i/>
          <w:iCs/>
          <w:sz w:val="13"/>
          <w:szCs w:val="13"/>
        </w:rPr>
        <w:t xml:space="preserve"> </w:t>
      </w:r>
    </w:p>
  </w:footnote>
  <w:footnote w:id="49">
    <w:p w14:paraId="535D8BB2" w14:textId="77777777" w:rsidR="002C1BB0" w:rsidRPr="0020623E" w:rsidRDefault="002C1BB0" w:rsidP="002C1BB0">
      <w:pPr>
        <w:pStyle w:val="Fotnotetekst"/>
        <w:rPr>
          <w:sz w:val="13"/>
          <w:szCs w:val="13"/>
        </w:rPr>
      </w:pPr>
      <w:r w:rsidRPr="0020623E">
        <w:rPr>
          <w:rStyle w:val="Fotnotereferanse"/>
          <w:sz w:val="13"/>
          <w:szCs w:val="13"/>
        </w:rPr>
        <w:footnoteRef/>
      </w:r>
      <w:r w:rsidRPr="0020623E">
        <w:rPr>
          <w:sz w:val="13"/>
          <w:szCs w:val="13"/>
        </w:rPr>
        <w:t xml:space="preserve"> Mer om </w:t>
      </w:r>
      <w:r w:rsidRPr="0020623E">
        <w:rPr>
          <w:i/>
          <w:iCs/>
          <w:sz w:val="13"/>
          <w:szCs w:val="13"/>
        </w:rPr>
        <w:t>Regionale Miljøprogram (RMP)</w:t>
      </w:r>
      <w:r w:rsidRPr="0020623E">
        <w:rPr>
          <w:sz w:val="13"/>
          <w:szCs w:val="13"/>
        </w:rPr>
        <w:t xml:space="preserve">: </w:t>
      </w:r>
      <w:hyperlink r:id="rId47" w:history="1">
        <w:r w:rsidRPr="0020623E">
          <w:rPr>
            <w:rStyle w:val="Hyperkobling"/>
            <w:sz w:val="13"/>
            <w:szCs w:val="13"/>
          </w:rPr>
          <w:t>https://www.landbruksdirektoratet.no/nb/jordbruk/ordninger-for-jordbruk/regionalt-miljotilskudd-rmb</w:t>
        </w:r>
      </w:hyperlink>
      <w:r w:rsidRPr="0020623E">
        <w:rPr>
          <w:sz w:val="13"/>
          <w:szCs w:val="13"/>
        </w:rPr>
        <w:t xml:space="preserve"> </w:t>
      </w:r>
    </w:p>
  </w:footnote>
  <w:footnote w:id="50">
    <w:p w14:paraId="46C5055A" w14:textId="77777777" w:rsidR="002C1BB0" w:rsidRPr="0020623E" w:rsidRDefault="002C1BB0" w:rsidP="002C1BB0">
      <w:pPr>
        <w:pStyle w:val="Fotnotetekst"/>
        <w:rPr>
          <w:sz w:val="13"/>
          <w:szCs w:val="13"/>
        </w:rPr>
      </w:pPr>
      <w:r w:rsidRPr="0020623E">
        <w:rPr>
          <w:rStyle w:val="Fotnotereferanse"/>
          <w:sz w:val="13"/>
          <w:szCs w:val="13"/>
        </w:rPr>
        <w:footnoteRef/>
      </w:r>
      <w:r w:rsidRPr="0020623E">
        <w:rPr>
          <w:sz w:val="13"/>
          <w:szCs w:val="13"/>
        </w:rPr>
        <w:t xml:space="preserve"> Mer om </w:t>
      </w:r>
      <w:r w:rsidRPr="0020623E">
        <w:rPr>
          <w:i/>
          <w:iCs/>
          <w:sz w:val="13"/>
          <w:szCs w:val="13"/>
        </w:rPr>
        <w:t>Tilskudd til tiltak i beiteområder</w:t>
      </w:r>
      <w:r w:rsidRPr="0020623E">
        <w:rPr>
          <w:sz w:val="13"/>
          <w:szCs w:val="13"/>
        </w:rPr>
        <w:t xml:space="preserve">: </w:t>
      </w:r>
      <w:hyperlink r:id="rId48" w:history="1">
        <w:r w:rsidRPr="0020623E">
          <w:rPr>
            <w:rStyle w:val="Hyperkobling"/>
            <w:sz w:val="13"/>
            <w:szCs w:val="13"/>
          </w:rPr>
          <w:t>https://www.landbruksdirektoratet.no/nb/jordbruk/ordninger-for-jordbruk/tilskudd-til-tiltak-i-beiteomrader</w:t>
        </w:r>
      </w:hyperlink>
      <w:r w:rsidRPr="0020623E">
        <w:rPr>
          <w:sz w:val="13"/>
          <w:szCs w:val="13"/>
        </w:rPr>
        <w:t xml:space="preserve"> </w:t>
      </w:r>
    </w:p>
  </w:footnote>
  <w:footnote w:id="51">
    <w:p w14:paraId="0F6B37CC" w14:textId="77777777" w:rsidR="002C1BB0" w:rsidRPr="0020623E" w:rsidRDefault="002C1BB0" w:rsidP="002C1BB0">
      <w:pPr>
        <w:pStyle w:val="Fotnotetekst"/>
        <w:rPr>
          <w:sz w:val="13"/>
          <w:szCs w:val="13"/>
        </w:rPr>
      </w:pPr>
      <w:r w:rsidRPr="0020623E">
        <w:rPr>
          <w:rStyle w:val="Fotnotereferanse"/>
          <w:sz w:val="13"/>
          <w:szCs w:val="13"/>
        </w:rPr>
        <w:footnoteRef/>
      </w:r>
      <w:r w:rsidRPr="0020623E">
        <w:rPr>
          <w:sz w:val="13"/>
          <w:szCs w:val="13"/>
        </w:rPr>
        <w:t xml:space="preserve"> Mer om tilskuddsordninger for reindrift: </w:t>
      </w:r>
      <w:hyperlink r:id="rId49" w:history="1">
        <w:r w:rsidRPr="0020623E">
          <w:rPr>
            <w:rStyle w:val="Hyperkobling"/>
            <w:sz w:val="13"/>
            <w:szCs w:val="13"/>
          </w:rPr>
          <w:t>https://www.landbruksdirektoratet.no/nb/reindrift/ordninger-for-reindrift</w:t>
        </w:r>
      </w:hyperlink>
      <w:r w:rsidRPr="0020623E">
        <w:rPr>
          <w:sz w:val="13"/>
          <w:szCs w:val="13"/>
        </w:rPr>
        <w:t xml:space="preserve"> </w:t>
      </w:r>
    </w:p>
  </w:footnote>
  <w:footnote w:id="52">
    <w:p w14:paraId="1F484861" w14:textId="77777777" w:rsidR="002C1BB0" w:rsidRPr="0020623E" w:rsidRDefault="002C1BB0" w:rsidP="002C1BB0">
      <w:pPr>
        <w:pStyle w:val="Fotnotetekst"/>
        <w:rPr>
          <w:sz w:val="13"/>
          <w:szCs w:val="13"/>
        </w:rPr>
      </w:pPr>
      <w:r w:rsidRPr="0020623E">
        <w:rPr>
          <w:rStyle w:val="Fotnotereferanse"/>
          <w:sz w:val="13"/>
          <w:szCs w:val="13"/>
        </w:rPr>
        <w:footnoteRef/>
      </w:r>
      <w:r w:rsidRPr="0020623E">
        <w:rPr>
          <w:sz w:val="13"/>
          <w:szCs w:val="13"/>
        </w:rPr>
        <w:t xml:space="preserve"> Mer om </w:t>
      </w:r>
      <w:r w:rsidRPr="0020623E">
        <w:rPr>
          <w:i/>
          <w:iCs/>
          <w:sz w:val="13"/>
          <w:szCs w:val="13"/>
        </w:rPr>
        <w:t>Spesielle miljøtiltak i landbruket (SMIL):</w:t>
      </w:r>
      <w:r w:rsidRPr="0020623E">
        <w:rPr>
          <w:sz w:val="13"/>
          <w:szCs w:val="13"/>
        </w:rPr>
        <w:t xml:space="preserve"> </w:t>
      </w:r>
      <w:hyperlink r:id="rId50" w:history="1">
        <w:r w:rsidRPr="0020623E">
          <w:rPr>
            <w:rStyle w:val="Hyperkobling"/>
            <w:sz w:val="13"/>
            <w:szCs w:val="13"/>
          </w:rPr>
          <w:t>https://www.landbruksdirektoratet.no/nb/jordbruk/ordninger-for-jordbruk/tilskudd-til-spesielle-miljotiltak-i-jordbruket-smil</w:t>
        </w:r>
      </w:hyperlink>
      <w:r w:rsidRPr="0020623E">
        <w:rPr>
          <w:sz w:val="13"/>
          <w:szCs w:val="13"/>
        </w:rPr>
        <w:t xml:space="preserve"> </w:t>
      </w:r>
    </w:p>
  </w:footnote>
  <w:footnote w:id="53">
    <w:p w14:paraId="330D7EB7" w14:textId="3C206D2D" w:rsidR="002C1BB0" w:rsidRDefault="002C1BB0" w:rsidP="002C1BB0">
      <w:pPr>
        <w:pStyle w:val="Fotnotetekst"/>
      </w:pPr>
      <w:r w:rsidRPr="0020623E">
        <w:rPr>
          <w:rStyle w:val="Fotnotereferanse"/>
          <w:sz w:val="13"/>
          <w:szCs w:val="13"/>
        </w:rPr>
        <w:footnoteRef/>
      </w:r>
      <w:r w:rsidRPr="0020623E">
        <w:rPr>
          <w:sz w:val="13"/>
          <w:szCs w:val="13"/>
        </w:rPr>
        <w:t xml:space="preserve"> Mer om </w:t>
      </w:r>
      <w:r w:rsidRPr="0020623E">
        <w:rPr>
          <w:i/>
          <w:iCs/>
          <w:sz w:val="13"/>
          <w:szCs w:val="13"/>
        </w:rPr>
        <w:t xml:space="preserve">Regionale </w:t>
      </w:r>
      <w:r w:rsidRPr="00A71C0A">
        <w:rPr>
          <w:i/>
          <w:iCs/>
          <w:sz w:val="13"/>
          <w:szCs w:val="13"/>
        </w:rPr>
        <w:t>tilretteleggingsmidler</w:t>
      </w:r>
      <w:r w:rsidR="00A71C0A">
        <w:rPr>
          <w:i/>
          <w:iCs/>
          <w:sz w:val="13"/>
          <w:szCs w:val="13"/>
        </w:rPr>
        <w:t xml:space="preserve"> i landbruket</w:t>
      </w:r>
      <w:r w:rsidR="00E41BC1">
        <w:rPr>
          <w:i/>
          <w:iCs/>
          <w:sz w:val="13"/>
          <w:szCs w:val="13"/>
        </w:rPr>
        <w:t>, Trøndelag</w:t>
      </w:r>
      <w:r w:rsidRPr="00A71C0A">
        <w:rPr>
          <w:sz w:val="13"/>
          <w:szCs w:val="13"/>
        </w:rPr>
        <w:t xml:space="preserve">: </w:t>
      </w:r>
      <w:hyperlink r:id="rId51" w:history="1">
        <w:r w:rsidR="00A71C0A" w:rsidRPr="00A71C0A">
          <w:rPr>
            <w:rStyle w:val="Hyperkobling"/>
            <w:sz w:val="13"/>
            <w:szCs w:val="13"/>
          </w:rPr>
          <w:t>https://www.trondelagfylke.no/vare-tjenester/naring-og-innovasjon/virkemidler-og-tilskudd/tilskuddsmidler-landbruk/</w:t>
        </w:r>
      </w:hyperlink>
      <w:r w:rsidR="00A71C0A">
        <w:t xml:space="preserve"> </w:t>
      </w:r>
    </w:p>
  </w:footnote>
  <w:footnote w:id="54">
    <w:p w14:paraId="3B136D93" w14:textId="0B930B81" w:rsidR="00900B7D" w:rsidRDefault="00900B7D">
      <w:pPr>
        <w:pStyle w:val="Fotnotetekst"/>
      </w:pPr>
      <w:r w:rsidRPr="00290724">
        <w:rPr>
          <w:rStyle w:val="Fotnotereferanse"/>
          <w:sz w:val="13"/>
          <w:szCs w:val="13"/>
        </w:rPr>
        <w:footnoteRef/>
      </w:r>
      <w:r w:rsidRPr="00290724">
        <w:rPr>
          <w:sz w:val="13"/>
          <w:szCs w:val="13"/>
        </w:rPr>
        <w:t xml:space="preserve"> </w:t>
      </w:r>
      <w:r w:rsidRPr="00E41BC1">
        <w:rPr>
          <w:sz w:val="13"/>
          <w:szCs w:val="13"/>
        </w:rPr>
        <w:t xml:space="preserve">Mer om </w:t>
      </w:r>
      <w:r w:rsidRPr="00E41BC1">
        <w:rPr>
          <w:i/>
          <w:iCs/>
          <w:sz w:val="13"/>
          <w:szCs w:val="13"/>
        </w:rPr>
        <w:t xml:space="preserve">Regionale tilretteleggingsmidler i landbruket, Møre og Romsdal: </w:t>
      </w:r>
      <w:hyperlink r:id="rId52" w:history="1">
        <w:r w:rsidRPr="00E41BC1">
          <w:rPr>
            <w:rStyle w:val="Hyperkobling"/>
            <w:sz w:val="13"/>
            <w:szCs w:val="13"/>
          </w:rPr>
          <w:t>https://mrfylke.no/tenester/tilskot-prisar-og-stipend/oversikt-over-tilskot-prisar-og-stipend/regionale-tilretteleggingsmidlar-i-landbruket.27567.aspx</w:t>
        </w:r>
      </w:hyperlink>
    </w:p>
  </w:footnote>
  <w:footnote w:id="55">
    <w:p w14:paraId="2DB847B3" w14:textId="77777777" w:rsidR="00417707" w:rsidRPr="0020623E" w:rsidRDefault="00417707" w:rsidP="00417707">
      <w:pPr>
        <w:pStyle w:val="Fotnotetekst"/>
        <w:rPr>
          <w:sz w:val="13"/>
          <w:szCs w:val="13"/>
        </w:rPr>
      </w:pPr>
      <w:r w:rsidRPr="0020623E">
        <w:rPr>
          <w:rStyle w:val="Fotnotereferanse"/>
          <w:sz w:val="13"/>
          <w:szCs w:val="13"/>
        </w:rPr>
        <w:footnoteRef/>
      </w:r>
      <w:r w:rsidRPr="0020623E">
        <w:rPr>
          <w:sz w:val="13"/>
          <w:szCs w:val="13"/>
        </w:rPr>
        <w:t xml:space="preserve"> Håndbok for å imøtekomme bekymring og frykt for bjørn og ulv - praktiske rad og vitenskapelig kunnskapsgrunnlag: </w:t>
      </w:r>
      <w:hyperlink r:id="rId53" w:history="1">
        <w:r w:rsidRPr="0020623E">
          <w:rPr>
            <w:rStyle w:val="Hyperkobling"/>
            <w:sz w:val="13"/>
            <w:szCs w:val="13"/>
          </w:rPr>
          <w:t>https://hdl.handle.net/11250/2998847</w:t>
        </w:r>
      </w:hyperlink>
      <w:r w:rsidRPr="0020623E">
        <w:rPr>
          <w:sz w:val="13"/>
          <w:szCs w:val="13"/>
        </w:rPr>
        <w:t xml:space="preserve"> </w:t>
      </w:r>
    </w:p>
  </w:footnote>
  <w:footnote w:id="56">
    <w:p w14:paraId="2F0E0DCA" w14:textId="2BD27A09" w:rsidR="00C10CD8" w:rsidRPr="0020623E" w:rsidRDefault="00C10CD8">
      <w:pPr>
        <w:pStyle w:val="Fotnotetekst"/>
        <w:rPr>
          <w:sz w:val="13"/>
          <w:szCs w:val="13"/>
        </w:rPr>
      </w:pPr>
      <w:r w:rsidRPr="0020623E">
        <w:rPr>
          <w:rStyle w:val="Fotnotereferanse"/>
          <w:sz w:val="13"/>
          <w:szCs w:val="13"/>
        </w:rPr>
        <w:footnoteRef/>
      </w:r>
      <w:r w:rsidRPr="0020623E">
        <w:rPr>
          <w:sz w:val="13"/>
          <w:szCs w:val="13"/>
        </w:rPr>
        <w:t xml:space="preserve"> Lov om dyrevelferd: </w:t>
      </w:r>
      <w:hyperlink r:id="rId54" w:history="1">
        <w:r w:rsidRPr="0020623E">
          <w:rPr>
            <w:rStyle w:val="Hyperkobling"/>
            <w:sz w:val="13"/>
            <w:szCs w:val="13"/>
          </w:rPr>
          <w:t>https://lovdata.no/dokument/NL/lov/2009-06-19-97</w:t>
        </w:r>
      </w:hyperlink>
      <w:r w:rsidRPr="0020623E">
        <w:rPr>
          <w:sz w:val="13"/>
          <w:szCs w:val="13"/>
        </w:rPr>
        <w:t xml:space="preserve"> </w:t>
      </w:r>
    </w:p>
  </w:footnote>
  <w:footnote w:id="57">
    <w:p w14:paraId="351D61AE" w14:textId="3ABF4A1C" w:rsidR="00326BD2" w:rsidRDefault="00326BD2">
      <w:pPr>
        <w:pStyle w:val="Fotnotetekst"/>
      </w:pPr>
      <w:r w:rsidRPr="0020623E">
        <w:rPr>
          <w:rStyle w:val="Fotnotereferanse"/>
          <w:sz w:val="13"/>
          <w:szCs w:val="13"/>
        </w:rPr>
        <w:footnoteRef/>
      </w:r>
      <w:r w:rsidRPr="0020623E">
        <w:rPr>
          <w:sz w:val="13"/>
          <w:szCs w:val="13"/>
        </w:rPr>
        <w:t xml:space="preserve"> Forskrift om velferd for småfe: </w:t>
      </w:r>
      <w:hyperlink r:id="rId55" w:history="1">
        <w:r w:rsidRPr="0020623E">
          <w:rPr>
            <w:rStyle w:val="Hyperkobling"/>
            <w:sz w:val="13"/>
            <w:szCs w:val="13"/>
          </w:rPr>
          <w:t>https://lovdata.no/dokument/SF/forskrift/2005-02-18-160</w:t>
        </w:r>
      </w:hyperlink>
      <w:r w:rsidRPr="00326BD2">
        <w:rPr>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B9C1" w14:textId="0148D692" w:rsidR="001B7F58" w:rsidRDefault="00290724">
    <w:pPr>
      <w:pStyle w:val="Topptekst"/>
    </w:pPr>
    <w:sdt>
      <w:sdtPr>
        <w:id w:val="1709754666"/>
        <w:docPartObj>
          <w:docPartGallery w:val="Watermarks"/>
          <w:docPartUnique/>
        </w:docPartObj>
      </w:sdtPr>
      <w:sdtEndPr/>
      <w:sdtContent>
        <w:r>
          <w:pict w14:anchorId="130FE6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sidR="001B7F58">
      <w:t>Utkast til forvaltningsplan for rovvilt i region 6 Midt-Norg</w:t>
    </w:r>
    <w:r w:rsidR="00CD3D45">
      <w:t>e</w:t>
    </w:r>
    <w:r w:rsidR="001B7F58">
      <w:tab/>
    </w:r>
    <w:r w:rsidR="00567E61">
      <w:t>April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441D"/>
    <w:multiLevelType w:val="hybridMultilevel"/>
    <w:tmpl w:val="A9721D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B648A0"/>
    <w:multiLevelType w:val="hybridMultilevel"/>
    <w:tmpl w:val="A2DA220E"/>
    <w:lvl w:ilvl="0" w:tplc="E9F62BEE">
      <w:start w:val="1"/>
      <w:numFmt w:val="bullet"/>
      <w:lvlText w:val=""/>
      <w:lvlJc w:val="left"/>
      <w:pPr>
        <w:ind w:left="720" w:hanging="360"/>
      </w:pPr>
      <w:rPr>
        <w:rFonts w:ascii="Symbol" w:hAnsi="Symbol" w:hint="default"/>
      </w:rPr>
    </w:lvl>
    <w:lvl w:ilvl="1" w:tplc="D6F61774">
      <w:start w:val="1"/>
      <w:numFmt w:val="bullet"/>
      <w:lvlText w:val="o"/>
      <w:lvlJc w:val="left"/>
      <w:pPr>
        <w:ind w:left="1440" w:hanging="360"/>
      </w:pPr>
      <w:rPr>
        <w:rFonts w:ascii="Courier New" w:hAnsi="Courier New" w:hint="default"/>
      </w:rPr>
    </w:lvl>
    <w:lvl w:ilvl="2" w:tplc="1FA6A7DE">
      <w:start w:val="1"/>
      <w:numFmt w:val="bullet"/>
      <w:lvlText w:val=""/>
      <w:lvlJc w:val="left"/>
      <w:pPr>
        <w:ind w:left="2160" w:hanging="360"/>
      </w:pPr>
      <w:rPr>
        <w:rFonts w:ascii="Wingdings" w:hAnsi="Wingdings" w:hint="default"/>
      </w:rPr>
    </w:lvl>
    <w:lvl w:ilvl="3" w:tplc="88BE5790">
      <w:start w:val="1"/>
      <w:numFmt w:val="bullet"/>
      <w:lvlText w:val=""/>
      <w:lvlJc w:val="left"/>
      <w:pPr>
        <w:ind w:left="2880" w:hanging="360"/>
      </w:pPr>
      <w:rPr>
        <w:rFonts w:ascii="Symbol" w:hAnsi="Symbol" w:hint="default"/>
      </w:rPr>
    </w:lvl>
    <w:lvl w:ilvl="4" w:tplc="A4D2B974">
      <w:start w:val="1"/>
      <w:numFmt w:val="bullet"/>
      <w:lvlText w:val="o"/>
      <w:lvlJc w:val="left"/>
      <w:pPr>
        <w:ind w:left="3600" w:hanging="360"/>
      </w:pPr>
      <w:rPr>
        <w:rFonts w:ascii="Courier New" w:hAnsi="Courier New" w:hint="default"/>
      </w:rPr>
    </w:lvl>
    <w:lvl w:ilvl="5" w:tplc="2DA2F4B2">
      <w:start w:val="1"/>
      <w:numFmt w:val="bullet"/>
      <w:lvlText w:val=""/>
      <w:lvlJc w:val="left"/>
      <w:pPr>
        <w:ind w:left="4320" w:hanging="360"/>
      </w:pPr>
      <w:rPr>
        <w:rFonts w:ascii="Wingdings" w:hAnsi="Wingdings" w:hint="default"/>
      </w:rPr>
    </w:lvl>
    <w:lvl w:ilvl="6" w:tplc="1400A1EC">
      <w:start w:val="1"/>
      <w:numFmt w:val="bullet"/>
      <w:lvlText w:val=""/>
      <w:lvlJc w:val="left"/>
      <w:pPr>
        <w:ind w:left="5040" w:hanging="360"/>
      </w:pPr>
      <w:rPr>
        <w:rFonts w:ascii="Symbol" w:hAnsi="Symbol" w:hint="default"/>
      </w:rPr>
    </w:lvl>
    <w:lvl w:ilvl="7" w:tplc="6AE6647C">
      <w:start w:val="1"/>
      <w:numFmt w:val="bullet"/>
      <w:lvlText w:val="o"/>
      <w:lvlJc w:val="left"/>
      <w:pPr>
        <w:ind w:left="5760" w:hanging="360"/>
      </w:pPr>
      <w:rPr>
        <w:rFonts w:ascii="Courier New" w:hAnsi="Courier New" w:hint="default"/>
      </w:rPr>
    </w:lvl>
    <w:lvl w:ilvl="8" w:tplc="80FCEB4E">
      <w:start w:val="1"/>
      <w:numFmt w:val="bullet"/>
      <w:lvlText w:val=""/>
      <w:lvlJc w:val="left"/>
      <w:pPr>
        <w:ind w:left="6480" w:hanging="360"/>
      </w:pPr>
      <w:rPr>
        <w:rFonts w:ascii="Wingdings" w:hAnsi="Wingdings" w:hint="default"/>
      </w:rPr>
    </w:lvl>
  </w:abstractNum>
  <w:abstractNum w:abstractNumId="2" w15:restartNumberingAfterBreak="0">
    <w:nsid w:val="05EC5544"/>
    <w:multiLevelType w:val="hybridMultilevel"/>
    <w:tmpl w:val="BCE077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93368D"/>
    <w:multiLevelType w:val="hybridMultilevel"/>
    <w:tmpl w:val="48541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BC726B"/>
    <w:multiLevelType w:val="hybridMultilevel"/>
    <w:tmpl w:val="647C404E"/>
    <w:lvl w:ilvl="0" w:tplc="AE2080F4">
      <w:numFmt w:val="bullet"/>
      <w:lvlText w:val="•"/>
      <w:lvlJc w:val="left"/>
      <w:pPr>
        <w:ind w:left="1428" w:hanging="708"/>
      </w:pPr>
      <w:rPr>
        <w:rFonts w:ascii="Open Sans" w:eastAsiaTheme="minorHAnsi" w:hAnsi="Open Sans" w:cs="Open San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ED0ED9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C2EED"/>
    <w:multiLevelType w:val="hybridMultilevel"/>
    <w:tmpl w:val="3336221C"/>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366C08"/>
    <w:multiLevelType w:val="hybridMultilevel"/>
    <w:tmpl w:val="977876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2B27477"/>
    <w:multiLevelType w:val="hybridMultilevel"/>
    <w:tmpl w:val="9D487ED8"/>
    <w:lvl w:ilvl="0" w:tplc="A31C14E8">
      <w:numFmt w:val="bullet"/>
      <w:lvlText w:val="•"/>
      <w:lvlJc w:val="left"/>
      <w:pPr>
        <w:ind w:left="1068" w:hanging="708"/>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2C94A28"/>
    <w:multiLevelType w:val="hybridMultilevel"/>
    <w:tmpl w:val="3E3AA2B2"/>
    <w:lvl w:ilvl="0" w:tplc="24B49852">
      <w:start w:val="1"/>
      <w:numFmt w:val="bullet"/>
      <w:lvlText w:val=""/>
      <w:lvlJc w:val="left"/>
      <w:pPr>
        <w:ind w:left="720" w:hanging="360"/>
      </w:pPr>
      <w:rPr>
        <w:rFonts w:ascii="Symbol" w:hAnsi="Symbol" w:hint="default"/>
        <w:color w:val="auto"/>
      </w:rPr>
    </w:lvl>
    <w:lvl w:ilvl="1" w:tplc="ED58E09C">
      <w:start w:val="1"/>
      <w:numFmt w:val="bullet"/>
      <w:lvlText w:val="o"/>
      <w:lvlJc w:val="left"/>
      <w:pPr>
        <w:ind w:left="1440" w:hanging="360"/>
      </w:pPr>
      <w:rPr>
        <w:rFonts w:ascii="Courier New" w:hAnsi="Courier New" w:hint="default"/>
      </w:rPr>
    </w:lvl>
    <w:lvl w:ilvl="2" w:tplc="5F5CA5BA">
      <w:start w:val="1"/>
      <w:numFmt w:val="bullet"/>
      <w:lvlText w:val=""/>
      <w:lvlJc w:val="left"/>
      <w:pPr>
        <w:ind w:left="2160" w:hanging="360"/>
      </w:pPr>
      <w:rPr>
        <w:rFonts w:ascii="Wingdings" w:hAnsi="Wingdings" w:hint="default"/>
      </w:rPr>
    </w:lvl>
    <w:lvl w:ilvl="3" w:tplc="3A38C8B2">
      <w:start w:val="1"/>
      <w:numFmt w:val="bullet"/>
      <w:lvlText w:val=""/>
      <w:lvlJc w:val="left"/>
      <w:pPr>
        <w:ind w:left="2880" w:hanging="360"/>
      </w:pPr>
      <w:rPr>
        <w:rFonts w:ascii="Symbol" w:hAnsi="Symbol" w:hint="default"/>
      </w:rPr>
    </w:lvl>
    <w:lvl w:ilvl="4" w:tplc="0FE2A75C">
      <w:start w:val="1"/>
      <w:numFmt w:val="bullet"/>
      <w:lvlText w:val="o"/>
      <w:lvlJc w:val="left"/>
      <w:pPr>
        <w:ind w:left="3600" w:hanging="360"/>
      </w:pPr>
      <w:rPr>
        <w:rFonts w:ascii="Courier New" w:hAnsi="Courier New" w:hint="default"/>
      </w:rPr>
    </w:lvl>
    <w:lvl w:ilvl="5" w:tplc="0CBC07CC">
      <w:start w:val="1"/>
      <w:numFmt w:val="bullet"/>
      <w:lvlText w:val=""/>
      <w:lvlJc w:val="left"/>
      <w:pPr>
        <w:ind w:left="4320" w:hanging="360"/>
      </w:pPr>
      <w:rPr>
        <w:rFonts w:ascii="Wingdings" w:hAnsi="Wingdings" w:hint="default"/>
      </w:rPr>
    </w:lvl>
    <w:lvl w:ilvl="6" w:tplc="9462F054">
      <w:start w:val="1"/>
      <w:numFmt w:val="bullet"/>
      <w:lvlText w:val=""/>
      <w:lvlJc w:val="left"/>
      <w:pPr>
        <w:ind w:left="5040" w:hanging="360"/>
      </w:pPr>
      <w:rPr>
        <w:rFonts w:ascii="Symbol" w:hAnsi="Symbol" w:hint="default"/>
      </w:rPr>
    </w:lvl>
    <w:lvl w:ilvl="7" w:tplc="8E14F8DA">
      <w:start w:val="1"/>
      <w:numFmt w:val="bullet"/>
      <w:lvlText w:val="o"/>
      <w:lvlJc w:val="left"/>
      <w:pPr>
        <w:ind w:left="5760" w:hanging="360"/>
      </w:pPr>
      <w:rPr>
        <w:rFonts w:ascii="Courier New" w:hAnsi="Courier New" w:hint="default"/>
      </w:rPr>
    </w:lvl>
    <w:lvl w:ilvl="8" w:tplc="521EC1BE">
      <w:start w:val="1"/>
      <w:numFmt w:val="bullet"/>
      <w:lvlText w:val=""/>
      <w:lvlJc w:val="left"/>
      <w:pPr>
        <w:ind w:left="6480" w:hanging="360"/>
      </w:pPr>
      <w:rPr>
        <w:rFonts w:ascii="Wingdings" w:hAnsi="Wingdings" w:hint="default"/>
      </w:rPr>
    </w:lvl>
  </w:abstractNum>
  <w:abstractNum w:abstractNumId="10" w15:restartNumberingAfterBreak="0">
    <w:nsid w:val="158F3C67"/>
    <w:multiLevelType w:val="hybridMultilevel"/>
    <w:tmpl w:val="04B4DB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CC73C0A"/>
    <w:multiLevelType w:val="hybridMultilevel"/>
    <w:tmpl w:val="084001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846549"/>
    <w:multiLevelType w:val="hybridMultilevel"/>
    <w:tmpl w:val="EC7E554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1F3FADE6"/>
    <w:multiLevelType w:val="hybridMultilevel"/>
    <w:tmpl w:val="FFFFFFFF"/>
    <w:lvl w:ilvl="0" w:tplc="C33201FE">
      <w:start w:val="1"/>
      <w:numFmt w:val="bullet"/>
      <w:lvlText w:val="-"/>
      <w:lvlJc w:val="left"/>
      <w:pPr>
        <w:ind w:left="720" w:hanging="360"/>
      </w:pPr>
      <w:rPr>
        <w:rFonts w:ascii="Calibri" w:hAnsi="Calibri" w:hint="default"/>
      </w:rPr>
    </w:lvl>
    <w:lvl w:ilvl="1" w:tplc="F048B148">
      <w:start w:val="1"/>
      <w:numFmt w:val="bullet"/>
      <w:lvlText w:val="o"/>
      <w:lvlJc w:val="left"/>
      <w:pPr>
        <w:ind w:left="1440" w:hanging="360"/>
      </w:pPr>
      <w:rPr>
        <w:rFonts w:ascii="Courier New" w:hAnsi="Courier New" w:hint="default"/>
      </w:rPr>
    </w:lvl>
    <w:lvl w:ilvl="2" w:tplc="B7B2A6BC">
      <w:start w:val="1"/>
      <w:numFmt w:val="bullet"/>
      <w:lvlText w:val=""/>
      <w:lvlJc w:val="left"/>
      <w:pPr>
        <w:ind w:left="2160" w:hanging="360"/>
      </w:pPr>
      <w:rPr>
        <w:rFonts w:ascii="Wingdings" w:hAnsi="Wingdings" w:hint="default"/>
      </w:rPr>
    </w:lvl>
    <w:lvl w:ilvl="3" w:tplc="EAC8C0D6">
      <w:start w:val="1"/>
      <w:numFmt w:val="bullet"/>
      <w:lvlText w:val=""/>
      <w:lvlJc w:val="left"/>
      <w:pPr>
        <w:ind w:left="2880" w:hanging="360"/>
      </w:pPr>
      <w:rPr>
        <w:rFonts w:ascii="Symbol" w:hAnsi="Symbol" w:hint="default"/>
      </w:rPr>
    </w:lvl>
    <w:lvl w:ilvl="4" w:tplc="7B9478D6">
      <w:start w:val="1"/>
      <w:numFmt w:val="bullet"/>
      <w:lvlText w:val="o"/>
      <w:lvlJc w:val="left"/>
      <w:pPr>
        <w:ind w:left="3600" w:hanging="360"/>
      </w:pPr>
      <w:rPr>
        <w:rFonts w:ascii="Courier New" w:hAnsi="Courier New" w:hint="default"/>
      </w:rPr>
    </w:lvl>
    <w:lvl w:ilvl="5" w:tplc="4D1CB4D0">
      <w:start w:val="1"/>
      <w:numFmt w:val="bullet"/>
      <w:lvlText w:val=""/>
      <w:lvlJc w:val="left"/>
      <w:pPr>
        <w:ind w:left="4320" w:hanging="360"/>
      </w:pPr>
      <w:rPr>
        <w:rFonts w:ascii="Wingdings" w:hAnsi="Wingdings" w:hint="default"/>
      </w:rPr>
    </w:lvl>
    <w:lvl w:ilvl="6" w:tplc="FC5C0D22">
      <w:start w:val="1"/>
      <w:numFmt w:val="bullet"/>
      <w:lvlText w:val=""/>
      <w:lvlJc w:val="left"/>
      <w:pPr>
        <w:ind w:left="5040" w:hanging="360"/>
      </w:pPr>
      <w:rPr>
        <w:rFonts w:ascii="Symbol" w:hAnsi="Symbol" w:hint="default"/>
      </w:rPr>
    </w:lvl>
    <w:lvl w:ilvl="7" w:tplc="2E1E9984">
      <w:start w:val="1"/>
      <w:numFmt w:val="bullet"/>
      <w:lvlText w:val="o"/>
      <w:lvlJc w:val="left"/>
      <w:pPr>
        <w:ind w:left="5760" w:hanging="360"/>
      </w:pPr>
      <w:rPr>
        <w:rFonts w:ascii="Courier New" w:hAnsi="Courier New" w:hint="default"/>
      </w:rPr>
    </w:lvl>
    <w:lvl w:ilvl="8" w:tplc="C246A83C">
      <w:start w:val="1"/>
      <w:numFmt w:val="bullet"/>
      <w:lvlText w:val=""/>
      <w:lvlJc w:val="left"/>
      <w:pPr>
        <w:ind w:left="6480" w:hanging="360"/>
      </w:pPr>
      <w:rPr>
        <w:rFonts w:ascii="Wingdings" w:hAnsi="Wingdings" w:hint="default"/>
      </w:rPr>
    </w:lvl>
  </w:abstractNum>
  <w:abstractNum w:abstractNumId="14" w15:restartNumberingAfterBreak="0">
    <w:nsid w:val="1F43174F"/>
    <w:multiLevelType w:val="hybridMultilevel"/>
    <w:tmpl w:val="CD5246F0"/>
    <w:lvl w:ilvl="0" w:tplc="A31C14E8">
      <w:numFmt w:val="bullet"/>
      <w:lvlText w:val="•"/>
      <w:lvlJc w:val="left"/>
      <w:pPr>
        <w:ind w:left="1068" w:hanging="708"/>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F857A3B"/>
    <w:multiLevelType w:val="hybridMultilevel"/>
    <w:tmpl w:val="FC9C9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5957511"/>
    <w:multiLevelType w:val="hybridMultilevel"/>
    <w:tmpl w:val="9C68D8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6AA04F9"/>
    <w:multiLevelType w:val="hybridMultilevel"/>
    <w:tmpl w:val="CFBC0C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7AB7C5E"/>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9" w15:restartNumberingAfterBreak="0">
    <w:nsid w:val="2D2D512C"/>
    <w:multiLevelType w:val="hybridMultilevel"/>
    <w:tmpl w:val="143A453A"/>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DFB2F88"/>
    <w:multiLevelType w:val="hybridMultilevel"/>
    <w:tmpl w:val="12D85A9C"/>
    <w:lvl w:ilvl="0" w:tplc="FFFFFFFF">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E634386"/>
    <w:multiLevelType w:val="hybridMultilevel"/>
    <w:tmpl w:val="5C20C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089435C"/>
    <w:multiLevelType w:val="hybridMultilevel"/>
    <w:tmpl w:val="DA989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48057E8"/>
    <w:multiLevelType w:val="hybridMultilevel"/>
    <w:tmpl w:val="4E581E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B96CAE"/>
    <w:multiLevelType w:val="hybridMultilevel"/>
    <w:tmpl w:val="18DAC9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A2C7280"/>
    <w:multiLevelType w:val="hybridMultilevel"/>
    <w:tmpl w:val="E2BE43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C456562"/>
    <w:multiLevelType w:val="hybridMultilevel"/>
    <w:tmpl w:val="3EC8D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CDF6EBF"/>
    <w:multiLevelType w:val="hybridMultilevel"/>
    <w:tmpl w:val="EAA081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DA23DFC"/>
    <w:multiLevelType w:val="hybridMultilevel"/>
    <w:tmpl w:val="B3D20DFE"/>
    <w:lvl w:ilvl="0" w:tplc="AE2080F4">
      <w:numFmt w:val="bullet"/>
      <w:lvlText w:val="•"/>
      <w:lvlJc w:val="left"/>
      <w:pPr>
        <w:ind w:left="1068" w:hanging="708"/>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02334DE"/>
    <w:multiLevelType w:val="hybridMultilevel"/>
    <w:tmpl w:val="C7CEC63A"/>
    <w:lvl w:ilvl="0" w:tplc="AE2080F4">
      <w:numFmt w:val="bullet"/>
      <w:lvlText w:val="•"/>
      <w:lvlJc w:val="left"/>
      <w:pPr>
        <w:ind w:left="1068" w:hanging="708"/>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20C11A4"/>
    <w:multiLevelType w:val="hybridMultilevel"/>
    <w:tmpl w:val="CF301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3AF4D2C"/>
    <w:multiLevelType w:val="hybridMultilevel"/>
    <w:tmpl w:val="A824F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C18766E"/>
    <w:multiLevelType w:val="hybridMultilevel"/>
    <w:tmpl w:val="9C0041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DB862B5"/>
    <w:multiLevelType w:val="hybridMultilevel"/>
    <w:tmpl w:val="03146B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31F1E44"/>
    <w:multiLevelType w:val="multilevel"/>
    <w:tmpl w:val="C090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8B2D6A"/>
    <w:multiLevelType w:val="hybridMultilevel"/>
    <w:tmpl w:val="D1E0F8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A3B5A38"/>
    <w:multiLevelType w:val="hybridMultilevel"/>
    <w:tmpl w:val="D2CC9C6A"/>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37" w15:restartNumberingAfterBreak="0">
    <w:nsid w:val="5B3002A5"/>
    <w:multiLevelType w:val="hybridMultilevel"/>
    <w:tmpl w:val="00728F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21B7879"/>
    <w:multiLevelType w:val="hybridMultilevel"/>
    <w:tmpl w:val="009806DA"/>
    <w:lvl w:ilvl="0" w:tplc="04140001">
      <w:start w:val="1"/>
      <w:numFmt w:val="bullet"/>
      <w:lvlText w:val=""/>
      <w:lvlJc w:val="left"/>
      <w:pPr>
        <w:ind w:left="1068" w:hanging="708"/>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DF5770"/>
    <w:multiLevelType w:val="hybridMultilevel"/>
    <w:tmpl w:val="319C93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68D7CD9"/>
    <w:multiLevelType w:val="hybridMultilevel"/>
    <w:tmpl w:val="C34822A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6C87FC0"/>
    <w:multiLevelType w:val="hybridMultilevel"/>
    <w:tmpl w:val="FFFFFFFF"/>
    <w:lvl w:ilvl="0" w:tplc="E294EE22">
      <w:start w:val="1"/>
      <w:numFmt w:val="bullet"/>
      <w:lvlText w:val="-"/>
      <w:lvlJc w:val="left"/>
      <w:pPr>
        <w:ind w:left="720" w:hanging="360"/>
      </w:pPr>
      <w:rPr>
        <w:rFonts w:ascii="Calibri" w:hAnsi="Calibri" w:hint="default"/>
      </w:rPr>
    </w:lvl>
    <w:lvl w:ilvl="1" w:tplc="2A66D5A4">
      <w:start w:val="1"/>
      <w:numFmt w:val="bullet"/>
      <w:lvlText w:val="o"/>
      <w:lvlJc w:val="left"/>
      <w:pPr>
        <w:ind w:left="1440" w:hanging="360"/>
      </w:pPr>
      <w:rPr>
        <w:rFonts w:ascii="Courier New" w:hAnsi="Courier New" w:hint="default"/>
      </w:rPr>
    </w:lvl>
    <w:lvl w:ilvl="2" w:tplc="A8728B0C">
      <w:start w:val="1"/>
      <w:numFmt w:val="bullet"/>
      <w:lvlText w:val=""/>
      <w:lvlJc w:val="left"/>
      <w:pPr>
        <w:ind w:left="2160" w:hanging="360"/>
      </w:pPr>
      <w:rPr>
        <w:rFonts w:ascii="Wingdings" w:hAnsi="Wingdings" w:hint="default"/>
      </w:rPr>
    </w:lvl>
    <w:lvl w:ilvl="3" w:tplc="EE200154">
      <w:start w:val="1"/>
      <w:numFmt w:val="bullet"/>
      <w:lvlText w:val=""/>
      <w:lvlJc w:val="left"/>
      <w:pPr>
        <w:ind w:left="2880" w:hanging="360"/>
      </w:pPr>
      <w:rPr>
        <w:rFonts w:ascii="Symbol" w:hAnsi="Symbol" w:hint="default"/>
      </w:rPr>
    </w:lvl>
    <w:lvl w:ilvl="4" w:tplc="3E9A17D2">
      <w:start w:val="1"/>
      <w:numFmt w:val="bullet"/>
      <w:lvlText w:val="o"/>
      <w:lvlJc w:val="left"/>
      <w:pPr>
        <w:ind w:left="3600" w:hanging="360"/>
      </w:pPr>
      <w:rPr>
        <w:rFonts w:ascii="Courier New" w:hAnsi="Courier New" w:hint="default"/>
      </w:rPr>
    </w:lvl>
    <w:lvl w:ilvl="5" w:tplc="1AA45C56">
      <w:start w:val="1"/>
      <w:numFmt w:val="bullet"/>
      <w:lvlText w:val=""/>
      <w:lvlJc w:val="left"/>
      <w:pPr>
        <w:ind w:left="4320" w:hanging="360"/>
      </w:pPr>
      <w:rPr>
        <w:rFonts w:ascii="Wingdings" w:hAnsi="Wingdings" w:hint="default"/>
      </w:rPr>
    </w:lvl>
    <w:lvl w:ilvl="6" w:tplc="E0DC0754">
      <w:start w:val="1"/>
      <w:numFmt w:val="bullet"/>
      <w:lvlText w:val=""/>
      <w:lvlJc w:val="left"/>
      <w:pPr>
        <w:ind w:left="5040" w:hanging="360"/>
      </w:pPr>
      <w:rPr>
        <w:rFonts w:ascii="Symbol" w:hAnsi="Symbol" w:hint="default"/>
      </w:rPr>
    </w:lvl>
    <w:lvl w:ilvl="7" w:tplc="62280ACA">
      <w:start w:val="1"/>
      <w:numFmt w:val="bullet"/>
      <w:lvlText w:val="o"/>
      <w:lvlJc w:val="left"/>
      <w:pPr>
        <w:ind w:left="5760" w:hanging="360"/>
      </w:pPr>
      <w:rPr>
        <w:rFonts w:ascii="Courier New" w:hAnsi="Courier New" w:hint="default"/>
      </w:rPr>
    </w:lvl>
    <w:lvl w:ilvl="8" w:tplc="285E2708">
      <w:start w:val="1"/>
      <w:numFmt w:val="bullet"/>
      <w:lvlText w:val=""/>
      <w:lvlJc w:val="left"/>
      <w:pPr>
        <w:ind w:left="6480" w:hanging="360"/>
      </w:pPr>
      <w:rPr>
        <w:rFonts w:ascii="Wingdings" w:hAnsi="Wingdings" w:hint="default"/>
      </w:rPr>
    </w:lvl>
  </w:abstractNum>
  <w:abstractNum w:abstractNumId="42" w15:restartNumberingAfterBreak="0">
    <w:nsid w:val="67B1370A"/>
    <w:multiLevelType w:val="hybridMultilevel"/>
    <w:tmpl w:val="6C48A3E0"/>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3" w15:restartNumberingAfterBreak="0">
    <w:nsid w:val="6C40101C"/>
    <w:multiLevelType w:val="hybridMultilevel"/>
    <w:tmpl w:val="47B43D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D53659B"/>
    <w:multiLevelType w:val="hybridMultilevel"/>
    <w:tmpl w:val="5574AA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F903E0A"/>
    <w:multiLevelType w:val="hybridMultilevel"/>
    <w:tmpl w:val="7D3A763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192315B"/>
    <w:multiLevelType w:val="hybridMultilevel"/>
    <w:tmpl w:val="50B23E8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728B1C8A"/>
    <w:multiLevelType w:val="hybridMultilevel"/>
    <w:tmpl w:val="44D622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444131A"/>
    <w:multiLevelType w:val="hybridMultilevel"/>
    <w:tmpl w:val="1B46C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62E18E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A3C23C4"/>
    <w:multiLevelType w:val="hybridMultilevel"/>
    <w:tmpl w:val="8A4892F2"/>
    <w:lvl w:ilvl="0" w:tplc="A31C14E8">
      <w:numFmt w:val="bullet"/>
      <w:lvlText w:val="•"/>
      <w:lvlJc w:val="left"/>
      <w:pPr>
        <w:ind w:left="1068" w:hanging="708"/>
      </w:pPr>
      <w:rPr>
        <w:rFonts w:ascii="Open Sans" w:eastAsiaTheme="minorHAns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C621008"/>
    <w:multiLevelType w:val="hybridMultilevel"/>
    <w:tmpl w:val="D084EDB4"/>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52967056">
    <w:abstractNumId w:val="49"/>
  </w:num>
  <w:num w:numId="2" w16cid:durableId="249706330">
    <w:abstractNumId w:val="18"/>
  </w:num>
  <w:num w:numId="3" w16cid:durableId="954017543">
    <w:abstractNumId w:val="43"/>
  </w:num>
  <w:num w:numId="4" w16cid:durableId="1341347032">
    <w:abstractNumId w:val="16"/>
  </w:num>
  <w:num w:numId="5" w16cid:durableId="509489113">
    <w:abstractNumId w:val="28"/>
  </w:num>
  <w:num w:numId="6" w16cid:durableId="1783111097">
    <w:abstractNumId w:val="4"/>
  </w:num>
  <w:num w:numId="7" w16cid:durableId="1553811098">
    <w:abstractNumId w:val="29"/>
  </w:num>
  <w:num w:numId="8" w16cid:durableId="171844122">
    <w:abstractNumId w:val="45"/>
  </w:num>
  <w:num w:numId="9" w16cid:durableId="1502694821">
    <w:abstractNumId w:val="2"/>
  </w:num>
  <w:num w:numId="10" w16cid:durableId="2017419218">
    <w:abstractNumId w:val="26"/>
  </w:num>
  <w:num w:numId="11" w16cid:durableId="428280647">
    <w:abstractNumId w:val="31"/>
  </w:num>
  <w:num w:numId="12" w16cid:durableId="927734256">
    <w:abstractNumId w:val="30"/>
  </w:num>
  <w:num w:numId="13" w16cid:durableId="1051420639">
    <w:abstractNumId w:val="17"/>
  </w:num>
  <w:num w:numId="14" w16cid:durableId="1022509559">
    <w:abstractNumId w:val="39"/>
  </w:num>
  <w:num w:numId="15" w16cid:durableId="55395304">
    <w:abstractNumId w:val="44"/>
  </w:num>
  <w:num w:numId="16" w16cid:durableId="1645087996">
    <w:abstractNumId w:val="36"/>
  </w:num>
  <w:num w:numId="17" w16cid:durableId="1120681978">
    <w:abstractNumId w:val="15"/>
  </w:num>
  <w:num w:numId="18" w16cid:durableId="1869441912">
    <w:abstractNumId w:val="40"/>
  </w:num>
  <w:num w:numId="19" w16cid:durableId="495464718">
    <w:abstractNumId w:val="21"/>
  </w:num>
  <w:num w:numId="20" w16cid:durableId="621035739">
    <w:abstractNumId w:val="11"/>
  </w:num>
  <w:num w:numId="21" w16cid:durableId="80445375">
    <w:abstractNumId w:val="7"/>
  </w:num>
  <w:num w:numId="22" w16cid:durableId="645476506">
    <w:abstractNumId w:val="51"/>
  </w:num>
  <w:num w:numId="23" w16cid:durableId="43798591">
    <w:abstractNumId w:val="27"/>
  </w:num>
  <w:num w:numId="24" w16cid:durableId="1096294760">
    <w:abstractNumId w:val="50"/>
  </w:num>
  <w:num w:numId="25" w16cid:durableId="1850832554">
    <w:abstractNumId w:val="14"/>
  </w:num>
  <w:num w:numId="26" w16cid:durableId="1507284133">
    <w:abstractNumId w:val="8"/>
  </w:num>
  <w:num w:numId="27" w16cid:durableId="84692659">
    <w:abstractNumId w:val="38"/>
  </w:num>
  <w:num w:numId="28" w16cid:durableId="890269164">
    <w:abstractNumId w:val="34"/>
  </w:num>
  <w:num w:numId="29" w16cid:durableId="1158838177">
    <w:abstractNumId w:val="12"/>
  </w:num>
  <w:num w:numId="30" w16cid:durableId="1031221883">
    <w:abstractNumId w:val="19"/>
  </w:num>
  <w:num w:numId="31" w16cid:durableId="374544889">
    <w:abstractNumId w:val="47"/>
  </w:num>
  <w:num w:numId="32" w16cid:durableId="659968332">
    <w:abstractNumId w:val="20"/>
  </w:num>
  <w:num w:numId="33" w16cid:durableId="1445803506">
    <w:abstractNumId w:val="41"/>
  </w:num>
  <w:num w:numId="34" w16cid:durableId="771709445">
    <w:abstractNumId w:val="32"/>
  </w:num>
  <w:num w:numId="35" w16cid:durableId="630552425">
    <w:abstractNumId w:val="35"/>
  </w:num>
  <w:num w:numId="36" w16cid:durableId="293030027">
    <w:abstractNumId w:val="24"/>
  </w:num>
  <w:num w:numId="37" w16cid:durableId="644579011">
    <w:abstractNumId w:val="33"/>
  </w:num>
  <w:num w:numId="38" w16cid:durableId="623466477">
    <w:abstractNumId w:val="5"/>
  </w:num>
  <w:num w:numId="39" w16cid:durableId="645209484">
    <w:abstractNumId w:val="13"/>
  </w:num>
  <w:num w:numId="40" w16cid:durableId="459497554">
    <w:abstractNumId w:val="6"/>
  </w:num>
  <w:num w:numId="41" w16cid:durableId="1202985064">
    <w:abstractNumId w:val="0"/>
  </w:num>
  <w:num w:numId="42" w16cid:durableId="1039236780">
    <w:abstractNumId w:val="46"/>
  </w:num>
  <w:num w:numId="43" w16cid:durableId="1710436">
    <w:abstractNumId w:val="23"/>
  </w:num>
  <w:num w:numId="44" w16cid:durableId="732386793">
    <w:abstractNumId w:val="10"/>
  </w:num>
  <w:num w:numId="45" w16cid:durableId="367922747">
    <w:abstractNumId w:val="22"/>
  </w:num>
  <w:num w:numId="46" w16cid:durableId="1770736633">
    <w:abstractNumId w:val="37"/>
  </w:num>
  <w:num w:numId="47" w16cid:durableId="1695963388">
    <w:abstractNumId w:val="3"/>
  </w:num>
  <w:num w:numId="48" w16cid:durableId="1831945002">
    <w:abstractNumId w:val="48"/>
  </w:num>
  <w:num w:numId="49" w16cid:durableId="2113815964">
    <w:abstractNumId w:val="25"/>
  </w:num>
  <w:num w:numId="50" w16cid:durableId="1111244242">
    <w:abstractNumId w:val="42"/>
  </w:num>
  <w:num w:numId="51" w16cid:durableId="1026254740">
    <w:abstractNumId w:val="9"/>
  </w:num>
  <w:num w:numId="52" w16cid:durableId="395444713">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58"/>
    <w:rsid w:val="0000032E"/>
    <w:rsid w:val="00000BF7"/>
    <w:rsid w:val="00001918"/>
    <w:rsid w:val="000026BB"/>
    <w:rsid w:val="000045C5"/>
    <w:rsid w:val="00005EF5"/>
    <w:rsid w:val="000064B0"/>
    <w:rsid w:val="0000790F"/>
    <w:rsid w:val="00007ABE"/>
    <w:rsid w:val="000111D2"/>
    <w:rsid w:val="00011334"/>
    <w:rsid w:val="00013858"/>
    <w:rsid w:val="0001497F"/>
    <w:rsid w:val="00016003"/>
    <w:rsid w:val="00016080"/>
    <w:rsid w:val="0002006A"/>
    <w:rsid w:val="000201DA"/>
    <w:rsid w:val="00022A90"/>
    <w:rsid w:val="00022BFF"/>
    <w:rsid w:val="00022D08"/>
    <w:rsid w:val="00024873"/>
    <w:rsid w:val="00025103"/>
    <w:rsid w:val="000275DB"/>
    <w:rsid w:val="00030CB7"/>
    <w:rsid w:val="000310EE"/>
    <w:rsid w:val="0003114E"/>
    <w:rsid w:val="00031B9E"/>
    <w:rsid w:val="00031E65"/>
    <w:rsid w:val="000323A6"/>
    <w:rsid w:val="0003328B"/>
    <w:rsid w:val="00034E15"/>
    <w:rsid w:val="0003518D"/>
    <w:rsid w:val="00035F53"/>
    <w:rsid w:val="000365A2"/>
    <w:rsid w:val="000367FA"/>
    <w:rsid w:val="00037595"/>
    <w:rsid w:val="000411F9"/>
    <w:rsid w:val="00041445"/>
    <w:rsid w:val="00041561"/>
    <w:rsid w:val="000416A0"/>
    <w:rsid w:val="00042150"/>
    <w:rsid w:val="000423FE"/>
    <w:rsid w:val="00042CA7"/>
    <w:rsid w:val="00043157"/>
    <w:rsid w:val="000431AF"/>
    <w:rsid w:val="00043999"/>
    <w:rsid w:val="000449D1"/>
    <w:rsid w:val="0004667E"/>
    <w:rsid w:val="000474A3"/>
    <w:rsid w:val="0004788C"/>
    <w:rsid w:val="000500C7"/>
    <w:rsid w:val="00051BD2"/>
    <w:rsid w:val="0005270F"/>
    <w:rsid w:val="00053D27"/>
    <w:rsid w:val="0005504C"/>
    <w:rsid w:val="0005627F"/>
    <w:rsid w:val="000568F5"/>
    <w:rsid w:val="000569A8"/>
    <w:rsid w:val="00060A8E"/>
    <w:rsid w:val="00060CC3"/>
    <w:rsid w:val="00060F23"/>
    <w:rsid w:val="00061FE6"/>
    <w:rsid w:val="00062866"/>
    <w:rsid w:val="00062A3D"/>
    <w:rsid w:val="00064048"/>
    <w:rsid w:val="000642C2"/>
    <w:rsid w:val="000653E5"/>
    <w:rsid w:val="000656D9"/>
    <w:rsid w:val="000659BC"/>
    <w:rsid w:val="00067D28"/>
    <w:rsid w:val="0007023A"/>
    <w:rsid w:val="00072284"/>
    <w:rsid w:val="000726C6"/>
    <w:rsid w:val="00072AA9"/>
    <w:rsid w:val="00073497"/>
    <w:rsid w:val="00074C5F"/>
    <w:rsid w:val="0007504D"/>
    <w:rsid w:val="0007582D"/>
    <w:rsid w:val="0007611E"/>
    <w:rsid w:val="00076B90"/>
    <w:rsid w:val="00077034"/>
    <w:rsid w:val="00077670"/>
    <w:rsid w:val="000776B3"/>
    <w:rsid w:val="00077E10"/>
    <w:rsid w:val="000805CB"/>
    <w:rsid w:val="000811EF"/>
    <w:rsid w:val="000820A1"/>
    <w:rsid w:val="00083144"/>
    <w:rsid w:val="00083AB0"/>
    <w:rsid w:val="00083CEB"/>
    <w:rsid w:val="0008616D"/>
    <w:rsid w:val="00086EDB"/>
    <w:rsid w:val="00087BE7"/>
    <w:rsid w:val="0009175C"/>
    <w:rsid w:val="0009189D"/>
    <w:rsid w:val="00092A13"/>
    <w:rsid w:val="0009388E"/>
    <w:rsid w:val="00094C53"/>
    <w:rsid w:val="000960D7"/>
    <w:rsid w:val="00097803"/>
    <w:rsid w:val="0009797D"/>
    <w:rsid w:val="00097C81"/>
    <w:rsid w:val="00097E58"/>
    <w:rsid w:val="000A0439"/>
    <w:rsid w:val="000A09A1"/>
    <w:rsid w:val="000A0B5B"/>
    <w:rsid w:val="000A0D0B"/>
    <w:rsid w:val="000A0D19"/>
    <w:rsid w:val="000A0E28"/>
    <w:rsid w:val="000A262B"/>
    <w:rsid w:val="000A3CEB"/>
    <w:rsid w:val="000A551C"/>
    <w:rsid w:val="000A65F8"/>
    <w:rsid w:val="000A686F"/>
    <w:rsid w:val="000A7100"/>
    <w:rsid w:val="000A71AE"/>
    <w:rsid w:val="000A7227"/>
    <w:rsid w:val="000A7D2F"/>
    <w:rsid w:val="000B073D"/>
    <w:rsid w:val="000B09AA"/>
    <w:rsid w:val="000B1518"/>
    <w:rsid w:val="000B1A43"/>
    <w:rsid w:val="000B2329"/>
    <w:rsid w:val="000B499F"/>
    <w:rsid w:val="000B5BD8"/>
    <w:rsid w:val="000B5C26"/>
    <w:rsid w:val="000B6503"/>
    <w:rsid w:val="000B7225"/>
    <w:rsid w:val="000C042F"/>
    <w:rsid w:val="000C061D"/>
    <w:rsid w:val="000C1091"/>
    <w:rsid w:val="000C1DD3"/>
    <w:rsid w:val="000C233C"/>
    <w:rsid w:val="000C4596"/>
    <w:rsid w:val="000C4F60"/>
    <w:rsid w:val="000C531E"/>
    <w:rsid w:val="000C57B2"/>
    <w:rsid w:val="000C6222"/>
    <w:rsid w:val="000C739B"/>
    <w:rsid w:val="000D0176"/>
    <w:rsid w:val="000D196D"/>
    <w:rsid w:val="000D257D"/>
    <w:rsid w:val="000D2744"/>
    <w:rsid w:val="000D292A"/>
    <w:rsid w:val="000D3A0D"/>
    <w:rsid w:val="000D4B6E"/>
    <w:rsid w:val="000D5182"/>
    <w:rsid w:val="000D52DC"/>
    <w:rsid w:val="000D5567"/>
    <w:rsid w:val="000D7453"/>
    <w:rsid w:val="000E012E"/>
    <w:rsid w:val="000E03CA"/>
    <w:rsid w:val="000E131B"/>
    <w:rsid w:val="000E1DD6"/>
    <w:rsid w:val="000E2904"/>
    <w:rsid w:val="000E3401"/>
    <w:rsid w:val="000E44CC"/>
    <w:rsid w:val="000E580E"/>
    <w:rsid w:val="000E6F1E"/>
    <w:rsid w:val="000E7596"/>
    <w:rsid w:val="000E7B9C"/>
    <w:rsid w:val="000F1244"/>
    <w:rsid w:val="000F1A08"/>
    <w:rsid w:val="000F3027"/>
    <w:rsid w:val="000F3F64"/>
    <w:rsid w:val="000F40A7"/>
    <w:rsid w:val="000F68A8"/>
    <w:rsid w:val="000F6A06"/>
    <w:rsid w:val="0010043F"/>
    <w:rsid w:val="00100962"/>
    <w:rsid w:val="00101A13"/>
    <w:rsid w:val="00101BCC"/>
    <w:rsid w:val="0010227D"/>
    <w:rsid w:val="00102F6D"/>
    <w:rsid w:val="00103FD3"/>
    <w:rsid w:val="00103FF3"/>
    <w:rsid w:val="00104241"/>
    <w:rsid w:val="0010466C"/>
    <w:rsid w:val="0010506D"/>
    <w:rsid w:val="00105297"/>
    <w:rsid w:val="0010557B"/>
    <w:rsid w:val="00107E21"/>
    <w:rsid w:val="00110801"/>
    <w:rsid w:val="00112814"/>
    <w:rsid w:val="0011332B"/>
    <w:rsid w:val="00114D28"/>
    <w:rsid w:val="00115874"/>
    <w:rsid w:val="00115C4D"/>
    <w:rsid w:val="00116E54"/>
    <w:rsid w:val="0011705C"/>
    <w:rsid w:val="00117A3B"/>
    <w:rsid w:val="00120803"/>
    <w:rsid w:val="00121098"/>
    <w:rsid w:val="00121610"/>
    <w:rsid w:val="00123B6E"/>
    <w:rsid w:val="00125510"/>
    <w:rsid w:val="0013210E"/>
    <w:rsid w:val="0013480B"/>
    <w:rsid w:val="00134C0C"/>
    <w:rsid w:val="00134D73"/>
    <w:rsid w:val="00135CF4"/>
    <w:rsid w:val="00135EB4"/>
    <w:rsid w:val="00136CAE"/>
    <w:rsid w:val="001374F8"/>
    <w:rsid w:val="001415B7"/>
    <w:rsid w:val="00142063"/>
    <w:rsid w:val="00142220"/>
    <w:rsid w:val="00143034"/>
    <w:rsid w:val="00144417"/>
    <w:rsid w:val="00145C54"/>
    <w:rsid w:val="00145C72"/>
    <w:rsid w:val="00150280"/>
    <w:rsid w:val="00150C89"/>
    <w:rsid w:val="0015161D"/>
    <w:rsid w:val="001536DD"/>
    <w:rsid w:val="00153FB9"/>
    <w:rsid w:val="001546B1"/>
    <w:rsid w:val="00154E61"/>
    <w:rsid w:val="00154F6A"/>
    <w:rsid w:val="00155028"/>
    <w:rsid w:val="00155579"/>
    <w:rsid w:val="00156E1C"/>
    <w:rsid w:val="00160871"/>
    <w:rsid w:val="00160BAB"/>
    <w:rsid w:val="001612BD"/>
    <w:rsid w:val="00161940"/>
    <w:rsid w:val="00161C0D"/>
    <w:rsid w:val="0016373D"/>
    <w:rsid w:val="001639BD"/>
    <w:rsid w:val="00164D68"/>
    <w:rsid w:val="00165B5E"/>
    <w:rsid w:val="00166069"/>
    <w:rsid w:val="00166D06"/>
    <w:rsid w:val="00166D3D"/>
    <w:rsid w:val="00166F4E"/>
    <w:rsid w:val="00167B8E"/>
    <w:rsid w:val="0017045A"/>
    <w:rsid w:val="001710BC"/>
    <w:rsid w:val="00171FE7"/>
    <w:rsid w:val="00177C6E"/>
    <w:rsid w:val="001800D4"/>
    <w:rsid w:val="0018041E"/>
    <w:rsid w:val="00180E6C"/>
    <w:rsid w:val="0018191A"/>
    <w:rsid w:val="001823C8"/>
    <w:rsid w:val="00184520"/>
    <w:rsid w:val="00185430"/>
    <w:rsid w:val="00185EBB"/>
    <w:rsid w:val="0018638D"/>
    <w:rsid w:val="00187A7C"/>
    <w:rsid w:val="00187DF5"/>
    <w:rsid w:val="00190B6D"/>
    <w:rsid w:val="00190BA2"/>
    <w:rsid w:val="00191AD4"/>
    <w:rsid w:val="00192A6E"/>
    <w:rsid w:val="001948B8"/>
    <w:rsid w:val="001955EF"/>
    <w:rsid w:val="0019793A"/>
    <w:rsid w:val="00197E4C"/>
    <w:rsid w:val="00197E58"/>
    <w:rsid w:val="001A025E"/>
    <w:rsid w:val="001A0550"/>
    <w:rsid w:val="001A07D5"/>
    <w:rsid w:val="001A089B"/>
    <w:rsid w:val="001A3176"/>
    <w:rsid w:val="001A4364"/>
    <w:rsid w:val="001A4484"/>
    <w:rsid w:val="001A48C4"/>
    <w:rsid w:val="001A4B05"/>
    <w:rsid w:val="001A54B2"/>
    <w:rsid w:val="001B3227"/>
    <w:rsid w:val="001B33EB"/>
    <w:rsid w:val="001B552F"/>
    <w:rsid w:val="001B6190"/>
    <w:rsid w:val="001B62D2"/>
    <w:rsid w:val="001B6B2A"/>
    <w:rsid w:val="001B7A51"/>
    <w:rsid w:val="001B7F58"/>
    <w:rsid w:val="001C03A1"/>
    <w:rsid w:val="001C0D8D"/>
    <w:rsid w:val="001C12E7"/>
    <w:rsid w:val="001C2B7E"/>
    <w:rsid w:val="001C2E74"/>
    <w:rsid w:val="001C2EAD"/>
    <w:rsid w:val="001C357D"/>
    <w:rsid w:val="001C40BB"/>
    <w:rsid w:val="001C4FCF"/>
    <w:rsid w:val="001C59B7"/>
    <w:rsid w:val="001C5B9A"/>
    <w:rsid w:val="001C6235"/>
    <w:rsid w:val="001C6520"/>
    <w:rsid w:val="001C6585"/>
    <w:rsid w:val="001C704D"/>
    <w:rsid w:val="001C7996"/>
    <w:rsid w:val="001D092C"/>
    <w:rsid w:val="001D1A31"/>
    <w:rsid w:val="001D350F"/>
    <w:rsid w:val="001D455E"/>
    <w:rsid w:val="001D4C7B"/>
    <w:rsid w:val="001D4EE0"/>
    <w:rsid w:val="001D4F80"/>
    <w:rsid w:val="001D5772"/>
    <w:rsid w:val="001D5A50"/>
    <w:rsid w:val="001D6C52"/>
    <w:rsid w:val="001D6D30"/>
    <w:rsid w:val="001D6D93"/>
    <w:rsid w:val="001D6DC1"/>
    <w:rsid w:val="001D6F1F"/>
    <w:rsid w:val="001D7C18"/>
    <w:rsid w:val="001E0D7A"/>
    <w:rsid w:val="001E2730"/>
    <w:rsid w:val="001E4622"/>
    <w:rsid w:val="001E577E"/>
    <w:rsid w:val="001E6051"/>
    <w:rsid w:val="001E742C"/>
    <w:rsid w:val="001F27D4"/>
    <w:rsid w:val="001F2900"/>
    <w:rsid w:val="001F2970"/>
    <w:rsid w:val="001F3211"/>
    <w:rsid w:val="001F3DE0"/>
    <w:rsid w:val="001F403E"/>
    <w:rsid w:val="001F408F"/>
    <w:rsid w:val="001F4E8A"/>
    <w:rsid w:val="001F6225"/>
    <w:rsid w:val="001F625A"/>
    <w:rsid w:val="001F7540"/>
    <w:rsid w:val="001F7787"/>
    <w:rsid w:val="001F7FE1"/>
    <w:rsid w:val="0020019D"/>
    <w:rsid w:val="002008CB"/>
    <w:rsid w:val="00201989"/>
    <w:rsid w:val="002036EA"/>
    <w:rsid w:val="00204584"/>
    <w:rsid w:val="0020623E"/>
    <w:rsid w:val="0020702D"/>
    <w:rsid w:val="00207038"/>
    <w:rsid w:val="002073CA"/>
    <w:rsid w:val="00207BAE"/>
    <w:rsid w:val="00207EEC"/>
    <w:rsid w:val="002121CF"/>
    <w:rsid w:val="00213759"/>
    <w:rsid w:val="0021552B"/>
    <w:rsid w:val="00215A41"/>
    <w:rsid w:val="002163F6"/>
    <w:rsid w:val="00217CA8"/>
    <w:rsid w:val="00217D75"/>
    <w:rsid w:val="00217DD8"/>
    <w:rsid w:val="00221385"/>
    <w:rsid w:val="00221B8B"/>
    <w:rsid w:val="0022214D"/>
    <w:rsid w:val="0022219B"/>
    <w:rsid w:val="00222DD2"/>
    <w:rsid w:val="002246EC"/>
    <w:rsid w:val="00226A6A"/>
    <w:rsid w:val="00227455"/>
    <w:rsid w:val="00227955"/>
    <w:rsid w:val="00231885"/>
    <w:rsid w:val="00231FC8"/>
    <w:rsid w:val="00232612"/>
    <w:rsid w:val="002331DB"/>
    <w:rsid w:val="00235EBA"/>
    <w:rsid w:val="00237397"/>
    <w:rsid w:val="00237536"/>
    <w:rsid w:val="0023759D"/>
    <w:rsid w:val="0024196F"/>
    <w:rsid w:val="00242755"/>
    <w:rsid w:val="00243B53"/>
    <w:rsid w:val="00244147"/>
    <w:rsid w:val="002442D0"/>
    <w:rsid w:val="00244512"/>
    <w:rsid w:val="00245061"/>
    <w:rsid w:val="002463D5"/>
    <w:rsid w:val="002465F6"/>
    <w:rsid w:val="002468E5"/>
    <w:rsid w:val="00246CB9"/>
    <w:rsid w:val="00246E70"/>
    <w:rsid w:val="00247D90"/>
    <w:rsid w:val="00250D08"/>
    <w:rsid w:val="002514F7"/>
    <w:rsid w:val="0025260E"/>
    <w:rsid w:val="00252710"/>
    <w:rsid w:val="00252E0A"/>
    <w:rsid w:val="002533C8"/>
    <w:rsid w:val="0025348F"/>
    <w:rsid w:val="0025351C"/>
    <w:rsid w:val="0025575F"/>
    <w:rsid w:val="00256BDB"/>
    <w:rsid w:val="00257152"/>
    <w:rsid w:val="00257E41"/>
    <w:rsid w:val="0026110D"/>
    <w:rsid w:val="00261D17"/>
    <w:rsid w:val="002624F1"/>
    <w:rsid w:val="00263F6A"/>
    <w:rsid w:val="00265488"/>
    <w:rsid w:val="00265A22"/>
    <w:rsid w:val="00265A60"/>
    <w:rsid w:val="0026610F"/>
    <w:rsid w:val="00270E8C"/>
    <w:rsid w:val="00274100"/>
    <w:rsid w:val="002747C5"/>
    <w:rsid w:val="00275731"/>
    <w:rsid w:val="00276B8E"/>
    <w:rsid w:val="002810AF"/>
    <w:rsid w:val="002818F5"/>
    <w:rsid w:val="00281C5E"/>
    <w:rsid w:val="0028441B"/>
    <w:rsid w:val="00284C92"/>
    <w:rsid w:val="00284EA5"/>
    <w:rsid w:val="00285567"/>
    <w:rsid w:val="002863DD"/>
    <w:rsid w:val="002869E4"/>
    <w:rsid w:val="00286F35"/>
    <w:rsid w:val="00286F99"/>
    <w:rsid w:val="00290395"/>
    <w:rsid w:val="00290664"/>
    <w:rsid w:val="00290724"/>
    <w:rsid w:val="00290927"/>
    <w:rsid w:val="002928DF"/>
    <w:rsid w:val="00294703"/>
    <w:rsid w:val="0029597A"/>
    <w:rsid w:val="00297182"/>
    <w:rsid w:val="0029737D"/>
    <w:rsid w:val="00297B65"/>
    <w:rsid w:val="00297CA8"/>
    <w:rsid w:val="002A0BA4"/>
    <w:rsid w:val="002A1E88"/>
    <w:rsid w:val="002A2C8B"/>
    <w:rsid w:val="002A2E87"/>
    <w:rsid w:val="002A42B3"/>
    <w:rsid w:val="002A4B71"/>
    <w:rsid w:val="002A5DA8"/>
    <w:rsid w:val="002A72C9"/>
    <w:rsid w:val="002A746F"/>
    <w:rsid w:val="002A7524"/>
    <w:rsid w:val="002B05BE"/>
    <w:rsid w:val="002B0AB4"/>
    <w:rsid w:val="002B160F"/>
    <w:rsid w:val="002B317D"/>
    <w:rsid w:val="002B3CD2"/>
    <w:rsid w:val="002B4394"/>
    <w:rsid w:val="002B46A1"/>
    <w:rsid w:val="002B6FA9"/>
    <w:rsid w:val="002B7643"/>
    <w:rsid w:val="002B77E8"/>
    <w:rsid w:val="002C0965"/>
    <w:rsid w:val="002C0EEE"/>
    <w:rsid w:val="002C1BB0"/>
    <w:rsid w:val="002C1CA5"/>
    <w:rsid w:val="002C1CDD"/>
    <w:rsid w:val="002C200B"/>
    <w:rsid w:val="002C2395"/>
    <w:rsid w:val="002C2652"/>
    <w:rsid w:val="002C2A78"/>
    <w:rsid w:val="002C3D40"/>
    <w:rsid w:val="002C45CF"/>
    <w:rsid w:val="002C4D8F"/>
    <w:rsid w:val="002C57E9"/>
    <w:rsid w:val="002C5F45"/>
    <w:rsid w:val="002C693C"/>
    <w:rsid w:val="002C742F"/>
    <w:rsid w:val="002C7852"/>
    <w:rsid w:val="002D0B76"/>
    <w:rsid w:val="002D1D55"/>
    <w:rsid w:val="002D50B5"/>
    <w:rsid w:val="002D5D1C"/>
    <w:rsid w:val="002D64C0"/>
    <w:rsid w:val="002D6666"/>
    <w:rsid w:val="002D7A35"/>
    <w:rsid w:val="002D7B7B"/>
    <w:rsid w:val="002D7BE2"/>
    <w:rsid w:val="002D7D27"/>
    <w:rsid w:val="002E2975"/>
    <w:rsid w:val="002E328D"/>
    <w:rsid w:val="002E32D4"/>
    <w:rsid w:val="002E32EE"/>
    <w:rsid w:val="002E34D2"/>
    <w:rsid w:val="002E4997"/>
    <w:rsid w:val="002E4BCA"/>
    <w:rsid w:val="002E5566"/>
    <w:rsid w:val="002E56B1"/>
    <w:rsid w:val="002E6D03"/>
    <w:rsid w:val="002E7FCB"/>
    <w:rsid w:val="002F057C"/>
    <w:rsid w:val="002F0E56"/>
    <w:rsid w:val="002F1279"/>
    <w:rsid w:val="002F154C"/>
    <w:rsid w:val="002F27C5"/>
    <w:rsid w:val="002F31BF"/>
    <w:rsid w:val="002F3BE0"/>
    <w:rsid w:val="002F7601"/>
    <w:rsid w:val="003000EE"/>
    <w:rsid w:val="003028F7"/>
    <w:rsid w:val="00302F68"/>
    <w:rsid w:val="0030305D"/>
    <w:rsid w:val="00303BB7"/>
    <w:rsid w:val="00305A68"/>
    <w:rsid w:val="0030618D"/>
    <w:rsid w:val="003068B4"/>
    <w:rsid w:val="00306D27"/>
    <w:rsid w:val="00312006"/>
    <w:rsid w:val="003121C1"/>
    <w:rsid w:val="00312D8D"/>
    <w:rsid w:val="003144A3"/>
    <w:rsid w:val="00315269"/>
    <w:rsid w:val="003173D2"/>
    <w:rsid w:val="003175C4"/>
    <w:rsid w:val="00317F7F"/>
    <w:rsid w:val="00320524"/>
    <w:rsid w:val="0032178A"/>
    <w:rsid w:val="003223C6"/>
    <w:rsid w:val="00322493"/>
    <w:rsid w:val="0032399B"/>
    <w:rsid w:val="00324169"/>
    <w:rsid w:val="003241A8"/>
    <w:rsid w:val="0032424A"/>
    <w:rsid w:val="00324A06"/>
    <w:rsid w:val="00324C2C"/>
    <w:rsid w:val="00324E37"/>
    <w:rsid w:val="00326BD2"/>
    <w:rsid w:val="00331753"/>
    <w:rsid w:val="00331F82"/>
    <w:rsid w:val="003327E6"/>
    <w:rsid w:val="00332874"/>
    <w:rsid w:val="003354DB"/>
    <w:rsid w:val="00340296"/>
    <w:rsid w:val="00340F4D"/>
    <w:rsid w:val="00342C4B"/>
    <w:rsid w:val="00346258"/>
    <w:rsid w:val="0034638B"/>
    <w:rsid w:val="00346B86"/>
    <w:rsid w:val="003473DB"/>
    <w:rsid w:val="0035065F"/>
    <w:rsid w:val="00350FF3"/>
    <w:rsid w:val="0035129E"/>
    <w:rsid w:val="00352748"/>
    <w:rsid w:val="00352F7B"/>
    <w:rsid w:val="00353F5F"/>
    <w:rsid w:val="0035415C"/>
    <w:rsid w:val="0035500A"/>
    <w:rsid w:val="00355ED8"/>
    <w:rsid w:val="003562A2"/>
    <w:rsid w:val="00361D9E"/>
    <w:rsid w:val="0036307C"/>
    <w:rsid w:val="003641D6"/>
    <w:rsid w:val="00366513"/>
    <w:rsid w:val="003665B5"/>
    <w:rsid w:val="00367D37"/>
    <w:rsid w:val="003700D2"/>
    <w:rsid w:val="0037054C"/>
    <w:rsid w:val="0037112F"/>
    <w:rsid w:val="00371408"/>
    <w:rsid w:val="00371446"/>
    <w:rsid w:val="00371FDD"/>
    <w:rsid w:val="00372581"/>
    <w:rsid w:val="00372766"/>
    <w:rsid w:val="00372E1F"/>
    <w:rsid w:val="00373041"/>
    <w:rsid w:val="00373EC7"/>
    <w:rsid w:val="003745B7"/>
    <w:rsid w:val="0037496A"/>
    <w:rsid w:val="00375BA2"/>
    <w:rsid w:val="00375EC5"/>
    <w:rsid w:val="0037724D"/>
    <w:rsid w:val="003802AF"/>
    <w:rsid w:val="003802D1"/>
    <w:rsid w:val="00381176"/>
    <w:rsid w:val="003815FA"/>
    <w:rsid w:val="00381966"/>
    <w:rsid w:val="00381AD1"/>
    <w:rsid w:val="00382981"/>
    <w:rsid w:val="0038306C"/>
    <w:rsid w:val="00383193"/>
    <w:rsid w:val="00383B56"/>
    <w:rsid w:val="003845E0"/>
    <w:rsid w:val="0038583C"/>
    <w:rsid w:val="00385B57"/>
    <w:rsid w:val="00386A49"/>
    <w:rsid w:val="0038735E"/>
    <w:rsid w:val="003901E9"/>
    <w:rsid w:val="003909B3"/>
    <w:rsid w:val="003917BE"/>
    <w:rsid w:val="00391EE0"/>
    <w:rsid w:val="00392742"/>
    <w:rsid w:val="00394424"/>
    <w:rsid w:val="00395A34"/>
    <w:rsid w:val="00396903"/>
    <w:rsid w:val="00397385"/>
    <w:rsid w:val="003A1798"/>
    <w:rsid w:val="003A215C"/>
    <w:rsid w:val="003A2C89"/>
    <w:rsid w:val="003A31A8"/>
    <w:rsid w:val="003A3264"/>
    <w:rsid w:val="003A4586"/>
    <w:rsid w:val="003A652E"/>
    <w:rsid w:val="003A6732"/>
    <w:rsid w:val="003A72C5"/>
    <w:rsid w:val="003A72F7"/>
    <w:rsid w:val="003B086D"/>
    <w:rsid w:val="003B171D"/>
    <w:rsid w:val="003B1838"/>
    <w:rsid w:val="003B1CBF"/>
    <w:rsid w:val="003B2164"/>
    <w:rsid w:val="003B2198"/>
    <w:rsid w:val="003B29E4"/>
    <w:rsid w:val="003B4CE6"/>
    <w:rsid w:val="003B50B9"/>
    <w:rsid w:val="003B69A0"/>
    <w:rsid w:val="003B7D89"/>
    <w:rsid w:val="003C0332"/>
    <w:rsid w:val="003C1B08"/>
    <w:rsid w:val="003C221E"/>
    <w:rsid w:val="003C2500"/>
    <w:rsid w:val="003C2D5B"/>
    <w:rsid w:val="003C546A"/>
    <w:rsid w:val="003C5685"/>
    <w:rsid w:val="003C79CC"/>
    <w:rsid w:val="003D12AA"/>
    <w:rsid w:val="003D19D7"/>
    <w:rsid w:val="003D20E6"/>
    <w:rsid w:val="003D25E3"/>
    <w:rsid w:val="003D446D"/>
    <w:rsid w:val="003D4E8E"/>
    <w:rsid w:val="003D5B5F"/>
    <w:rsid w:val="003D5BEF"/>
    <w:rsid w:val="003D5FA6"/>
    <w:rsid w:val="003D679B"/>
    <w:rsid w:val="003D6985"/>
    <w:rsid w:val="003E0BB6"/>
    <w:rsid w:val="003E0D98"/>
    <w:rsid w:val="003E1E55"/>
    <w:rsid w:val="003E1FF6"/>
    <w:rsid w:val="003E2DA4"/>
    <w:rsid w:val="003E335F"/>
    <w:rsid w:val="003E3AB0"/>
    <w:rsid w:val="003E3B2E"/>
    <w:rsid w:val="003E3CC6"/>
    <w:rsid w:val="003E4477"/>
    <w:rsid w:val="003E5CDF"/>
    <w:rsid w:val="003E67EE"/>
    <w:rsid w:val="003E6ED1"/>
    <w:rsid w:val="003E7356"/>
    <w:rsid w:val="003E7740"/>
    <w:rsid w:val="003E79B4"/>
    <w:rsid w:val="003F0279"/>
    <w:rsid w:val="003F0A06"/>
    <w:rsid w:val="003F0CEA"/>
    <w:rsid w:val="003F157F"/>
    <w:rsid w:val="003F2668"/>
    <w:rsid w:val="003F2E3A"/>
    <w:rsid w:val="003F304E"/>
    <w:rsid w:val="003F33DF"/>
    <w:rsid w:val="003F3B14"/>
    <w:rsid w:val="003F4B7C"/>
    <w:rsid w:val="003F4C7B"/>
    <w:rsid w:val="003F577B"/>
    <w:rsid w:val="003F5939"/>
    <w:rsid w:val="003F5FD7"/>
    <w:rsid w:val="003F7E13"/>
    <w:rsid w:val="00400560"/>
    <w:rsid w:val="004011C7"/>
    <w:rsid w:val="00405269"/>
    <w:rsid w:val="0040573E"/>
    <w:rsid w:val="004057A6"/>
    <w:rsid w:val="004059CA"/>
    <w:rsid w:val="004062E2"/>
    <w:rsid w:val="00406522"/>
    <w:rsid w:val="00406A6A"/>
    <w:rsid w:val="0040792E"/>
    <w:rsid w:val="0041012C"/>
    <w:rsid w:val="00411235"/>
    <w:rsid w:val="00411344"/>
    <w:rsid w:val="004128B2"/>
    <w:rsid w:val="00413497"/>
    <w:rsid w:val="00413501"/>
    <w:rsid w:val="004147F4"/>
    <w:rsid w:val="0041555B"/>
    <w:rsid w:val="00415898"/>
    <w:rsid w:val="00415F9B"/>
    <w:rsid w:val="00416394"/>
    <w:rsid w:val="0041703E"/>
    <w:rsid w:val="00417707"/>
    <w:rsid w:val="00421CD2"/>
    <w:rsid w:val="00422CA1"/>
    <w:rsid w:val="00423DAE"/>
    <w:rsid w:val="00427FE2"/>
    <w:rsid w:val="0043018C"/>
    <w:rsid w:val="00430E3C"/>
    <w:rsid w:val="004314FD"/>
    <w:rsid w:val="0043220B"/>
    <w:rsid w:val="004340C1"/>
    <w:rsid w:val="00435E7D"/>
    <w:rsid w:val="00442102"/>
    <w:rsid w:val="004424EC"/>
    <w:rsid w:val="00442E96"/>
    <w:rsid w:val="00444A71"/>
    <w:rsid w:val="00444D24"/>
    <w:rsid w:val="004453D7"/>
    <w:rsid w:val="00445757"/>
    <w:rsid w:val="00445FFB"/>
    <w:rsid w:val="004464FD"/>
    <w:rsid w:val="00447468"/>
    <w:rsid w:val="0044786A"/>
    <w:rsid w:val="004506BE"/>
    <w:rsid w:val="00450923"/>
    <w:rsid w:val="00450BDE"/>
    <w:rsid w:val="0045151E"/>
    <w:rsid w:val="00451E16"/>
    <w:rsid w:val="00453851"/>
    <w:rsid w:val="004571F6"/>
    <w:rsid w:val="00457588"/>
    <w:rsid w:val="004575B6"/>
    <w:rsid w:val="00461F8E"/>
    <w:rsid w:val="00462EB4"/>
    <w:rsid w:val="00463B60"/>
    <w:rsid w:val="00465211"/>
    <w:rsid w:val="00467604"/>
    <w:rsid w:val="00467E8A"/>
    <w:rsid w:val="004710EC"/>
    <w:rsid w:val="0047153E"/>
    <w:rsid w:val="004718CE"/>
    <w:rsid w:val="00473480"/>
    <w:rsid w:val="004737C3"/>
    <w:rsid w:val="00474254"/>
    <w:rsid w:val="00474466"/>
    <w:rsid w:val="00474D93"/>
    <w:rsid w:val="00474F55"/>
    <w:rsid w:val="004756F4"/>
    <w:rsid w:val="004768E4"/>
    <w:rsid w:val="0047707D"/>
    <w:rsid w:val="00483936"/>
    <w:rsid w:val="00484106"/>
    <w:rsid w:val="00484825"/>
    <w:rsid w:val="00485814"/>
    <w:rsid w:val="0048733D"/>
    <w:rsid w:val="004914D8"/>
    <w:rsid w:val="00491B95"/>
    <w:rsid w:val="004932CD"/>
    <w:rsid w:val="004949A1"/>
    <w:rsid w:val="00495544"/>
    <w:rsid w:val="004960B4"/>
    <w:rsid w:val="00496544"/>
    <w:rsid w:val="0049712F"/>
    <w:rsid w:val="00497349"/>
    <w:rsid w:val="004A108E"/>
    <w:rsid w:val="004A1198"/>
    <w:rsid w:val="004A1A9D"/>
    <w:rsid w:val="004A4365"/>
    <w:rsid w:val="004A4BA9"/>
    <w:rsid w:val="004A52F9"/>
    <w:rsid w:val="004A6219"/>
    <w:rsid w:val="004A78BD"/>
    <w:rsid w:val="004B050B"/>
    <w:rsid w:val="004B0D27"/>
    <w:rsid w:val="004B11B3"/>
    <w:rsid w:val="004B11FB"/>
    <w:rsid w:val="004B2FD0"/>
    <w:rsid w:val="004B33BF"/>
    <w:rsid w:val="004B4D80"/>
    <w:rsid w:val="004B5C5F"/>
    <w:rsid w:val="004B5EEC"/>
    <w:rsid w:val="004B5FDF"/>
    <w:rsid w:val="004B6A0B"/>
    <w:rsid w:val="004B7807"/>
    <w:rsid w:val="004C0F5A"/>
    <w:rsid w:val="004C1CF4"/>
    <w:rsid w:val="004C2113"/>
    <w:rsid w:val="004C3661"/>
    <w:rsid w:val="004C6EA1"/>
    <w:rsid w:val="004D0495"/>
    <w:rsid w:val="004D0A47"/>
    <w:rsid w:val="004D1220"/>
    <w:rsid w:val="004D7460"/>
    <w:rsid w:val="004D775C"/>
    <w:rsid w:val="004D7FEA"/>
    <w:rsid w:val="004E12F1"/>
    <w:rsid w:val="004E1A8A"/>
    <w:rsid w:val="004E2B83"/>
    <w:rsid w:val="004E3A45"/>
    <w:rsid w:val="004E3AC8"/>
    <w:rsid w:val="004E4289"/>
    <w:rsid w:val="004E43F8"/>
    <w:rsid w:val="004E4A50"/>
    <w:rsid w:val="004E575B"/>
    <w:rsid w:val="004E7AA3"/>
    <w:rsid w:val="004E7F78"/>
    <w:rsid w:val="004E7FBD"/>
    <w:rsid w:val="004F03C8"/>
    <w:rsid w:val="004F051F"/>
    <w:rsid w:val="004F2287"/>
    <w:rsid w:val="004F32E9"/>
    <w:rsid w:val="004F3422"/>
    <w:rsid w:val="004F3668"/>
    <w:rsid w:val="004F465C"/>
    <w:rsid w:val="004F4D59"/>
    <w:rsid w:val="004F5269"/>
    <w:rsid w:val="004F56D5"/>
    <w:rsid w:val="004F7BC3"/>
    <w:rsid w:val="0050112D"/>
    <w:rsid w:val="00503584"/>
    <w:rsid w:val="00504B46"/>
    <w:rsid w:val="0051107C"/>
    <w:rsid w:val="00511E4D"/>
    <w:rsid w:val="00512027"/>
    <w:rsid w:val="005151B7"/>
    <w:rsid w:val="00516519"/>
    <w:rsid w:val="00517BBF"/>
    <w:rsid w:val="00521328"/>
    <w:rsid w:val="00523DEB"/>
    <w:rsid w:val="005241E2"/>
    <w:rsid w:val="00524B0C"/>
    <w:rsid w:val="005251B8"/>
    <w:rsid w:val="00525369"/>
    <w:rsid w:val="00525554"/>
    <w:rsid w:val="005257AD"/>
    <w:rsid w:val="005261B6"/>
    <w:rsid w:val="0052694C"/>
    <w:rsid w:val="00526E92"/>
    <w:rsid w:val="005275B5"/>
    <w:rsid w:val="0053128A"/>
    <w:rsid w:val="005320D8"/>
    <w:rsid w:val="00532DA9"/>
    <w:rsid w:val="0053412B"/>
    <w:rsid w:val="0053575A"/>
    <w:rsid w:val="00535E9B"/>
    <w:rsid w:val="00536B79"/>
    <w:rsid w:val="00540397"/>
    <w:rsid w:val="005419F5"/>
    <w:rsid w:val="00541E16"/>
    <w:rsid w:val="00541FCB"/>
    <w:rsid w:val="00544278"/>
    <w:rsid w:val="00544A61"/>
    <w:rsid w:val="00544A90"/>
    <w:rsid w:val="00544DBE"/>
    <w:rsid w:val="0054609B"/>
    <w:rsid w:val="00547B6B"/>
    <w:rsid w:val="00551E74"/>
    <w:rsid w:val="0055324E"/>
    <w:rsid w:val="0055499B"/>
    <w:rsid w:val="00554BE2"/>
    <w:rsid w:val="00555732"/>
    <w:rsid w:val="00555F91"/>
    <w:rsid w:val="0055657C"/>
    <w:rsid w:val="0055687D"/>
    <w:rsid w:val="00556C60"/>
    <w:rsid w:val="00557049"/>
    <w:rsid w:val="0055743A"/>
    <w:rsid w:val="005576D6"/>
    <w:rsid w:val="00560D07"/>
    <w:rsid w:val="00560F5D"/>
    <w:rsid w:val="00561504"/>
    <w:rsid w:val="005616AF"/>
    <w:rsid w:val="00562476"/>
    <w:rsid w:val="00563174"/>
    <w:rsid w:val="00563882"/>
    <w:rsid w:val="005646D9"/>
    <w:rsid w:val="00564B76"/>
    <w:rsid w:val="00565FDA"/>
    <w:rsid w:val="00566460"/>
    <w:rsid w:val="00566C4F"/>
    <w:rsid w:val="00567E61"/>
    <w:rsid w:val="00571B20"/>
    <w:rsid w:val="00572576"/>
    <w:rsid w:val="00572C37"/>
    <w:rsid w:val="0057329D"/>
    <w:rsid w:val="00574039"/>
    <w:rsid w:val="005755F0"/>
    <w:rsid w:val="00577180"/>
    <w:rsid w:val="00577E80"/>
    <w:rsid w:val="00581393"/>
    <w:rsid w:val="00582802"/>
    <w:rsid w:val="00583792"/>
    <w:rsid w:val="00583AAA"/>
    <w:rsid w:val="00584431"/>
    <w:rsid w:val="00585667"/>
    <w:rsid w:val="00585EE1"/>
    <w:rsid w:val="0058749E"/>
    <w:rsid w:val="00590131"/>
    <w:rsid w:val="005909F5"/>
    <w:rsid w:val="00590CC6"/>
    <w:rsid w:val="005914DE"/>
    <w:rsid w:val="0059277A"/>
    <w:rsid w:val="00592D95"/>
    <w:rsid w:val="00592DC3"/>
    <w:rsid w:val="005933B7"/>
    <w:rsid w:val="005938CA"/>
    <w:rsid w:val="00594100"/>
    <w:rsid w:val="00594678"/>
    <w:rsid w:val="005947EC"/>
    <w:rsid w:val="005A0A45"/>
    <w:rsid w:val="005A1BB2"/>
    <w:rsid w:val="005A30A6"/>
    <w:rsid w:val="005A3CE0"/>
    <w:rsid w:val="005A3D67"/>
    <w:rsid w:val="005A4896"/>
    <w:rsid w:val="005A6173"/>
    <w:rsid w:val="005A635A"/>
    <w:rsid w:val="005A789F"/>
    <w:rsid w:val="005A7C4B"/>
    <w:rsid w:val="005B0489"/>
    <w:rsid w:val="005B19A5"/>
    <w:rsid w:val="005B2432"/>
    <w:rsid w:val="005B25D2"/>
    <w:rsid w:val="005B2684"/>
    <w:rsid w:val="005B2A0D"/>
    <w:rsid w:val="005B3681"/>
    <w:rsid w:val="005B37F6"/>
    <w:rsid w:val="005B5CFF"/>
    <w:rsid w:val="005B66FA"/>
    <w:rsid w:val="005B74F5"/>
    <w:rsid w:val="005C269E"/>
    <w:rsid w:val="005C2A88"/>
    <w:rsid w:val="005C3179"/>
    <w:rsid w:val="005C3598"/>
    <w:rsid w:val="005C4395"/>
    <w:rsid w:val="005C4DE5"/>
    <w:rsid w:val="005C6037"/>
    <w:rsid w:val="005C71C8"/>
    <w:rsid w:val="005C7F6D"/>
    <w:rsid w:val="005D046F"/>
    <w:rsid w:val="005D23F6"/>
    <w:rsid w:val="005D3CA0"/>
    <w:rsid w:val="005D52A3"/>
    <w:rsid w:val="005D6622"/>
    <w:rsid w:val="005D6BF0"/>
    <w:rsid w:val="005D7D2E"/>
    <w:rsid w:val="005E01A8"/>
    <w:rsid w:val="005E0C54"/>
    <w:rsid w:val="005E375F"/>
    <w:rsid w:val="005E4410"/>
    <w:rsid w:val="005E4779"/>
    <w:rsid w:val="005E4FDB"/>
    <w:rsid w:val="005E6207"/>
    <w:rsid w:val="005E6389"/>
    <w:rsid w:val="005E6E55"/>
    <w:rsid w:val="005E724F"/>
    <w:rsid w:val="005F08C1"/>
    <w:rsid w:val="005F0C2E"/>
    <w:rsid w:val="005F114F"/>
    <w:rsid w:val="005F2E5C"/>
    <w:rsid w:val="005F35E0"/>
    <w:rsid w:val="005F4D4C"/>
    <w:rsid w:val="005F65DF"/>
    <w:rsid w:val="005F7298"/>
    <w:rsid w:val="005F7FF1"/>
    <w:rsid w:val="00601A90"/>
    <w:rsid w:val="00602759"/>
    <w:rsid w:val="00602DD3"/>
    <w:rsid w:val="006033C6"/>
    <w:rsid w:val="00604222"/>
    <w:rsid w:val="006053B4"/>
    <w:rsid w:val="00607520"/>
    <w:rsid w:val="00607CF3"/>
    <w:rsid w:val="00610515"/>
    <w:rsid w:val="006127D1"/>
    <w:rsid w:val="00612B92"/>
    <w:rsid w:val="00613DC9"/>
    <w:rsid w:val="00614AF4"/>
    <w:rsid w:val="00614FB7"/>
    <w:rsid w:val="00615931"/>
    <w:rsid w:val="00616299"/>
    <w:rsid w:val="00616355"/>
    <w:rsid w:val="006166E8"/>
    <w:rsid w:val="00616BD4"/>
    <w:rsid w:val="006170A2"/>
    <w:rsid w:val="00620978"/>
    <w:rsid w:val="00622D4B"/>
    <w:rsid w:val="00624064"/>
    <w:rsid w:val="00624C37"/>
    <w:rsid w:val="00625293"/>
    <w:rsid w:val="00625812"/>
    <w:rsid w:val="00626A27"/>
    <w:rsid w:val="00633039"/>
    <w:rsid w:val="00633319"/>
    <w:rsid w:val="006344A9"/>
    <w:rsid w:val="00634EC6"/>
    <w:rsid w:val="00635822"/>
    <w:rsid w:val="00635CB0"/>
    <w:rsid w:val="00636538"/>
    <w:rsid w:val="00636F72"/>
    <w:rsid w:val="00637B3D"/>
    <w:rsid w:val="00640553"/>
    <w:rsid w:val="0064057C"/>
    <w:rsid w:val="00641BF9"/>
    <w:rsid w:val="0064386F"/>
    <w:rsid w:val="00644032"/>
    <w:rsid w:val="00647D55"/>
    <w:rsid w:val="00647E29"/>
    <w:rsid w:val="006509FE"/>
    <w:rsid w:val="00651574"/>
    <w:rsid w:val="00653809"/>
    <w:rsid w:val="00654BB2"/>
    <w:rsid w:val="006550B6"/>
    <w:rsid w:val="006637DB"/>
    <w:rsid w:val="00663B50"/>
    <w:rsid w:val="00664116"/>
    <w:rsid w:val="006644DE"/>
    <w:rsid w:val="00665146"/>
    <w:rsid w:val="00665DCC"/>
    <w:rsid w:val="00666120"/>
    <w:rsid w:val="00666B43"/>
    <w:rsid w:val="00667505"/>
    <w:rsid w:val="0066D693"/>
    <w:rsid w:val="00670FAD"/>
    <w:rsid w:val="0067103F"/>
    <w:rsid w:val="00671478"/>
    <w:rsid w:val="00671D79"/>
    <w:rsid w:val="0067238F"/>
    <w:rsid w:val="006730E0"/>
    <w:rsid w:val="00673E2A"/>
    <w:rsid w:val="00674162"/>
    <w:rsid w:val="00675AE5"/>
    <w:rsid w:val="00675B7A"/>
    <w:rsid w:val="0067611A"/>
    <w:rsid w:val="00677198"/>
    <w:rsid w:val="00677663"/>
    <w:rsid w:val="00677666"/>
    <w:rsid w:val="00677821"/>
    <w:rsid w:val="0068005C"/>
    <w:rsid w:val="00680131"/>
    <w:rsid w:val="006809BB"/>
    <w:rsid w:val="00680A82"/>
    <w:rsid w:val="00683F30"/>
    <w:rsid w:val="0068452D"/>
    <w:rsid w:val="00684A16"/>
    <w:rsid w:val="00684EEB"/>
    <w:rsid w:val="0068518A"/>
    <w:rsid w:val="00685856"/>
    <w:rsid w:val="00685E6F"/>
    <w:rsid w:val="0068755A"/>
    <w:rsid w:val="006903F6"/>
    <w:rsid w:val="00690BE1"/>
    <w:rsid w:val="00692582"/>
    <w:rsid w:val="00693FAA"/>
    <w:rsid w:val="00695059"/>
    <w:rsid w:val="00696654"/>
    <w:rsid w:val="006969F5"/>
    <w:rsid w:val="00696D46"/>
    <w:rsid w:val="00697B1A"/>
    <w:rsid w:val="006A0BF5"/>
    <w:rsid w:val="006A6F7F"/>
    <w:rsid w:val="006A7656"/>
    <w:rsid w:val="006A778E"/>
    <w:rsid w:val="006A7D65"/>
    <w:rsid w:val="006B05E8"/>
    <w:rsid w:val="006B1279"/>
    <w:rsid w:val="006B1C43"/>
    <w:rsid w:val="006B1F8C"/>
    <w:rsid w:val="006B301C"/>
    <w:rsid w:val="006B380C"/>
    <w:rsid w:val="006B4744"/>
    <w:rsid w:val="006B5B24"/>
    <w:rsid w:val="006B5F9F"/>
    <w:rsid w:val="006C0950"/>
    <w:rsid w:val="006C1D4B"/>
    <w:rsid w:val="006C2095"/>
    <w:rsid w:val="006C2DA1"/>
    <w:rsid w:val="006C4162"/>
    <w:rsid w:val="006C461E"/>
    <w:rsid w:val="006C4F0C"/>
    <w:rsid w:val="006C6388"/>
    <w:rsid w:val="006C6396"/>
    <w:rsid w:val="006C68B1"/>
    <w:rsid w:val="006C6C9D"/>
    <w:rsid w:val="006D053D"/>
    <w:rsid w:val="006D37A8"/>
    <w:rsid w:val="006D3C57"/>
    <w:rsid w:val="006D520F"/>
    <w:rsid w:val="006D5AD2"/>
    <w:rsid w:val="006D5DD3"/>
    <w:rsid w:val="006D6178"/>
    <w:rsid w:val="006D7936"/>
    <w:rsid w:val="006D7F86"/>
    <w:rsid w:val="006E0DA2"/>
    <w:rsid w:val="006E31F9"/>
    <w:rsid w:val="006E33FB"/>
    <w:rsid w:val="006E4161"/>
    <w:rsid w:val="006E4693"/>
    <w:rsid w:val="006E5CC3"/>
    <w:rsid w:val="006E6DA1"/>
    <w:rsid w:val="006E7C0C"/>
    <w:rsid w:val="006F091B"/>
    <w:rsid w:val="006F1948"/>
    <w:rsid w:val="006F217F"/>
    <w:rsid w:val="006F3970"/>
    <w:rsid w:val="006F4854"/>
    <w:rsid w:val="006F492D"/>
    <w:rsid w:val="006F5B83"/>
    <w:rsid w:val="006F5D6B"/>
    <w:rsid w:val="00700D33"/>
    <w:rsid w:val="0070115F"/>
    <w:rsid w:val="00701927"/>
    <w:rsid w:val="007025C3"/>
    <w:rsid w:val="0070332C"/>
    <w:rsid w:val="007046F0"/>
    <w:rsid w:val="00704971"/>
    <w:rsid w:val="007054FF"/>
    <w:rsid w:val="0070681E"/>
    <w:rsid w:val="007072EA"/>
    <w:rsid w:val="00711E87"/>
    <w:rsid w:val="0071280B"/>
    <w:rsid w:val="00713505"/>
    <w:rsid w:val="0071565F"/>
    <w:rsid w:val="00715E15"/>
    <w:rsid w:val="007161D3"/>
    <w:rsid w:val="007177B4"/>
    <w:rsid w:val="007204C0"/>
    <w:rsid w:val="00720812"/>
    <w:rsid w:val="00720F12"/>
    <w:rsid w:val="0072244B"/>
    <w:rsid w:val="0072287B"/>
    <w:rsid w:val="0072336A"/>
    <w:rsid w:val="007238FE"/>
    <w:rsid w:val="00724237"/>
    <w:rsid w:val="00724B20"/>
    <w:rsid w:val="00724D63"/>
    <w:rsid w:val="007274C4"/>
    <w:rsid w:val="00727527"/>
    <w:rsid w:val="00731123"/>
    <w:rsid w:val="007318F9"/>
    <w:rsid w:val="00731B35"/>
    <w:rsid w:val="00731FCC"/>
    <w:rsid w:val="0073454B"/>
    <w:rsid w:val="0073462A"/>
    <w:rsid w:val="00734832"/>
    <w:rsid w:val="00735370"/>
    <w:rsid w:val="00736554"/>
    <w:rsid w:val="007368DC"/>
    <w:rsid w:val="007369B5"/>
    <w:rsid w:val="00736B01"/>
    <w:rsid w:val="00742BF6"/>
    <w:rsid w:val="00743E06"/>
    <w:rsid w:val="0074443D"/>
    <w:rsid w:val="00744E4D"/>
    <w:rsid w:val="007459C6"/>
    <w:rsid w:val="00747848"/>
    <w:rsid w:val="007510D8"/>
    <w:rsid w:val="00751CF0"/>
    <w:rsid w:val="00753537"/>
    <w:rsid w:val="00754214"/>
    <w:rsid w:val="00754637"/>
    <w:rsid w:val="007547C4"/>
    <w:rsid w:val="00756141"/>
    <w:rsid w:val="007576B3"/>
    <w:rsid w:val="00760751"/>
    <w:rsid w:val="00760A0F"/>
    <w:rsid w:val="0076114C"/>
    <w:rsid w:val="00762198"/>
    <w:rsid w:val="00762F85"/>
    <w:rsid w:val="007646EF"/>
    <w:rsid w:val="00764DA5"/>
    <w:rsid w:val="00764E30"/>
    <w:rsid w:val="00767CD0"/>
    <w:rsid w:val="007716A1"/>
    <w:rsid w:val="00771DAC"/>
    <w:rsid w:val="00774119"/>
    <w:rsid w:val="00774C80"/>
    <w:rsid w:val="00775EC4"/>
    <w:rsid w:val="00776695"/>
    <w:rsid w:val="00776DC2"/>
    <w:rsid w:val="00777B9F"/>
    <w:rsid w:val="00781189"/>
    <w:rsid w:val="00783698"/>
    <w:rsid w:val="00783A8B"/>
    <w:rsid w:val="007844CB"/>
    <w:rsid w:val="00784805"/>
    <w:rsid w:val="007848C6"/>
    <w:rsid w:val="00784B8D"/>
    <w:rsid w:val="00785046"/>
    <w:rsid w:val="00787201"/>
    <w:rsid w:val="00790DCD"/>
    <w:rsid w:val="007915B3"/>
    <w:rsid w:val="00793B10"/>
    <w:rsid w:val="0079494C"/>
    <w:rsid w:val="00795030"/>
    <w:rsid w:val="007957BB"/>
    <w:rsid w:val="007958AF"/>
    <w:rsid w:val="0079658F"/>
    <w:rsid w:val="00796827"/>
    <w:rsid w:val="007A063A"/>
    <w:rsid w:val="007A0D29"/>
    <w:rsid w:val="007A2E36"/>
    <w:rsid w:val="007A2ED7"/>
    <w:rsid w:val="007A4607"/>
    <w:rsid w:val="007A50D0"/>
    <w:rsid w:val="007A514E"/>
    <w:rsid w:val="007A5167"/>
    <w:rsid w:val="007A5C23"/>
    <w:rsid w:val="007A5CD9"/>
    <w:rsid w:val="007B22A1"/>
    <w:rsid w:val="007B2867"/>
    <w:rsid w:val="007B64A7"/>
    <w:rsid w:val="007B6BC1"/>
    <w:rsid w:val="007C0BFD"/>
    <w:rsid w:val="007C272C"/>
    <w:rsid w:val="007C2D02"/>
    <w:rsid w:val="007C312C"/>
    <w:rsid w:val="007C32A4"/>
    <w:rsid w:val="007C4396"/>
    <w:rsid w:val="007C700E"/>
    <w:rsid w:val="007C71CF"/>
    <w:rsid w:val="007C7A5A"/>
    <w:rsid w:val="007D0513"/>
    <w:rsid w:val="007D08B3"/>
    <w:rsid w:val="007D08FB"/>
    <w:rsid w:val="007D12E9"/>
    <w:rsid w:val="007D1BE0"/>
    <w:rsid w:val="007D3109"/>
    <w:rsid w:val="007D3AB3"/>
    <w:rsid w:val="007D3F99"/>
    <w:rsid w:val="007D46F1"/>
    <w:rsid w:val="007D509B"/>
    <w:rsid w:val="007D555C"/>
    <w:rsid w:val="007D6849"/>
    <w:rsid w:val="007D7CD5"/>
    <w:rsid w:val="007E21E0"/>
    <w:rsid w:val="007E222E"/>
    <w:rsid w:val="007E3171"/>
    <w:rsid w:val="007E3F53"/>
    <w:rsid w:val="007E48B3"/>
    <w:rsid w:val="007E5703"/>
    <w:rsid w:val="007E5786"/>
    <w:rsid w:val="007E5C5B"/>
    <w:rsid w:val="007E68C9"/>
    <w:rsid w:val="007E719E"/>
    <w:rsid w:val="007E7281"/>
    <w:rsid w:val="007E7D18"/>
    <w:rsid w:val="007F1855"/>
    <w:rsid w:val="007F271A"/>
    <w:rsid w:val="007F2D64"/>
    <w:rsid w:val="007F33E4"/>
    <w:rsid w:val="007F37CA"/>
    <w:rsid w:val="007F52D3"/>
    <w:rsid w:val="007F54C1"/>
    <w:rsid w:val="007F602B"/>
    <w:rsid w:val="007F64EC"/>
    <w:rsid w:val="007F68D9"/>
    <w:rsid w:val="007F69B0"/>
    <w:rsid w:val="007F6E54"/>
    <w:rsid w:val="007F7C4D"/>
    <w:rsid w:val="008002C5"/>
    <w:rsid w:val="008003AC"/>
    <w:rsid w:val="00800C85"/>
    <w:rsid w:val="008016C8"/>
    <w:rsid w:val="00801E96"/>
    <w:rsid w:val="0080249B"/>
    <w:rsid w:val="008028CB"/>
    <w:rsid w:val="0080404D"/>
    <w:rsid w:val="00804517"/>
    <w:rsid w:val="00805520"/>
    <w:rsid w:val="008057C0"/>
    <w:rsid w:val="0080649C"/>
    <w:rsid w:val="00807ECA"/>
    <w:rsid w:val="00810F94"/>
    <w:rsid w:val="0081233E"/>
    <w:rsid w:val="008127CD"/>
    <w:rsid w:val="00813992"/>
    <w:rsid w:val="0081435A"/>
    <w:rsid w:val="00814386"/>
    <w:rsid w:val="00817C61"/>
    <w:rsid w:val="00817E2B"/>
    <w:rsid w:val="00820342"/>
    <w:rsid w:val="00821141"/>
    <w:rsid w:val="008219C9"/>
    <w:rsid w:val="008232E8"/>
    <w:rsid w:val="008233AC"/>
    <w:rsid w:val="00823755"/>
    <w:rsid w:val="00824333"/>
    <w:rsid w:val="00825029"/>
    <w:rsid w:val="00825283"/>
    <w:rsid w:val="00825463"/>
    <w:rsid w:val="00826E72"/>
    <w:rsid w:val="008271C6"/>
    <w:rsid w:val="00827864"/>
    <w:rsid w:val="0083104F"/>
    <w:rsid w:val="00831727"/>
    <w:rsid w:val="00831E48"/>
    <w:rsid w:val="00832EF0"/>
    <w:rsid w:val="00834230"/>
    <w:rsid w:val="0083471F"/>
    <w:rsid w:val="008359E6"/>
    <w:rsid w:val="00836A47"/>
    <w:rsid w:val="00837ED5"/>
    <w:rsid w:val="00840146"/>
    <w:rsid w:val="00840F3D"/>
    <w:rsid w:val="008424F1"/>
    <w:rsid w:val="00843EBF"/>
    <w:rsid w:val="00844EC9"/>
    <w:rsid w:val="008450D5"/>
    <w:rsid w:val="008452E8"/>
    <w:rsid w:val="0084600E"/>
    <w:rsid w:val="008461E3"/>
    <w:rsid w:val="008474B6"/>
    <w:rsid w:val="00851343"/>
    <w:rsid w:val="008526BD"/>
    <w:rsid w:val="0085418F"/>
    <w:rsid w:val="00854DC2"/>
    <w:rsid w:val="00855705"/>
    <w:rsid w:val="00856EE2"/>
    <w:rsid w:val="00861C5C"/>
    <w:rsid w:val="008624D1"/>
    <w:rsid w:val="008634A6"/>
    <w:rsid w:val="00864294"/>
    <w:rsid w:val="00864793"/>
    <w:rsid w:val="008665E8"/>
    <w:rsid w:val="00866619"/>
    <w:rsid w:val="008666A4"/>
    <w:rsid w:val="00867507"/>
    <w:rsid w:val="00870EB0"/>
    <w:rsid w:val="00871B15"/>
    <w:rsid w:val="0087252F"/>
    <w:rsid w:val="008725E9"/>
    <w:rsid w:val="00873848"/>
    <w:rsid w:val="008745C3"/>
    <w:rsid w:val="0087474C"/>
    <w:rsid w:val="00874AB8"/>
    <w:rsid w:val="0087550D"/>
    <w:rsid w:val="00876555"/>
    <w:rsid w:val="00877075"/>
    <w:rsid w:val="00877A9A"/>
    <w:rsid w:val="00877BA4"/>
    <w:rsid w:val="008800A5"/>
    <w:rsid w:val="00880321"/>
    <w:rsid w:val="00880EB7"/>
    <w:rsid w:val="008814D4"/>
    <w:rsid w:val="00881746"/>
    <w:rsid w:val="00882942"/>
    <w:rsid w:val="0088406F"/>
    <w:rsid w:val="00884C31"/>
    <w:rsid w:val="008855ED"/>
    <w:rsid w:val="008867DC"/>
    <w:rsid w:val="00886869"/>
    <w:rsid w:val="008875B8"/>
    <w:rsid w:val="008876C4"/>
    <w:rsid w:val="0088778A"/>
    <w:rsid w:val="00887A2A"/>
    <w:rsid w:val="008918C9"/>
    <w:rsid w:val="0089425A"/>
    <w:rsid w:val="0089583C"/>
    <w:rsid w:val="00895AC7"/>
    <w:rsid w:val="0089619B"/>
    <w:rsid w:val="00896A7D"/>
    <w:rsid w:val="00896AD8"/>
    <w:rsid w:val="00896C04"/>
    <w:rsid w:val="00897788"/>
    <w:rsid w:val="00897B59"/>
    <w:rsid w:val="008A1DDF"/>
    <w:rsid w:val="008A20FA"/>
    <w:rsid w:val="008A24FC"/>
    <w:rsid w:val="008A2E7F"/>
    <w:rsid w:val="008A4CE4"/>
    <w:rsid w:val="008A511B"/>
    <w:rsid w:val="008A576D"/>
    <w:rsid w:val="008A653B"/>
    <w:rsid w:val="008A6837"/>
    <w:rsid w:val="008A6B82"/>
    <w:rsid w:val="008A717C"/>
    <w:rsid w:val="008A7822"/>
    <w:rsid w:val="008B046C"/>
    <w:rsid w:val="008B08C5"/>
    <w:rsid w:val="008B0F9F"/>
    <w:rsid w:val="008B24EC"/>
    <w:rsid w:val="008B2AEA"/>
    <w:rsid w:val="008B3052"/>
    <w:rsid w:val="008B3C13"/>
    <w:rsid w:val="008B4451"/>
    <w:rsid w:val="008B50BA"/>
    <w:rsid w:val="008B5B44"/>
    <w:rsid w:val="008B6B6D"/>
    <w:rsid w:val="008B7528"/>
    <w:rsid w:val="008B7CE8"/>
    <w:rsid w:val="008C2268"/>
    <w:rsid w:val="008C2382"/>
    <w:rsid w:val="008C2A62"/>
    <w:rsid w:val="008C5CD8"/>
    <w:rsid w:val="008C6231"/>
    <w:rsid w:val="008C7740"/>
    <w:rsid w:val="008C7D06"/>
    <w:rsid w:val="008D11FA"/>
    <w:rsid w:val="008D2D66"/>
    <w:rsid w:val="008D431A"/>
    <w:rsid w:val="008D4733"/>
    <w:rsid w:val="008D4A2C"/>
    <w:rsid w:val="008E11A2"/>
    <w:rsid w:val="008E3172"/>
    <w:rsid w:val="008E3993"/>
    <w:rsid w:val="008E4439"/>
    <w:rsid w:val="008E4784"/>
    <w:rsid w:val="008E57CC"/>
    <w:rsid w:val="008E6C07"/>
    <w:rsid w:val="008E6C42"/>
    <w:rsid w:val="008F00A7"/>
    <w:rsid w:val="008F02BD"/>
    <w:rsid w:val="008F04BA"/>
    <w:rsid w:val="008F0CBF"/>
    <w:rsid w:val="008F0F7B"/>
    <w:rsid w:val="008F2198"/>
    <w:rsid w:val="008F31AA"/>
    <w:rsid w:val="008F36E5"/>
    <w:rsid w:val="008F3921"/>
    <w:rsid w:val="008F3C38"/>
    <w:rsid w:val="008F44C4"/>
    <w:rsid w:val="008F4C3B"/>
    <w:rsid w:val="008F63FC"/>
    <w:rsid w:val="00900B7D"/>
    <w:rsid w:val="009012DA"/>
    <w:rsid w:val="00902121"/>
    <w:rsid w:val="009022C9"/>
    <w:rsid w:val="00902813"/>
    <w:rsid w:val="00903598"/>
    <w:rsid w:val="00903B83"/>
    <w:rsid w:val="00903DB7"/>
    <w:rsid w:val="009047AE"/>
    <w:rsid w:val="00904BD4"/>
    <w:rsid w:val="00904E26"/>
    <w:rsid w:val="009050FE"/>
    <w:rsid w:val="0090572D"/>
    <w:rsid w:val="009059DC"/>
    <w:rsid w:val="00905DE2"/>
    <w:rsid w:val="00907202"/>
    <w:rsid w:val="00907534"/>
    <w:rsid w:val="00912448"/>
    <w:rsid w:val="00913003"/>
    <w:rsid w:val="00913A2F"/>
    <w:rsid w:val="00914AA1"/>
    <w:rsid w:val="00915674"/>
    <w:rsid w:val="0091575F"/>
    <w:rsid w:val="0091596B"/>
    <w:rsid w:val="00916613"/>
    <w:rsid w:val="009200B3"/>
    <w:rsid w:val="00921682"/>
    <w:rsid w:val="009224BC"/>
    <w:rsid w:val="00925AE2"/>
    <w:rsid w:val="00926BC5"/>
    <w:rsid w:val="0092762B"/>
    <w:rsid w:val="00930829"/>
    <w:rsid w:val="00930F5A"/>
    <w:rsid w:val="009321F3"/>
    <w:rsid w:val="009325AD"/>
    <w:rsid w:val="0093336B"/>
    <w:rsid w:val="00933B3A"/>
    <w:rsid w:val="009348CD"/>
    <w:rsid w:val="00934ED2"/>
    <w:rsid w:val="0093533E"/>
    <w:rsid w:val="00937105"/>
    <w:rsid w:val="0093759C"/>
    <w:rsid w:val="009403CD"/>
    <w:rsid w:val="009427FF"/>
    <w:rsid w:val="00944440"/>
    <w:rsid w:val="00944558"/>
    <w:rsid w:val="00944AB4"/>
    <w:rsid w:val="009471E1"/>
    <w:rsid w:val="00947F73"/>
    <w:rsid w:val="009506E3"/>
    <w:rsid w:val="0095193E"/>
    <w:rsid w:val="00952578"/>
    <w:rsid w:val="009531F2"/>
    <w:rsid w:val="009537B8"/>
    <w:rsid w:val="009541F0"/>
    <w:rsid w:val="009545D6"/>
    <w:rsid w:val="00954BDC"/>
    <w:rsid w:val="00955AC7"/>
    <w:rsid w:val="00957ADC"/>
    <w:rsid w:val="00957E95"/>
    <w:rsid w:val="00957FE3"/>
    <w:rsid w:val="009624B3"/>
    <w:rsid w:val="0096485D"/>
    <w:rsid w:val="00964CA2"/>
    <w:rsid w:val="00964F5B"/>
    <w:rsid w:val="009654B6"/>
    <w:rsid w:val="009670CF"/>
    <w:rsid w:val="00971516"/>
    <w:rsid w:val="009721D7"/>
    <w:rsid w:val="00972AE0"/>
    <w:rsid w:val="00972B1E"/>
    <w:rsid w:val="00973EF6"/>
    <w:rsid w:val="009750D1"/>
    <w:rsid w:val="009759DD"/>
    <w:rsid w:val="009764A3"/>
    <w:rsid w:val="009764D9"/>
    <w:rsid w:val="00976915"/>
    <w:rsid w:val="00976DFB"/>
    <w:rsid w:val="009776DE"/>
    <w:rsid w:val="00977EE5"/>
    <w:rsid w:val="009817B7"/>
    <w:rsid w:val="00981A0D"/>
    <w:rsid w:val="00981D00"/>
    <w:rsid w:val="00981F9E"/>
    <w:rsid w:val="009821E6"/>
    <w:rsid w:val="0098292A"/>
    <w:rsid w:val="0098379B"/>
    <w:rsid w:val="00984F3C"/>
    <w:rsid w:val="00987AE2"/>
    <w:rsid w:val="00990505"/>
    <w:rsid w:val="009908B6"/>
    <w:rsid w:val="0099152B"/>
    <w:rsid w:val="00991666"/>
    <w:rsid w:val="00992FD2"/>
    <w:rsid w:val="0099325C"/>
    <w:rsid w:val="00993AC0"/>
    <w:rsid w:val="00994138"/>
    <w:rsid w:val="00994CEC"/>
    <w:rsid w:val="00996E98"/>
    <w:rsid w:val="009A025C"/>
    <w:rsid w:val="009A044B"/>
    <w:rsid w:val="009A051B"/>
    <w:rsid w:val="009A116C"/>
    <w:rsid w:val="009A18E0"/>
    <w:rsid w:val="009A1ED3"/>
    <w:rsid w:val="009A2395"/>
    <w:rsid w:val="009A24B6"/>
    <w:rsid w:val="009A30F2"/>
    <w:rsid w:val="009A3320"/>
    <w:rsid w:val="009A5A4A"/>
    <w:rsid w:val="009A5EB2"/>
    <w:rsid w:val="009A64B9"/>
    <w:rsid w:val="009A6962"/>
    <w:rsid w:val="009A726E"/>
    <w:rsid w:val="009B0643"/>
    <w:rsid w:val="009B0E34"/>
    <w:rsid w:val="009B1389"/>
    <w:rsid w:val="009B14A3"/>
    <w:rsid w:val="009B1C37"/>
    <w:rsid w:val="009B35A7"/>
    <w:rsid w:val="009B38E2"/>
    <w:rsid w:val="009B4D11"/>
    <w:rsid w:val="009B749C"/>
    <w:rsid w:val="009C0AA6"/>
    <w:rsid w:val="009C19B6"/>
    <w:rsid w:val="009C2A36"/>
    <w:rsid w:val="009C2DFE"/>
    <w:rsid w:val="009C340A"/>
    <w:rsid w:val="009C5A86"/>
    <w:rsid w:val="009C5C3E"/>
    <w:rsid w:val="009C678A"/>
    <w:rsid w:val="009C718B"/>
    <w:rsid w:val="009C74F3"/>
    <w:rsid w:val="009C7F5E"/>
    <w:rsid w:val="009D213C"/>
    <w:rsid w:val="009D24AB"/>
    <w:rsid w:val="009D2958"/>
    <w:rsid w:val="009D2CEA"/>
    <w:rsid w:val="009D3450"/>
    <w:rsid w:val="009D35F3"/>
    <w:rsid w:val="009D3A96"/>
    <w:rsid w:val="009D3E36"/>
    <w:rsid w:val="009D4D5F"/>
    <w:rsid w:val="009D7890"/>
    <w:rsid w:val="009D7F74"/>
    <w:rsid w:val="009E0925"/>
    <w:rsid w:val="009E0BA5"/>
    <w:rsid w:val="009E1224"/>
    <w:rsid w:val="009E1957"/>
    <w:rsid w:val="009E321C"/>
    <w:rsid w:val="009E40A3"/>
    <w:rsid w:val="009E5100"/>
    <w:rsid w:val="009E7B40"/>
    <w:rsid w:val="009F07E1"/>
    <w:rsid w:val="009F1AA6"/>
    <w:rsid w:val="009F246E"/>
    <w:rsid w:val="009F294E"/>
    <w:rsid w:val="009F2AAA"/>
    <w:rsid w:val="009F386C"/>
    <w:rsid w:val="009F484A"/>
    <w:rsid w:val="009F4EF1"/>
    <w:rsid w:val="009F63E2"/>
    <w:rsid w:val="009F72A7"/>
    <w:rsid w:val="00A005CE"/>
    <w:rsid w:val="00A01936"/>
    <w:rsid w:val="00A0341E"/>
    <w:rsid w:val="00A03E2D"/>
    <w:rsid w:val="00A0470F"/>
    <w:rsid w:val="00A0476C"/>
    <w:rsid w:val="00A050A6"/>
    <w:rsid w:val="00A05193"/>
    <w:rsid w:val="00A05C4A"/>
    <w:rsid w:val="00A061E0"/>
    <w:rsid w:val="00A10A7E"/>
    <w:rsid w:val="00A14239"/>
    <w:rsid w:val="00A163D2"/>
    <w:rsid w:val="00A1E919"/>
    <w:rsid w:val="00A20734"/>
    <w:rsid w:val="00A2114D"/>
    <w:rsid w:val="00A22FBB"/>
    <w:rsid w:val="00A239A2"/>
    <w:rsid w:val="00A248A1"/>
    <w:rsid w:val="00A24D0A"/>
    <w:rsid w:val="00A30A8E"/>
    <w:rsid w:val="00A315DE"/>
    <w:rsid w:val="00A33764"/>
    <w:rsid w:val="00A33B94"/>
    <w:rsid w:val="00A33C99"/>
    <w:rsid w:val="00A33DDB"/>
    <w:rsid w:val="00A34401"/>
    <w:rsid w:val="00A34436"/>
    <w:rsid w:val="00A345B1"/>
    <w:rsid w:val="00A345C9"/>
    <w:rsid w:val="00A346AC"/>
    <w:rsid w:val="00A349D6"/>
    <w:rsid w:val="00A3658C"/>
    <w:rsid w:val="00A36A08"/>
    <w:rsid w:val="00A36D83"/>
    <w:rsid w:val="00A36F11"/>
    <w:rsid w:val="00A4309C"/>
    <w:rsid w:val="00A438B6"/>
    <w:rsid w:val="00A447A5"/>
    <w:rsid w:val="00A50DB7"/>
    <w:rsid w:val="00A510B2"/>
    <w:rsid w:val="00A51925"/>
    <w:rsid w:val="00A52469"/>
    <w:rsid w:val="00A53CDC"/>
    <w:rsid w:val="00A552B8"/>
    <w:rsid w:val="00A55D6A"/>
    <w:rsid w:val="00A56398"/>
    <w:rsid w:val="00A61542"/>
    <w:rsid w:val="00A618B3"/>
    <w:rsid w:val="00A61B7C"/>
    <w:rsid w:val="00A62F52"/>
    <w:rsid w:val="00A64383"/>
    <w:rsid w:val="00A64BE3"/>
    <w:rsid w:val="00A65147"/>
    <w:rsid w:val="00A65EE9"/>
    <w:rsid w:val="00A663E3"/>
    <w:rsid w:val="00A66A55"/>
    <w:rsid w:val="00A67288"/>
    <w:rsid w:val="00A70CD4"/>
    <w:rsid w:val="00A71C0A"/>
    <w:rsid w:val="00A72B7C"/>
    <w:rsid w:val="00A73034"/>
    <w:rsid w:val="00A730B1"/>
    <w:rsid w:val="00A74659"/>
    <w:rsid w:val="00A754DC"/>
    <w:rsid w:val="00A760CC"/>
    <w:rsid w:val="00A76F9C"/>
    <w:rsid w:val="00A8063A"/>
    <w:rsid w:val="00A809B5"/>
    <w:rsid w:val="00A82061"/>
    <w:rsid w:val="00A826E8"/>
    <w:rsid w:val="00A82D6F"/>
    <w:rsid w:val="00A850E1"/>
    <w:rsid w:val="00A85B80"/>
    <w:rsid w:val="00A86F33"/>
    <w:rsid w:val="00A8766C"/>
    <w:rsid w:val="00A8789C"/>
    <w:rsid w:val="00A901B0"/>
    <w:rsid w:val="00A90A7A"/>
    <w:rsid w:val="00A90C15"/>
    <w:rsid w:val="00A92559"/>
    <w:rsid w:val="00A92FE2"/>
    <w:rsid w:val="00A931DB"/>
    <w:rsid w:val="00A9399D"/>
    <w:rsid w:val="00A95CF3"/>
    <w:rsid w:val="00A96921"/>
    <w:rsid w:val="00AA0BD2"/>
    <w:rsid w:val="00AA0FB5"/>
    <w:rsid w:val="00AA2839"/>
    <w:rsid w:val="00AA291F"/>
    <w:rsid w:val="00AA2D9D"/>
    <w:rsid w:val="00AA2F13"/>
    <w:rsid w:val="00AA4120"/>
    <w:rsid w:val="00AA4429"/>
    <w:rsid w:val="00AA45A3"/>
    <w:rsid w:val="00AA636A"/>
    <w:rsid w:val="00AA6AF8"/>
    <w:rsid w:val="00AA6B5D"/>
    <w:rsid w:val="00AA73BF"/>
    <w:rsid w:val="00AA7FA5"/>
    <w:rsid w:val="00AB037C"/>
    <w:rsid w:val="00AB03D7"/>
    <w:rsid w:val="00AB17A6"/>
    <w:rsid w:val="00AB20DE"/>
    <w:rsid w:val="00AB2C9A"/>
    <w:rsid w:val="00AB346C"/>
    <w:rsid w:val="00AB3CCD"/>
    <w:rsid w:val="00AB4CA3"/>
    <w:rsid w:val="00AB508C"/>
    <w:rsid w:val="00AB65FB"/>
    <w:rsid w:val="00AB67B7"/>
    <w:rsid w:val="00AB6B1D"/>
    <w:rsid w:val="00AB6E7E"/>
    <w:rsid w:val="00AC0253"/>
    <w:rsid w:val="00AC05F7"/>
    <w:rsid w:val="00AC3662"/>
    <w:rsid w:val="00AC390A"/>
    <w:rsid w:val="00AC44CE"/>
    <w:rsid w:val="00AC51A9"/>
    <w:rsid w:val="00AC6853"/>
    <w:rsid w:val="00AC6E64"/>
    <w:rsid w:val="00AD033B"/>
    <w:rsid w:val="00AD0ECF"/>
    <w:rsid w:val="00AD0F74"/>
    <w:rsid w:val="00AD2868"/>
    <w:rsid w:val="00AD2DAC"/>
    <w:rsid w:val="00AD2EDB"/>
    <w:rsid w:val="00AD5FDB"/>
    <w:rsid w:val="00AD610A"/>
    <w:rsid w:val="00AD7C84"/>
    <w:rsid w:val="00ADE973"/>
    <w:rsid w:val="00AE097B"/>
    <w:rsid w:val="00AE0D5A"/>
    <w:rsid w:val="00AE1A60"/>
    <w:rsid w:val="00AE25EE"/>
    <w:rsid w:val="00AE42B5"/>
    <w:rsid w:val="00AF0843"/>
    <w:rsid w:val="00AF208A"/>
    <w:rsid w:val="00AF2E9A"/>
    <w:rsid w:val="00AF36A0"/>
    <w:rsid w:val="00AF391C"/>
    <w:rsid w:val="00AF3CB6"/>
    <w:rsid w:val="00AF4038"/>
    <w:rsid w:val="00AF40EE"/>
    <w:rsid w:val="00AF4191"/>
    <w:rsid w:val="00AF4F33"/>
    <w:rsid w:val="00AF6547"/>
    <w:rsid w:val="00AF6692"/>
    <w:rsid w:val="00AF680E"/>
    <w:rsid w:val="00AF690B"/>
    <w:rsid w:val="00AF7B21"/>
    <w:rsid w:val="00AF7E9E"/>
    <w:rsid w:val="00B012B4"/>
    <w:rsid w:val="00B03030"/>
    <w:rsid w:val="00B04A05"/>
    <w:rsid w:val="00B050C2"/>
    <w:rsid w:val="00B0622C"/>
    <w:rsid w:val="00B0762B"/>
    <w:rsid w:val="00B0767A"/>
    <w:rsid w:val="00B122AD"/>
    <w:rsid w:val="00B1234E"/>
    <w:rsid w:val="00B13612"/>
    <w:rsid w:val="00B13B56"/>
    <w:rsid w:val="00B13F10"/>
    <w:rsid w:val="00B160FF"/>
    <w:rsid w:val="00B16FDA"/>
    <w:rsid w:val="00B20B55"/>
    <w:rsid w:val="00B20FC8"/>
    <w:rsid w:val="00B222CE"/>
    <w:rsid w:val="00B2476B"/>
    <w:rsid w:val="00B25C4B"/>
    <w:rsid w:val="00B26EAE"/>
    <w:rsid w:val="00B27109"/>
    <w:rsid w:val="00B27816"/>
    <w:rsid w:val="00B3001B"/>
    <w:rsid w:val="00B331B2"/>
    <w:rsid w:val="00B341A2"/>
    <w:rsid w:val="00B3564F"/>
    <w:rsid w:val="00B36870"/>
    <w:rsid w:val="00B36AD5"/>
    <w:rsid w:val="00B36DCE"/>
    <w:rsid w:val="00B37B81"/>
    <w:rsid w:val="00B4079C"/>
    <w:rsid w:val="00B40941"/>
    <w:rsid w:val="00B42947"/>
    <w:rsid w:val="00B42D0C"/>
    <w:rsid w:val="00B43EB3"/>
    <w:rsid w:val="00B448AE"/>
    <w:rsid w:val="00B44E54"/>
    <w:rsid w:val="00B4568E"/>
    <w:rsid w:val="00B462B9"/>
    <w:rsid w:val="00B4658B"/>
    <w:rsid w:val="00B46DB0"/>
    <w:rsid w:val="00B47949"/>
    <w:rsid w:val="00B4F5EB"/>
    <w:rsid w:val="00B50A8B"/>
    <w:rsid w:val="00B50EB1"/>
    <w:rsid w:val="00B52297"/>
    <w:rsid w:val="00B52ED1"/>
    <w:rsid w:val="00B53568"/>
    <w:rsid w:val="00B55F14"/>
    <w:rsid w:val="00B565BF"/>
    <w:rsid w:val="00B57D1B"/>
    <w:rsid w:val="00B609A1"/>
    <w:rsid w:val="00B61B0F"/>
    <w:rsid w:val="00B61C79"/>
    <w:rsid w:val="00B61E5A"/>
    <w:rsid w:val="00B629CF"/>
    <w:rsid w:val="00B629E5"/>
    <w:rsid w:val="00B62E0B"/>
    <w:rsid w:val="00B631E9"/>
    <w:rsid w:val="00B647F3"/>
    <w:rsid w:val="00B6508F"/>
    <w:rsid w:val="00B65538"/>
    <w:rsid w:val="00B6600C"/>
    <w:rsid w:val="00B66589"/>
    <w:rsid w:val="00B668B3"/>
    <w:rsid w:val="00B67A15"/>
    <w:rsid w:val="00B67BEE"/>
    <w:rsid w:val="00B701BF"/>
    <w:rsid w:val="00B7086F"/>
    <w:rsid w:val="00B71292"/>
    <w:rsid w:val="00B71EF7"/>
    <w:rsid w:val="00B7346D"/>
    <w:rsid w:val="00B7481A"/>
    <w:rsid w:val="00B74F70"/>
    <w:rsid w:val="00B77DF1"/>
    <w:rsid w:val="00B77E3A"/>
    <w:rsid w:val="00B81065"/>
    <w:rsid w:val="00B81CC9"/>
    <w:rsid w:val="00B82CD3"/>
    <w:rsid w:val="00B83700"/>
    <w:rsid w:val="00B8455C"/>
    <w:rsid w:val="00B845A5"/>
    <w:rsid w:val="00B849BC"/>
    <w:rsid w:val="00B85BF6"/>
    <w:rsid w:val="00B874BE"/>
    <w:rsid w:val="00B87FC7"/>
    <w:rsid w:val="00B911DC"/>
    <w:rsid w:val="00B92543"/>
    <w:rsid w:val="00B93491"/>
    <w:rsid w:val="00B9377F"/>
    <w:rsid w:val="00BA000B"/>
    <w:rsid w:val="00BA0766"/>
    <w:rsid w:val="00BA1117"/>
    <w:rsid w:val="00BA1F19"/>
    <w:rsid w:val="00BA1F7A"/>
    <w:rsid w:val="00BA2BD5"/>
    <w:rsid w:val="00BA3767"/>
    <w:rsid w:val="00BA3BB7"/>
    <w:rsid w:val="00BA6384"/>
    <w:rsid w:val="00BB029C"/>
    <w:rsid w:val="00BB0B67"/>
    <w:rsid w:val="00BB1059"/>
    <w:rsid w:val="00BB2040"/>
    <w:rsid w:val="00BB3057"/>
    <w:rsid w:val="00BB380D"/>
    <w:rsid w:val="00BB4EAA"/>
    <w:rsid w:val="00BB62A3"/>
    <w:rsid w:val="00BB6EDE"/>
    <w:rsid w:val="00BC3594"/>
    <w:rsid w:val="00BC3A10"/>
    <w:rsid w:val="00BC3A56"/>
    <w:rsid w:val="00BC6168"/>
    <w:rsid w:val="00BC6AA7"/>
    <w:rsid w:val="00BC7B54"/>
    <w:rsid w:val="00BC7B8C"/>
    <w:rsid w:val="00BD077E"/>
    <w:rsid w:val="00BD113E"/>
    <w:rsid w:val="00BD1B14"/>
    <w:rsid w:val="00BD251B"/>
    <w:rsid w:val="00BD29E9"/>
    <w:rsid w:val="00BD4894"/>
    <w:rsid w:val="00BD6210"/>
    <w:rsid w:val="00BD658F"/>
    <w:rsid w:val="00BD72DA"/>
    <w:rsid w:val="00BD7B83"/>
    <w:rsid w:val="00BE1D96"/>
    <w:rsid w:val="00BE2023"/>
    <w:rsid w:val="00BE22D2"/>
    <w:rsid w:val="00BE2819"/>
    <w:rsid w:val="00BE46A8"/>
    <w:rsid w:val="00BE5631"/>
    <w:rsid w:val="00BE6DE5"/>
    <w:rsid w:val="00BF1540"/>
    <w:rsid w:val="00BF1E38"/>
    <w:rsid w:val="00BF31B6"/>
    <w:rsid w:val="00BF3E6F"/>
    <w:rsid w:val="00BF4D85"/>
    <w:rsid w:val="00BF5975"/>
    <w:rsid w:val="00BF6B97"/>
    <w:rsid w:val="00BF7076"/>
    <w:rsid w:val="00BF75E3"/>
    <w:rsid w:val="00BF7A17"/>
    <w:rsid w:val="00BF7B85"/>
    <w:rsid w:val="00C01344"/>
    <w:rsid w:val="00C01439"/>
    <w:rsid w:val="00C01A39"/>
    <w:rsid w:val="00C026AF"/>
    <w:rsid w:val="00C02794"/>
    <w:rsid w:val="00C0312F"/>
    <w:rsid w:val="00C03FCB"/>
    <w:rsid w:val="00C04597"/>
    <w:rsid w:val="00C05F6B"/>
    <w:rsid w:val="00C079C4"/>
    <w:rsid w:val="00C10CD8"/>
    <w:rsid w:val="00C114B8"/>
    <w:rsid w:val="00C116C5"/>
    <w:rsid w:val="00C11EEE"/>
    <w:rsid w:val="00C124E9"/>
    <w:rsid w:val="00C14730"/>
    <w:rsid w:val="00C16216"/>
    <w:rsid w:val="00C16DE2"/>
    <w:rsid w:val="00C17A23"/>
    <w:rsid w:val="00C20407"/>
    <w:rsid w:val="00C20A44"/>
    <w:rsid w:val="00C20A82"/>
    <w:rsid w:val="00C2235B"/>
    <w:rsid w:val="00C241B5"/>
    <w:rsid w:val="00C24E97"/>
    <w:rsid w:val="00C30051"/>
    <w:rsid w:val="00C303BD"/>
    <w:rsid w:val="00C331AD"/>
    <w:rsid w:val="00C340B9"/>
    <w:rsid w:val="00C34AD1"/>
    <w:rsid w:val="00C37F18"/>
    <w:rsid w:val="00C408CD"/>
    <w:rsid w:val="00C40FA2"/>
    <w:rsid w:val="00C41923"/>
    <w:rsid w:val="00C41E6E"/>
    <w:rsid w:val="00C42092"/>
    <w:rsid w:val="00C42F01"/>
    <w:rsid w:val="00C43811"/>
    <w:rsid w:val="00C43BE2"/>
    <w:rsid w:val="00C44770"/>
    <w:rsid w:val="00C4484D"/>
    <w:rsid w:val="00C449F8"/>
    <w:rsid w:val="00C44C8E"/>
    <w:rsid w:val="00C44DC6"/>
    <w:rsid w:val="00C46F46"/>
    <w:rsid w:val="00C47779"/>
    <w:rsid w:val="00C50F22"/>
    <w:rsid w:val="00C51D99"/>
    <w:rsid w:val="00C53298"/>
    <w:rsid w:val="00C53869"/>
    <w:rsid w:val="00C54183"/>
    <w:rsid w:val="00C5686E"/>
    <w:rsid w:val="00C57491"/>
    <w:rsid w:val="00C57F1F"/>
    <w:rsid w:val="00C603F0"/>
    <w:rsid w:val="00C604D9"/>
    <w:rsid w:val="00C618DF"/>
    <w:rsid w:val="00C61955"/>
    <w:rsid w:val="00C63E80"/>
    <w:rsid w:val="00C6475E"/>
    <w:rsid w:val="00C64781"/>
    <w:rsid w:val="00C6546C"/>
    <w:rsid w:val="00C71AA2"/>
    <w:rsid w:val="00C74B04"/>
    <w:rsid w:val="00C75971"/>
    <w:rsid w:val="00C75CC3"/>
    <w:rsid w:val="00C75E71"/>
    <w:rsid w:val="00C77530"/>
    <w:rsid w:val="00C80D42"/>
    <w:rsid w:val="00C82D27"/>
    <w:rsid w:val="00C8507A"/>
    <w:rsid w:val="00C85377"/>
    <w:rsid w:val="00C8540E"/>
    <w:rsid w:val="00C86636"/>
    <w:rsid w:val="00C87C53"/>
    <w:rsid w:val="00C90138"/>
    <w:rsid w:val="00C90A87"/>
    <w:rsid w:val="00C910A4"/>
    <w:rsid w:val="00C9128D"/>
    <w:rsid w:val="00C927F9"/>
    <w:rsid w:val="00C92DA3"/>
    <w:rsid w:val="00C93A92"/>
    <w:rsid w:val="00C94108"/>
    <w:rsid w:val="00C94F07"/>
    <w:rsid w:val="00C94F4C"/>
    <w:rsid w:val="00C95614"/>
    <w:rsid w:val="00C9562B"/>
    <w:rsid w:val="00C957ED"/>
    <w:rsid w:val="00C95951"/>
    <w:rsid w:val="00C96E1B"/>
    <w:rsid w:val="00CA00E5"/>
    <w:rsid w:val="00CA0218"/>
    <w:rsid w:val="00CA0877"/>
    <w:rsid w:val="00CA09C1"/>
    <w:rsid w:val="00CA306F"/>
    <w:rsid w:val="00CA502F"/>
    <w:rsid w:val="00CA6045"/>
    <w:rsid w:val="00CA74C0"/>
    <w:rsid w:val="00CB169B"/>
    <w:rsid w:val="00CB1898"/>
    <w:rsid w:val="00CB207B"/>
    <w:rsid w:val="00CB2E19"/>
    <w:rsid w:val="00CB4897"/>
    <w:rsid w:val="00CB4B4C"/>
    <w:rsid w:val="00CB514A"/>
    <w:rsid w:val="00CB51A9"/>
    <w:rsid w:val="00CB60F9"/>
    <w:rsid w:val="00CB67BC"/>
    <w:rsid w:val="00CB71BB"/>
    <w:rsid w:val="00CB7E92"/>
    <w:rsid w:val="00CC0DDB"/>
    <w:rsid w:val="00CC0EF1"/>
    <w:rsid w:val="00CC0F7B"/>
    <w:rsid w:val="00CC23C3"/>
    <w:rsid w:val="00CC27B4"/>
    <w:rsid w:val="00CC33B9"/>
    <w:rsid w:val="00CC4013"/>
    <w:rsid w:val="00CC651B"/>
    <w:rsid w:val="00CC7726"/>
    <w:rsid w:val="00CD0522"/>
    <w:rsid w:val="00CD0E26"/>
    <w:rsid w:val="00CD1E04"/>
    <w:rsid w:val="00CD397C"/>
    <w:rsid w:val="00CD3BF7"/>
    <w:rsid w:val="00CD3D45"/>
    <w:rsid w:val="00CD3F15"/>
    <w:rsid w:val="00CD4A39"/>
    <w:rsid w:val="00CD4B8C"/>
    <w:rsid w:val="00CD4D9A"/>
    <w:rsid w:val="00CD54E8"/>
    <w:rsid w:val="00CD561B"/>
    <w:rsid w:val="00CD5A69"/>
    <w:rsid w:val="00CD61E7"/>
    <w:rsid w:val="00CD62A6"/>
    <w:rsid w:val="00CD6512"/>
    <w:rsid w:val="00CD65BE"/>
    <w:rsid w:val="00CD6AD4"/>
    <w:rsid w:val="00CD7B56"/>
    <w:rsid w:val="00CD7D35"/>
    <w:rsid w:val="00CE0E8B"/>
    <w:rsid w:val="00CE15F3"/>
    <w:rsid w:val="00CE3FE8"/>
    <w:rsid w:val="00CE4479"/>
    <w:rsid w:val="00CE455D"/>
    <w:rsid w:val="00CE476C"/>
    <w:rsid w:val="00CE7C04"/>
    <w:rsid w:val="00CE7E13"/>
    <w:rsid w:val="00CF09A8"/>
    <w:rsid w:val="00CF22D3"/>
    <w:rsid w:val="00CF22DB"/>
    <w:rsid w:val="00CF373F"/>
    <w:rsid w:val="00CF3CFD"/>
    <w:rsid w:val="00CF4D4B"/>
    <w:rsid w:val="00CF59A7"/>
    <w:rsid w:val="00CF5F9B"/>
    <w:rsid w:val="00CF6ED7"/>
    <w:rsid w:val="00CF7073"/>
    <w:rsid w:val="00D0011E"/>
    <w:rsid w:val="00D0208E"/>
    <w:rsid w:val="00D02B2E"/>
    <w:rsid w:val="00D038EB"/>
    <w:rsid w:val="00D03FA1"/>
    <w:rsid w:val="00D04727"/>
    <w:rsid w:val="00D05943"/>
    <w:rsid w:val="00D064D5"/>
    <w:rsid w:val="00D06C2E"/>
    <w:rsid w:val="00D06DD3"/>
    <w:rsid w:val="00D06E89"/>
    <w:rsid w:val="00D07856"/>
    <w:rsid w:val="00D079E6"/>
    <w:rsid w:val="00D1002F"/>
    <w:rsid w:val="00D1056F"/>
    <w:rsid w:val="00D10C06"/>
    <w:rsid w:val="00D11750"/>
    <w:rsid w:val="00D12212"/>
    <w:rsid w:val="00D14EFE"/>
    <w:rsid w:val="00D15BC0"/>
    <w:rsid w:val="00D1745C"/>
    <w:rsid w:val="00D2098F"/>
    <w:rsid w:val="00D21401"/>
    <w:rsid w:val="00D21988"/>
    <w:rsid w:val="00D21E06"/>
    <w:rsid w:val="00D222AC"/>
    <w:rsid w:val="00D2255C"/>
    <w:rsid w:val="00D227D5"/>
    <w:rsid w:val="00D22CE8"/>
    <w:rsid w:val="00D2469B"/>
    <w:rsid w:val="00D256C2"/>
    <w:rsid w:val="00D25D01"/>
    <w:rsid w:val="00D25F84"/>
    <w:rsid w:val="00D26FCC"/>
    <w:rsid w:val="00D30966"/>
    <w:rsid w:val="00D30EB9"/>
    <w:rsid w:val="00D33636"/>
    <w:rsid w:val="00D33B97"/>
    <w:rsid w:val="00D34CCF"/>
    <w:rsid w:val="00D34FB0"/>
    <w:rsid w:val="00D34FC3"/>
    <w:rsid w:val="00D35020"/>
    <w:rsid w:val="00D350CF"/>
    <w:rsid w:val="00D36052"/>
    <w:rsid w:val="00D36BD3"/>
    <w:rsid w:val="00D36D23"/>
    <w:rsid w:val="00D370FB"/>
    <w:rsid w:val="00D3739B"/>
    <w:rsid w:val="00D378B6"/>
    <w:rsid w:val="00D37C96"/>
    <w:rsid w:val="00D43177"/>
    <w:rsid w:val="00D450BC"/>
    <w:rsid w:val="00D451CC"/>
    <w:rsid w:val="00D514E0"/>
    <w:rsid w:val="00D51589"/>
    <w:rsid w:val="00D52669"/>
    <w:rsid w:val="00D52C1C"/>
    <w:rsid w:val="00D57C42"/>
    <w:rsid w:val="00D60861"/>
    <w:rsid w:val="00D60B90"/>
    <w:rsid w:val="00D62410"/>
    <w:rsid w:val="00D62772"/>
    <w:rsid w:val="00D62CB2"/>
    <w:rsid w:val="00D6392A"/>
    <w:rsid w:val="00D64540"/>
    <w:rsid w:val="00D64B20"/>
    <w:rsid w:val="00D663AA"/>
    <w:rsid w:val="00D6729F"/>
    <w:rsid w:val="00D713EB"/>
    <w:rsid w:val="00D719D0"/>
    <w:rsid w:val="00D71A33"/>
    <w:rsid w:val="00D71DCA"/>
    <w:rsid w:val="00D734A0"/>
    <w:rsid w:val="00D740DF"/>
    <w:rsid w:val="00D74858"/>
    <w:rsid w:val="00D75425"/>
    <w:rsid w:val="00D758F3"/>
    <w:rsid w:val="00D762C4"/>
    <w:rsid w:val="00D765A9"/>
    <w:rsid w:val="00D7779E"/>
    <w:rsid w:val="00D77C6B"/>
    <w:rsid w:val="00D80082"/>
    <w:rsid w:val="00D80F70"/>
    <w:rsid w:val="00D81D89"/>
    <w:rsid w:val="00D82233"/>
    <w:rsid w:val="00D8258D"/>
    <w:rsid w:val="00D82876"/>
    <w:rsid w:val="00D83C06"/>
    <w:rsid w:val="00D8590F"/>
    <w:rsid w:val="00D85EBF"/>
    <w:rsid w:val="00D87A1E"/>
    <w:rsid w:val="00D9099E"/>
    <w:rsid w:val="00D90CE7"/>
    <w:rsid w:val="00D9130A"/>
    <w:rsid w:val="00D9162E"/>
    <w:rsid w:val="00D91BC0"/>
    <w:rsid w:val="00D947B8"/>
    <w:rsid w:val="00D95289"/>
    <w:rsid w:val="00D95E60"/>
    <w:rsid w:val="00D97421"/>
    <w:rsid w:val="00D975E3"/>
    <w:rsid w:val="00DA3E92"/>
    <w:rsid w:val="00DA42E6"/>
    <w:rsid w:val="00DA4615"/>
    <w:rsid w:val="00DA50DD"/>
    <w:rsid w:val="00DA50F9"/>
    <w:rsid w:val="00DA586A"/>
    <w:rsid w:val="00DA5A16"/>
    <w:rsid w:val="00DA6D0C"/>
    <w:rsid w:val="00DA70E0"/>
    <w:rsid w:val="00DB0A7E"/>
    <w:rsid w:val="00DB0DD9"/>
    <w:rsid w:val="00DB125D"/>
    <w:rsid w:val="00DB311D"/>
    <w:rsid w:val="00DB37D2"/>
    <w:rsid w:val="00DB3A1B"/>
    <w:rsid w:val="00DB5FBC"/>
    <w:rsid w:val="00DC13E7"/>
    <w:rsid w:val="00DC19F4"/>
    <w:rsid w:val="00DC1B48"/>
    <w:rsid w:val="00DC21E7"/>
    <w:rsid w:val="00DC30D6"/>
    <w:rsid w:val="00DC3D90"/>
    <w:rsid w:val="00DC40F8"/>
    <w:rsid w:val="00DC4D11"/>
    <w:rsid w:val="00DC5717"/>
    <w:rsid w:val="00DC58B3"/>
    <w:rsid w:val="00DC5DD4"/>
    <w:rsid w:val="00DC647D"/>
    <w:rsid w:val="00DC721F"/>
    <w:rsid w:val="00DC7530"/>
    <w:rsid w:val="00DC755D"/>
    <w:rsid w:val="00DD095A"/>
    <w:rsid w:val="00DD0A4C"/>
    <w:rsid w:val="00DD2109"/>
    <w:rsid w:val="00DD2638"/>
    <w:rsid w:val="00DD2CA7"/>
    <w:rsid w:val="00DD3089"/>
    <w:rsid w:val="00DD4EA6"/>
    <w:rsid w:val="00DD5827"/>
    <w:rsid w:val="00DD5EB2"/>
    <w:rsid w:val="00DD7C50"/>
    <w:rsid w:val="00DE040A"/>
    <w:rsid w:val="00DE1DF9"/>
    <w:rsid w:val="00DE7C13"/>
    <w:rsid w:val="00DE7F31"/>
    <w:rsid w:val="00DF04CE"/>
    <w:rsid w:val="00DF2C77"/>
    <w:rsid w:val="00DF30D2"/>
    <w:rsid w:val="00DF3C10"/>
    <w:rsid w:val="00DF561C"/>
    <w:rsid w:val="00DF594F"/>
    <w:rsid w:val="00DF6779"/>
    <w:rsid w:val="00DF6F7F"/>
    <w:rsid w:val="00DF784E"/>
    <w:rsid w:val="00E00003"/>
    <w:rsid w:val="00E00299"/>
    <w:rsid w:val="00E00A9B"/>
    <w:rsid w:val="00E019E1"/>
    <w:rsid w:val="00E020CB"/>
    <w:rsid w:val="00E03203"/>
    <w:rsid w:val="00E04CF7"/>
    <w:rsid w:val="00E05378"/>
    <w:rsid w:val="00E05821"/>
    <w:rsid w:val="00E078A4"/>
    <w:rsid w:val="00E108AB"/>
    <w:rsid w:val="00E1117D"/>
    <w:rsid w:val="00E11DF7"/>
    <w:rsid w:val="00E1239F"/>
    <w:rsid w:val="00E14806"/>
    <w:rsid w:val="00E14A0F"/>
    <w:rsid w:val="00E1599D"/>
    <w:rsid w:val="00E20770"/>
    <w:rsid w:val="00E20D8D"/>
    <w:rsid w:val="00E20E35"/>
    <w:rsid w:val="00E2191A"/>
    <w:rsid w:val="00E21CC6"/>
    <w:rsid w:val="00E22355"/>
    <w:rsid w:val="00E23AC0"/>
    <w:rsid w:val="00E24124"/>
    <w:rsid w:val="00E248AA"/>
    <w:rsid w:val="00E25526"/>
    <w:rsid w:val="00E2552C"/>
    <w:rsid w:val="00E25BD3"/>
    <w:rsid w:val="00E30782"/>
    <w:rsid w:val="00E31254"/>
    <w:rsid w:val="00E31543"/>
    <w:rsid w:val="00E335C2"/>
    <w:rsid w:val="00E35281"/>
    <w:rsid w:val="00E360BE"/>
    <w:rsid w:val="00E36552"/>
    <w:rsid w:val="00E36B46"/>
    <w:rsid w:val="00E36F53"/>
    <w:rsid w:val="00E40F6F"/>
    <w:rsid w:val="00E413C7"/>
    <w:rsid w:val="00E41BC1"/>
    <w:rsid w:val="00E4366E"/>
    <w:rsid w:val="00E44258"/>
    <w:rsid w:val="00E44B56"/>
    <w:rsid w:val="00E45A8A"/>
    <w:rsid w:val="00E45D1C"/>
    <w:rsid w:val="00E46F51"/>
    <w:rsid w:val="00E47A31"/>
    <w:rsid w:val="00E502D1"/>
    <w:rsid w:val="00E52AEF"/>
    <w:rsid w:val="00E55430"/>
    <w:rsid w:val="00E57313"/>
    <w:rsid w:val="00E62C28"/>
    <w:rsid w:val="00E6306A"/>
    <w:rsid w:val="00E6306E"/>
    <w:rsid w:val="00E64593"/>
    <w:rsid w:val="00E64AB7"/>
    <w:rsid w:val="00E64D60"/>
    <w:rsid w:val="00E64E9F"/>
    <w:rsid w:val="00E65582"/>
    <w:rsid w:val="00E6714A"/>
    <w:rsid w:val="00E72B09"/>
    <w:rsid w:val="00E72D50"/>
    <w:rsid w:val="00E73104"/>
    <w:rsid w:val="00E74772"/>
    <w:rsid w:val="00E752F0"/>
    <w:rsid w:val="00E75345"/>
    <w:rsid w:val="00E76715"/>
    <w:rsid w:val="00E76796"/>
    <w:rsid w:val="00E76C51"/>
    <w:rsid w:val="00E76D3E"/>
    <w:rsid w:val="00E77511"/>
    <w:rsid w:val="00E779F8"/>
    <w:rsid w:val="00E77A63"/>
    <w:rsid w:val="00E8040A"/>
    <w:rsid w:val="00E813D3"/>
    <w:rsid w:val="00E81BEB"/>
    <w:rsid w:val="00E84EBF"/>
    <w:rsid w:val="00E8554B"/>
    <w:rsid w:val="00E855C8"/>
    <w:rsid w:val="00E858BC"/>
    <w:rsid w:val="00E86312"/>
    <w:rsid w:val="00E86914"/>
    <w:rsid w:val="00E87325"/>
    <w:rsid w:val="00E87BE2"/>
    <w:rsid w:val="00E900DD"/>
    <w:rsid w:val="00E923D2"/>
    <w:rsid w:val="00E92B17"/>
    <w:rsid w:val="00E943F3"/>
    <w:rsid w:val="00E94D52"/>
    <w:rsid w:val="00E95FB5"/>
    <w:rsid w:val="00EA0536"/>
    <w:rsid w:val="00EA2D5D"/>
    <w:rsid w:val="00EA3C9A"/>
    <w:rsid w:val="00EA6270"/>
    <w:rsid w:val="00EA6587"/>
    <w:rsid w:val="00EA6A43"/>
    <w:rsid w:val="00EA7F54"/>
    <w:rsid w:val="00EB2454"/>
    <w:rsid w:val="00EB2D10"/>
    <w:rsid w:val="00EB4445"/>
    <w:rsid w:val="00EB4EFE"/>
    <w:rsid w:val="00EB4FD9"/>
    <w:rsid w:val="00EB5AEA"/>
    <w:rsid w:val="00EB62EA"/>
    <w:rsid w:val="00EB6F5D"/>
    <w:rsid w:val="00EC1D69"/>
    <w:rsid w:val="00EC1EE1"/>
    <w:rsid w:val="00EC2222"/>
    <w:rsid w:val="00EC3270"/>
    <w:rsid w:val="00EC413C"/>
    <w:rsid w:val="00EC4E15"/>
    <w:rsid w:val="00EC53B4"/>
    <w:rsid w:val="00EC6C4E"/>
    <w:rsid w:val="00EC7A55"/>
    <w:rsid w:val="00EC7E2E"/>
    <w:rsid w:val="00EC7F82"/>
    <w:rsid w:val="00ED0006"/>
    <w:rsid w:val="00ED1F35"/>
    <w:rsid w:val="00ED21B7"/>
    <w:rsid w:val="00ED2A4B"/>
    <w:rsid w:val="00ED34F5"/>
    <w:rsid w:val="00ED377B"/>
    <w:rsid w:val="00ED3E4E"/>
    <w:rsid w:val="00ED5260"/>
    <w:rsid w:val="00ED5297"/>
    <w:rsid w:val="00ED65F9"/>
    <w:rsid w:val="00ED7265"/>
    <w:rsid w:val="00EE0AE0"/>
    <w:rsid w:val="00EE0F6C"/>
    <w:rsid w:val="00EE11F4"/>
    <w:rsid w:val="00EE15E8"/>
    <w:rsid w:val="00EE28CA"/>
    <w:rsid w:val="00EE2D18"/>
    <w:rsid w:val="00EE2DDD"/>
    <w:rsid w:val="00EE31DF"/>
    <w:rsid w:val="00EE3C63"/>
    <w:rsid w:val="00EE3FD7"/>
    <w:rsid w:val="00EE4EA9"/>
    <w:rsid w:val="00EE5F00"/>
    <w:rsid w:val="00EE65A1"/>
    <w:rsid w:val="00EE65CB"/>
    <w:rsid w:val="00EF3266"/>
    <w:rsid w:val="00EF41D5"/>
    <w:rsid w:val="00EF4414"/>
    <w:rsid w:val="00EF4765"/>
    <w:rsid w:val="00EF7117"/>
    <w:rsid w:val="00EF7FB8"/>
    <w:rsid w:val="00F0035C"/>
    <w:rsid w:val="00F00891"/>
    <w:rsid w:val="00F00B7C"/>
    <w:rsid w:val="00F00FDA"/>
    <w:rsid w:val="00F0152A"/>
    <w:rsid w:val="00F036AA"/>
    <w:rsid w:val="00F037BE"/>
    <w:rsid w:val="00F049EB"/>
    <w:rsid w:val="00F04C6F"/>
    <w:rsid w:val="00F06DE2"/>
    <w:rsid w:val="00F10631"/>
    <w:rsid w:val="00F11A1F"/>
    <w:rsid w:val="00F12FFC"/>
    <w:rsid w:val="00F13D85"/>
    <w:rsid w:val="00F175FC"/>
    <w:rsid w:val="00F2062A"/>
    <w:rsid w:val="00F229B2"/>
    <w:rsid w:val="00F235A3"/>
    <w:rsid w:val="00F245D3"/>
    <w:rsid w:val="00F252C2"/>
    <w:rsid w:val="00F25425"/>
    <w:rsid w:val="00F258B0"/>
    <w:rsid w:val="00F2764C"/>
    <w:rsid w:val="00F27E99"/>
    <w:rsid w:val="00F31E69"/>
    <w:rsid w:val="00F3225A"/>
    <w:rsid w:val="00F32304"/>
    <w:rsid w:val="00F327DF"/>
    <w:rsid w:val="00F3375D"/>
    <w:rsid w:val="00F34AF2"/>
    <w:rsid w:val="00F35EA6"/>
    <w:rsid w:val="00F35F89"/>
    <w:rsid w:val="00F35F96"/>
    <w:rsid w:val="00F36D48"/>
    <w:rsid w:val="00F36DD7"/>
    <w:rsid w:val="00F41AC3"/>
    <w:rsid w:val="00F41CF5"/>
    <w:rsid w:val="00F42175"/>
    <w:rsid w:val="00F43709"/>
    <w:rsid w:val="00F4574F"/>
    <w:rsid w:val="00F46176"/>
    <w:rsid w:val="00F465E0"/>
    <w:rsid w:val="00F4747A"/>
    <w:rsid w:val="00F47909"/>
    <w:rsid w:val="00F47DF0"/>
    <w:rsid w:val="00F50610"/>
    <w:rsid w:val="00F50E0A"/>
    <w:rsid w:val="00F5130A"/>
    <w:rsid w:val="00F51535"/>
    <w:rsid w:val="00F51E80"/>
    <w:rsid w:val="00F55552"/>
    <w:rsid w:val="00F57049"/>
    <w:rsid w:val="00F60E52"/>
    <w:rsid w:val="00F61971"/>
    <w:rsid w:val="00F61BC2"/>
    <w:rsid w:val="00F61F83"/>
    <w:rsid w:val="00F623E7"/>
    <w:rsid w:val="00F63615"/>
    <w:rsid w:val="00F63C8B"/>
    <w:rsid w:val="00F64910"/>
    <w:rsid w:val="00F65181"/>
    <w:rsid w:val="00F662D4"/>
    <w:rsid w:val="00F67363"/>
    <w:rsid w:val="00F6738C"/>
    <w:rsid w:val="00F677CC"/>
    <w:rsid w:val="00F67864"/>
    <w:rsid w:val="00F67A84"/>
    <w:rsid w:val="00F67F8D"/>
    <w:rsid w:val="00F70C21"/>
    <w:rsid w:val="00F70DA5"/>
    <w:rsid w:val="00F71AC4"/>
    <w:rsid w:val="00F71DA2"/>
    <w:rsid w:val="00F724D5"/>
    <w:rsid w:val="00F72F62"/>
    <w:rsid w:val="00F7302D"/>
    <w:rsid w:val="00F738AC"/>
    <w:rsid w:val="00F74A3F"/>
    <w:rsid w:val="00F76182"/>
    <w:rsid w:val="00F80382"/>
    <w:rsid w:val="00F81BEA"/>
    <w:rsid w:val="00F832DC"/>
    <w:rsid w:val="00F842A3"/>
    <w:rsid w:val="00F8649F"/>
    <w:rsid w:val="00F86A8D"/>
    <w:rsid w:val="00F87B60"/>
    <w:rsid w:val="00F90B8C"/>
    <w:rsid w:val="00F90FA7"/>
    <w:rsid w:val="00F93C49"/>
    <w:rsid w:val="00F96907"/>
    <w:rsid w:val="00F96D2F"/>
    <w:rsid w:val="00FA01EF"/>
    <w:rsid w:val="00FA1326"/>
    <w:rsid w:val="00FA22BE"/>
    <w:rsid w:val="00FA2654"/>
    <w:rsid w:val="00FA473E"/>
    <w:rsid w:val="00FA4ABC"/>
    <w:rsid w:val="00FA5256"/>
    <w:rsid w:val="00FA56D8"/>
    <w:rsid w:val="00FA61AC"/>
    <w:rsid w:val="00FA63DB"/>
    <w:rsid w:val="00FA724C"/>
    <w:rsid w:val="00FA7883"/>
    <w:rsid w:val="00FB04A8"/>
    <w:rsid w:val="00FB2A19"/>
    <w:rsid w:val="00FB493A"/>
    <w:rsid w:val="00FB4B47"/>
    <w:rsid w:val="00FB4DCE"/>
    <w:rsid w:val="00FB6693"/>
    <w:rsid w:val="00FB690A"/>
    <w:rsid w:val="00FB6E32"/>
    <w:rsid w:val="00FB6E7B"/>
    <w:rsid w:val="00FB7A69"/>
    <w:rsid w:val="00FC050E"/>
    <w:rsid w:val="00FC0EE0"/>
    <w:rsid w:val="00FC1DD4"/>
    <w:rsid w:val="00FC3597"/>
    <w:rsid w:val="00FC3F69"/>
    <w:rsid w:val="00FC4605"/>
    <w:rsid w:val="00FC4A92"/>
    <w:rsid w:val="00FC4D2E"/>
    <w:rsid w:val="00FC524E"/>
    <w:rsid w:val="00FC5451"/>
    <w:rsid w:val="00FC6A51"/>
    <w:rsid w:val="00FC6F01"/>
    <w:rsid w:val="00FC7A94"/>
    <w:rsid w:val="00FC7CE3"/>
    <w:rsid w:val="00FD07C1"/>
    <w:rsid w:val="00FD087E"/>
    <w:rsid w:val="00FD0935"/>
    <w:rsid w:val="00FD0AE2"/>
    <w:rsid w:val="00FD1D43"/>
    <w:rsid w:val="00FD2927"/>
    <w:rsid w:val="00FD37E0"/>
    <w:rsid w:val="00FD3D93"/>
    <w:rsid w:val="00FD7537"/>
    <w:rsid w:val="00FD7653"/>
    <w:rsid w:val="00FE015F"/>
    <w:rsid w:val="00FE08F4"/>
    <w:rsid w:val="00FE0FAE"/>
    <w:rsid w:val="00FE1007"/>
    <w:rsid w:val="00FE1E5E"/>
    <w:rsid w:val="00FE20CF"/>
    <w:rsid w:val="00FE236C"/>
    <w:rsid w:val="00FE2392"/>
    <w:rsid w:val="00FE256C"/>
    <w:rsid w:val="00FE26D3"/>
    <w:rsid w:val="00FE390B"/>
    <w:rsid w:val="00FE419C"/>
    <w:rsid w:val="00FE5267"/>
    <w:rsid w:val="00FE6DBE"/>
    <w:rsid w:val="00FF209B"/>
    <w:rsid w:val="00FF20CB"/>
    <w:rsid w:val="00FF2471"/>
    <w:rsid w:val="00FF3046"/>
    <w:rsid w:val="00FF30CC"/>
    <w:rsid w:val="00FF30D2"/>
    <w:rsid w:val="00FF3559"/>
    <w:rsid w:val="00FF53B6"/>
    <w:rsid w:val="00FF5FB1"/>
    <w:rsid w:val="00FF61B4"/>
    <w:rsid w:val="00FF72B3"/>
    <w:rsid w:val="01020F14"/>
    <w:rsid w:val="0102E577"/>
    <w:rsid w:val="01178F26"/>
    <w:rsid w:val="015D4CEF"/>
    <w:rsid w:val="01A1B717"/>
    <w:rsid w:val="01A5EBA6"/>
    <w:rsid w:val="01C5F8E5"/>
    <w:rsid w:val="020C2C2F"/>
    <w:rsid w:val="022C9E30"/>
    <w:rsid w:val="0242DE2B"/>
    <w:rsid w:val="0246C5A2"/>
    <w:rsid w:val="02988968"/>
    <w:rsid w:val="02B18179"/>
    <w:rsid w:val="030AED3F"/>
    <w:rsid w:val="031F581D"/>
    <w:rsid w:val="0340434E"/>
    <w:rsid w:val="037CC1EC"/>
    <w:rsid w:val="03801ADF"/>
    <w:rsid w:val="03BD1F40"/>
    <w:rsid w:val="03BD727C"/>
    <w:rsid w:val="03C096C5"/>
    <w:rsid w:val="03C6B93D"/>
    <w:rsid w:val="03CD139A"/>
    <w:rsid w:val="03D49D40"/>
    <w:rsid w:val="03DB2920"/>
    <w:rsid w:val="03F71D86"/>
    <w:rsid w:val="04101C59"/>
    <w:rsid w:val="042BCB0C"/>
    <w:rsid w:val="04518E27"/>
    <w:rsid w:val="04A80D65"/>
    <w:rsid w:val="04BF2B90"/>
    <w:rsid w:val="04C1D46E"/>
    <w:rsid w:val="04E0AD07"/>
    <w:rsid w:val="05063763"/>
    <w:rsid w:val="0515196F"/>
    <w:rsid w:val="051B9C05"/>
    <w:rsid w:val="051DEE3C"/>
    <w:rsid w:val="05711940"/>
    <w:rsid w:val="05B118CD"/>
    <w:rsid w:val="05C0D0E9"/>
    <w:rsid w:val="05F759C8"/>
    <w:rsid w:val="0600542C"/>
    <w:rsid w:val="066937CE"/>
    <w:rsid w:val="06D75838"/>
    <w:rsid w:val="06EB7228"/>
    <w:rsid w:val="0733B8D6"/>
    <w:rsid w:val="0756D7AC"/>
    <w:rsid w:val="0766CD41"/>
    <w:rsid w:val="07760428"/>
    <w:rsid w:val="0783FC76"/>
    <w:rsid w:val="0784217F"/>
    <w:rsid w:val="07C3298B"/>
    <w:rsid w:val="07CAB146"/>
    <w:rsid w:val="07CAFFD1"/>
    <w:rsid w:val="07E103D5"/>
    <w:rsid w:val="07E46426"/>
    <w:rsid w:val="0821EDBD"/>
    <w:rsid w:val="0822C304"/>
    <w:rsid w:val="082CDB99"/>
    <w:rsid w:val="0844F5BD"/>
    <w:rsid w:val="08458E61"/>
    <w:rsid w:val="0858CB0F"/>
    <w:rsid w:val="085D64F0"/>
    <w:rsid w:val="0884D001"/>
    <w:rsid w:val="08915015"/>
    <w:rsid w:val="089AD718"/>
    <w:rsid w:val="08C9FB5F"/>
    <w:rsid w:val="08EA8494"/>
    <w:rsid w:val="08EAB765"/>
    <w:rsid w:val="08F38C83"/>
    <w:rsid w:val="09208173"/>
    <w:rsid w:val="092FB09C"/>
    <w:rsid w:val="097A2CB0"/>
    <w:rsid w:val="098EF2DB"/>
    <w:rsid w:val="09F3801C"/>
    <w:rsid w:val="0A12A599"/>
    <w:rsid w:val="0A4836C5"/>
    <w:rsid w:val="0A57D94E"/>
    <w:rsid w:val="0A582883"/>
    <w:rsid w:val="0A5924A2"/>
    <w:rsid w:val="0A5CC71E"/>
    <w:rsid w:val="0A672578"/>
    <w:rsid w:val="0A722799"/>
    <w:rsid w:val="0A7627B2"/>
    <w:rsid w:val="0A89A37A"/>
    <w:rsid w:val="0ABEBA93"/>
    <w:rsid w:val="0AC2DEE2"/>
    <w:rsid w:val="0AE7AB09"/>
    <w:rsid w:val="0B0D0467"/>
    <w:rsid w:val="0B397EE4"/>
    <w:rsid w:val="0B45B9C0"/>
    <w:rsid w:val="0B4A5964"/>
    <w:rsid w:val="0B8070DC"/>
    <w:rsid w:val="0BA8DD76"/>
    <w:rsid w:val="0BC1526E"/>
    <w:rsid w:val="0BCA825F"/>
    <w:rsid w:val="0BD67987"/>
    <w:rsid w:val="0BE778D2"/>
    <w:rsid w:val="0BEF0883"/>
    <w:rsid w:val="0C0542F2"/>
    <w:rsid w:val="0C152368"/>
    <w:rsid w:val="0C1F2A39"/>
    <w:rsid w:val="0C421C14"/>
    <w:rsid w:val="0C4C670F"/>
    <w:rsid w:val="0C4E23D0"/>
    <w:rsid w:val="0C5BA01F"/>
    <w:rsid w:val="0C718EAF"/>
    <w:rsid w:val="0C7569A6"/>
    <w:rsid w:val="0C852C32"/>
    <w:rsid w:val="0C9A1874"/>
    <w:rsid w:val="0CAE0B72"/>
    <w:rsid w:val="0CB05311"/>
    <w:rsid w:val="0CB7F903"/>
    <w:rsid w:val="0CBCFA77"/>
    <w:rsid w:val="0CE7C1F7"/>
    <w:rsid w:val="0CF36ED5"/>
    <w:rsid w:val="0D093566"/>
    <w:rsid w:val="0D1A4831"/>
    <w:rsid w:val="0D397067"/>
    <w:rsid w:val="0D3A9B76"/>
    <w:rsid w:val="0D5AA782"/>
    <w:rsid w:val="0DD5EF24"/>
    <w:rsid w:val="0DDCD101"/>
    <w:rsid w:val="0DFE89C6"/>
    <w:rsid w:val="0E3119F7"/>
    <w:rsid w:val="0E5A7D84"/>
    <w:rsid w:val="0EFA6FB3"/>
    <w:rsid w:val="0F2E130E"/>
    <w:rsid w:val="0F5A1508"/>
    <w:rsid w:val="0F5E2403"/>
    <w:rsid w:val="0F7D9268"/>
    <w:rsid w:val="0F9B22D4"/>
    <w:rsid w:val="10067F3A"/>
    <w:rsid w:val="100F9313"/>
    <w:rsid w:val="105109DD"/>
    <w:rsid w:val="107FC87D"/>
    <w:rsid w:val="10975D84"/>
    <w:rsid w:val="10A855E8"/>
    <w:rsid w:val="10ACCDE4"/>
    <w:rsid w:val="10B7B30D"/>
    <w:rsid w:val="10BEC840"/>
    <w:rsid w:val="10EC0045"/>
    <w:rsid w:val="1119DEB9"/>
    <w:rsid w:val="1127C3FC"/>
    <w:rsid w:val="11368261"/>
    <w:rsid w:val="114725A7"/>
    <w:rsid w:val="11678AEA"/>
    <w:rsid w:val="117AF89D"/>
    <w:rsid w:val="118CE24E"/>
    <w:rsid w:val="11A56F2D"/>
    <w:rsid w:val="11BD8973"/>
    <w:rsid w:val="11C12CD0"/>
    <w:rsid w:val="1206E43B"/>
    <w:rsid w:val="1236C585"/>
    <w:rsid w:val="123FEFD9"/>
    <w:rsid w:val="12603B73"/>
    <w:rsid w:val="1261B611"/>
    <w:rsid w:val="1271C5AB"/>
    <w:rsid w:val="127C5EFF"/>
    <w:rsid w:val="128F419B"/>
    <w:rsid w:val="129037EA"/>
    <w:rsid w:val="12910233"/>
    <w:rsid w:val="12BA6C64"/>
    <w:rsid w:val="12DBBA9E"/>
    <w:rsid w:val="13016B61"/>
    <w:rsid w:val="130F49F9"/>
    <w:rsid w:val="133AE43F"/>
    <w:rsid w:val="1340FD27"/>
    <w:rsid w:val="1341C675"/>
    <w:rsid w:val="1359331B"/>
    <w:rsid w:val="135AE2F9"/>
    <w:rsid w:val="137DBA16"/>
    <w:rsid w:val="1383EAE7"/>
    <w:rsid w:val="138786B2"/>
    <w:rsid w:val="138FD8DF"/>
    <w:rsid w:val="13D78D25"/>
    <w:rsid w:val="13F96021"/>
    <w:rsid w:val="147A2B6F"/>
    <w:rsid w:val="14808123"/>
    <w:rsid w:val="14865771"/>
    <w:rsid w:val="14A1EE33"/>
    <w:rsid w:val="14A3AF51"/>
    <w:rsid w:val="14ABE04C"/>
    <w:rsid w:val="14E1BAAA"/>
    <w:rsid w:val="14E9411F"/>
    <w:rsid w:val="1530CF32"/>
    <w:rsid w:val="156A295E"/>
    <w:rsid w:val="157C56F3"/>
    <w:rsid w:val="158B33EA"/>
    <w:rsid w:val="15994793"/>
    <w:rsid w:val="159D3FCC"/>
    <w:rsid w:val="15CF0328"/>
    <w:rsid w:val="15F917AB"/>
    <w:rsid w:val="16099E46"/>
    <w:rsid w:val="16113472"/>
    <w:rsid w:val="1622AF1A"/>
    <w:rsid w:val="1664054D"/>
    <w:rsid w:val="167913A3"/>
    <w:rsid w:val="16854FD1"/>
    <w:rsid w:val="168A7FCF"/>
    <w:rsid w:val="1693C208"/>
    <w:rsid w:val="16B6C103"/>
    <w:rsid w:val="16BEA04B"/>
    <w:rsid w:val="16E5E97D"/>
    <w:rsid w:val="16E8AD27"/>
    <w:rsid w:val="16F620CF"/>
    <w:rsid w:val="173E5AAD"/>
    <w:rsid w:val="17451A31"/>
    <w:rsid w:val="1788D7A1"/>
    <w:rsid w:val="17935047"/>
    <w:rsid w:val="17A14AE9"/>
    <w:rsid w:val="17CBAA57"/>
    <w:rsid w:val="17D57914"/>
    <w:rsid w:val="180127ED"/>
    <w:rsid w:val="184A8747"/>
    <w:rsid w:val="188709CA"/>
    <w:rsid w:val="1897E978"/>
    <w:rsid w:val="18C7B6C4"/>
    <w:rsid w:val="18CB58AF"/>
    <w:rsid w:val="18D3A172"/>
    <w:rsid w:val="19154153"/>
    <w:rsid w:val="191E8A9E"/>
    <w:rsid w:val="191F506E"/>
    <w:rsid w:val="193050D7"/>
    <w:rsid w:val="1956E1F1"/>
    <w:rsid w:val="19858978"/>
    <w:rsid w:val="19B83B0F"/>
    <w:rsid w:val="19E89778"/>
    <w:rsid w:val="1A3C896E"/>
    <w:rsid w:val="1A586EF7"/>
    <w:rsid w:val="1A9F2EB5"/>
    <w:rsid w:val="1ADD41C9"/>
    <w:rsid w:val="1AE41982"/>
    <w:rsid w:val="1AF2B252"/>
    <w:rsid w:val="1B118DD7"/>
    <w:rsid w:val="1B827CBD"/>
    <w:rsid w:val="1BB66F24"/>
    <w:rsid w:val="1BC4F3E9"/>
    <w:rsid w:val="1BCDAABD"/>
    <w:rsid w:val="1C045B32"/>
    <w:rsid w:val="1C16354E"/>
    <w:rsid w:val="1C437D08"/>
    <w:rsid w:val="1C5366F0"/>
    <w:rsid w:val="1C5992AE"/>
    <w:rsid w:val="1C5CF7B8"/>
    <w:rsid w:val="1C798716"/>
    <w:rsid w:val="1CBED185"/>
    <w:rsid w:val="1CC81B58"/>
    <w:rsid w:val="1D20BF8B"/>
    <w:rsid w:val="1D33C9A5"/>
    <w:rsid w:val="1D397151"/>
    <w:rsid w:val="1D4BC707"/>
    <w:rsid w:val="1D5C77CC"/>
    <w:rsid w:val="1D84D6AB"/>
    <w:rsid w:val="1D871187"/>
    <w:rsid w:val="1D9FA5DA"/>
    <w:rsid w:val="1DA97DA6"/>
    <w:rsid w:val="1DC0673A"/>
    <w:rsid w:val="1DCBCF5D"/>
    <w:rsid w:val="1DD73BC4"/>
    <w:rsid w:val="1E8025A2"/>
    <w:rsid w:val="1EA93503"/>
    <w:rsid w:val="1ED32FD9"/>
    <w:rsid w:val="1EDE5B6D"/>
    <w:rsid w:val="1F03E9BE"/>
    <w:rsid w:val="1F3600F7"/>
    <w:rsid w:val="1F3A1E96"/>
    <w:rsid w:val="1F3D0139"/>
    <w:rsid w:val="1F42131F"/>
    <w:rsid w:val="1F467E28"/>
    <w:rsid w:val="1F5485F8"/>
    <w:rsid w:val="1F799CBA"/>
    <w:rsid w:val="1F82F6EE"/>
    <w:rsid w:val="1F87CA59"/>
    <w:rsid w:val="1F9E1A71"/>
    <w:rsid w:val="1FA43193"/>
    <w:rsid w:val="1FF04C0B"/>
    <w:rsid w:val="1FF3ADD7"/>
    <w:rsid w:val="2012AC89"/>
    <w:rsid w:val="204B1BF0"/>
    <w:rsid w:val="20591406"/>
    <w:rsid w:val="2068B6FB"/>
    <w:rsid w:val="20A175EF"/>
    <w:rsid w:val="20C0165F"/>
    <w:rsid w:val="20C8B001"/>
    <w:rsid w:val="20CEA0E7"/>
    <w:rsid w:val="20F33C83"/>
    <w:rsid w:val="215F0C17"/>
    <w:rsid w:val="217909AF"/>
    <w:rsid w:val="218DED6C"/>
    <w:rsid w:val="2194593F"/>
    <w:rsid w:val="2197A271"/>
    <w:rsid w:val="21A2978B"/>
    <w:rsid w:val="21A8C5F0"/>
    <w:rsid w:val="21A9189F"/>
    <w:rsid w:val="2225BDCC"/>
    <w:rsid w:val="225023FB"/>
    <w:rsid w:val="227D359D"/>
    <w:rsid w:val="227EA177"/>
    <w:rsid w:val="22918A4A"/>
    <w:rsid w:val="230EB8B5"/>
    <w:rsid w:val="233E67EC"/>
    <w:rsid w:val="23501235"/>
    <w:rsid w:val="238D8196"/>
    <w:rsid w:val="23FBFB9E"/>
    <w:rsid w:val="2449D8A1"/>
    <w:rsid w:val="245A0A66"/>
    <w:rsid w:val="245E2FFB"/>
    <w:rsid w:val="2463AD12"/>
    <w:rsid w:val="247735D3"/>
    <w:rsid w:val="24790F5B"/>
    <w:rsid w:val="24982C05"/>
    <w:rsid w:val="24B4B7FE"/>
    <w:rsid w:val="24C58E2E"/>
    <w:rsid w:val="251C214C"/>
    <w:rsid w:val="25305E70"/>
    <w:rsid w:val="25353B5D"/>
    <w:rsid w:val="255E8BD4"/>
    <w:rsid w:val="25611CB4"/>
    <w:rsid w:val="258548A8"/>
    <w:rsid w:val="25AC03FB"/>
    <w:rsid w:val="25EDF1E4"/>
    <w:rsid w:val="25F73DF6"/>
    <w:rsid w:val="26027FCF"/>
    <w:rsid w:val="26382A4B"/>
    <w:rsid w:val="2645131A"/>
    <w:rsid w:val="269528EE"/>
    <w:rsid w:val="271221A3"/>
    <w:rsid w:val="272EB36E"/>
    <w:rsid w:val="273126C8"/>
    <w:rsid w:val="2745B3E5"/>
    <w:rsid w:val="27561DA1"/>
    <w:rsid w:val="27606541"/>
    <w:rsid w:val="278E0A60"/>
    <w:rsid w:val="279151AA"/>
    <w:rsid w:val="27AA056B"/>
    <w:rsid w:val="27BFF2B6"/>
    <w:rsid w:val="27D764D0"/>
    <w:rsid w:val="27E7037B"/>
    <w:rsid w:val="27F5B5B9"/>
    <w:rsid w:val="281B90EB"/>
    <w:rsid w:val="2832F554"/>
    <w:rsid w:val="2847DA12"/>
    <w:rsid w:val="28529795"/>
    <w:rsid w:val="286CE0AE"/>
    <w:rsid w:val="286EF5A8"/>
    <w:rsid w:val="28830B79"/>
    <w:rsid w:val="289CB85B"/>
    <w:rsid w:val="28A0286F"/>
    <w:rsid w:val="28A2380E"/>
    <w:rsid w:val="28B1BD6B"/>
    <w:rsid w:val="28CCF729"/>
    <w:rsid w:val="28D6C867"/>
    <w:rsid w:val="2905A3DC"/>
    <w:rsid w:val="2932F945"/>
    <w:rsid w:val="2938A120"/>
    <w:rsid w:val="293ABD34"/>
    <w:rsid w:val="29444EE5"/>
    <w:rsid w:val="294B518E"/>
    <w:rsid w:val="2972C065"/>
    <w:rsid w:val="298FBDED"/>
    <w:rsid w:val="2991FF13"/>
    <w:rsid w:val="29976122"/>
    <w:rsid w:val="29983E31"/>
    <w:rsid w:val="299858E1"/>
    <w:rsid w:val="29A2F710"/>
    <w:rsid w:val="29A4950A"/>
    <w:rsid w:val="29A84C9B"/>
    <w:rsid w:val="29B239E9"/>
    <w:rsid w:val="29C4E94F"/>
    <w:rsid w:val="29C6A3E5"/>
    <w:rsid w:val="29CFACFB"/>
    <w:rsid w:val="2A0A109F"/>
    <w:rsid w:val="2A302797"/>
    <w:rsid w:val="2A3BAD1F"/>
    <w:rsid w:val="2A46DD34"/>
    <w:rsid w:val="2A9850E8"/>
    <w:rsid w:val="2AB95CCF"/>
    <w:rsid w:val="2B017571"/>
    <w:rsid w:val="2B0EF56D"/>
    <w:rsid w:val="2B5E0E8E"/>
    <w:rsid w:val="2B6308C8"/>
    <w:rsid w:val="2B68A410"/>
    <w:rsid w:val="2B6FA1A9"/>
    <w:rsid w:val="2B990629"/>
    <w:rsid w:val="2BA59533"/>
    <w:rsid w:val="2BB1459D"/>
    <w:rsid w:val="2BBA3470"/>
    <w:rsid w:val="2BD3B2AD"/>
    <w:rsid w:val="2BEC2B82"/>
    <w:rsid w:val="2C3B7800"/>
    <w:rsid w:val="2C504E92"/>
    <w:rsid w:val="2C58A05F"/>
    <w:rsid w:val="2C5A4ED3"/>
    <w:rsid w:val="2C5D2E20"/>
    <w:rsid w:val="2C916CAD"/>
    <w:rsid w:val="2CC65343"/>
    <w:rsid w:val="2CC7F557"/>
    <w:rsid w:val="2D56E8F0"/>
    <w:rsid w:val="2D61241E"/>
    <w:rsid w:val="2D7119F3"/>
    <w:rsid w:val="2D9CD328"/>
    <w:rsid w:val="2DC695E2"/>
    <w:rsid w:val="2DE007B4"/>
    <w:rsid w:val="2DF9EC58"/>
    <w:rsid w:val="2E069C68"/>
    <w:rsid w:val="2E0F4E42"/>
    <w:rsid w:val="2E12B00E"/>
    <w:rsid w:val="2E4BCB6C"/>
    <w:rsid w:val="2E53D510"/>
    <w:rsid w:val="2E95C8F2"/>
    <w:rsid w:val="2E97384F"/>
    <w:rsid w:val="2EB24ACF"/>
    <w:rsid w:val="2EBB7B87"/>
    <w:rsid w:val="2EEE71C7"/>
    <w:rsid w:val="2F065B41"/>
    <w:rsid w:val="2F0A7539"/>
    <w:rsid w:val="2F1D3E4D"/>
    <w:rsid w:val="2F6D19E6"/>
    <w:rsid w:val="2F6F0D93"/>
    <w:rsid w:val="2F81C23F"/>
    <w:rsid w:val="2F855B52"/>
    <w:rsid w:val="2F9616C8"/>
    <w:rsid w:val="2FD4742D"/>
    <w:rsid w:val="2FD47A3E"/>
    <w:rsid w:val="30086FE0"/>
    <w:rsid w:val="3015C9BE"/>
    <w:rsid w:val="3018D9B5"/>
    <w:rsid w:val="301CAE6D"/>
    <w:rsid w:val="301FAA97"/>
    <w:rsid w:val="304740AC"/>
    <w:rsid w:val="306A2254"/>
    <w:rsid w:val="306EF018"/>
    <w:rsid w:val="308B920A"/>
    <w:rsid w:val="30ADC1D0"/>
    <w:rsid w:val="30DD0736"/>
    <w:rsid w:val="30FF257D"/>
    <w:rsid w:val="31180B11"/>
    <w:rsid w:val="313843E3"/>
    <w:rsid w:val="31631BD5"/>
    <w:rsid w:val="3163F31A"/>
    <w:rsid w:val="319D300F"/>
    <w:rsid w:val="31AA0583"/>
    <w:rsid w:val="31C3AF15"/>
    <w:rsid w:val="31C6D845"/>
    <w:rsid w:val="31CAB5C4"/>
    <w:rsid w:val="320CF0B2"/>
    <w:rsid w:val="321400F7"/>
    <w:rsid w:val="322D679C"/>
    <w:rsid w:val="324229E8"/>
    <w:rsid w:val="32726E25"/>
    <w:rsid w:val="328A1A43"/>
    <w:rsid w:val="32904C45"/>
    <w:rsid w:val="329A8B36"/>
    <w:rsid w:val="32E4BF70"/>
    <w:rsid w:val="32F87DD0"/>
    <w:rsid w:val="3303219F"/>
    <w:rsid w:val="330CEC30"/>
    <w:rsid w:val="3332D812"/>
    <w:rsid w:val="334C2459"/>
    <w:rsid w:val="335A10AB"/>
    <w:rsid w:val="336608F8"/>
    <w:rsid w:val="338449FA"/>
    <w:rsid w:val="33913512"/>
    <w:rsid w:val="33E29391"/>
    <w:rsid w:val="33EF77E4"/>
    <w:rsid w:val="342F264C"/>
    <w:rsid w:val="345F9A91"/>
    <w:rsid w:val="347DC57D"/>
    <w:rsid w:val="3482BDAB"/>
    <w:rsid w:val="34BD1408"/>
    <w:rsid w:val="34C25732"/>
    <w:rsid w:val="34C346D6"/>
    <w:rsid w:val="34D137FF"/>
    <w:rsid w:val="34E100D4"/>
    <w:rsid w:val="34FB8C0E"/>
    <w:rsid w:val="351130B2"/>
    <w:rsid w:val="3532E3DC"/>
    <w:rsid w:val="35601EED"/>
    <w:rsid w:val="35CAF6AD"/>
    <w:rsid w:val="35DC24A3"/>
    <w:rsid w:val="3600D56B"/>
    <w:rsid w:val="3601AB2B"/>
    <w:rsid w:val="3602998B"/>
    <w:rsid w:val="3618126E"/>
    <w:rsid w:val="36305959"/>
    <w:rsid w:val="366056C5"/>
    <w:rsid w:val="366307F2"/>
    <w:rsid w:val="3664A3F8"/>
    <w:rsid w:val="3673C3B3"/>
    <w:rsid w:val="367574A5"/>
    <w:rsid w:val="3677FF13"/>
    <w:rsid w:val="36BB7D29"/>
    <w:rsid w:val="36E2A09D"/>
    <w:rsid w:val="370D26FB"/>
    <w:rsid w:val="372061DD"/>
    <w:rsid w:val="37266C25"/>
    <w:rsid w:val="3733739D"/>
    <w:rsid w:val="373721BB"/>
    <w:rsid w:val="3738F318"/>
    <w:rsid w:val="373B39BF"/>
    <w:rsid w:val="3773C684"/>
    <w:rsid w:val="379292BA"/>
    <w:rsid w:val="37938D04"/>
    <w:rsid w:val="379AA87B"/>
    <w:rsid w:val="37B5E32C"/>
    <w:rsid w:val="37BAFC26"/>
    <w:rsid w:val="38574D8A"/>
    <w:rsid w:val="3865438B"/>
    <w:rsid w:val="3872CE6C"/>
    <w:rsid w:val="387E15E7"/>
    <w:rsid w:val="38C28B32"/>
    <w:rsid w:val="38C8CC0A"/>
    <w:rsid w:val="38CD6F4E"/>
    <w:rsid w:val="38DFE174"/>
    <w:rsid w:val="38E58193"/>
    <w:rsid w:val="38F8F68A"/>
    <w:rsid w:val="393DF595"/>
    <w:rsid w:val="3943658E"/>
    <w:rsid w:val="39539480"/>
    <w:rsid w:val="399D1EF6"/>
    <w:rsid w:val="39E1FA5F"/>
    <w:rsid w:val="3A05D19E"/>
    <w:rsid w:val="3A0A4A44"/>
    <w:rsid w:val="3A101592"/>
    <w:rsid w:val="3A2DA4C8"/>
    <w:rsid w:val="3A2DCA6F"/>
    <w:rsid w:val="3A3C1B9A"/>
    <w:rsid w:val="3A52A774"/>
    <w:rsid w:val="3A716178"/>
    <w:rsid w:val="3A9A93E1"/>
    <w:rsid w:val="3AD5850D"/>
    <w:rsid w:val="3B192FBB"/>
    <w:rsid w:val="3B3B268D"/>
    <w:rsid w:val="3B3B6E47"/>
    <w:rsid w:val="3BC4B7CC"/>
    <w:rsid w:val="3BCBA92F"/>
    <w:rsid w:val="3C43D42F"/>
    <w:rsid w:val="3C733BD5"/>
    <w:rsid w:val="3C8091A9"/>
    <w:rsid w:val="3C8A7C8F"/>
    <w:rsid w:val="3CA504EA"/>
    <w:rsid w:val="3CA8F7F8"/>
    <w:rsid w:val="3CCA9BD3"/>
    <w:rsid w:val="3CE0DA28"/>
    <w:rsid w:val="3D102597"/>
    <w:rsid w:val="3D23428A"/>
    <w:rsid w:val="3D57D0E9"/>
    <w:rsid w:val="3D5FB087"/>
    <w:rsid w:val="3D68C530"/>
    <w:rsid w:val="3DB4114D"/>
    <w:rsid w:val="3DCE4427"/>
    <w:rsid w:val="3DECFC99"/>
    <w:rsid w:val="3DF89195"/>
    <w:rsid w:val="3E1824E6"/>
    <w:rsid w:val="3E2E7D94"/>
    <w:rsid w:val="3E3BBEC4"/>
    <w:rsid w:val="3E5BBA14"/>
    <w:rsid w:val="3E607C1E"/>
    <w:rsid w:val="3E6086AD"/>
    <w:rsid w:val="3E6EAF26"/>
    <w:rsid w:val="3EB8030A"/>
    <w:rsid w:val="3EE7D729"/>
    <w:rsid w:val="3F3198EF"/>
    <w:rsid w:val="3F4B9905"/>
    <w:rsid w:val="3F5FBBBF"/>
    <w:rsid w:val="3FB24482"/>
    <w:rsid w:val="3FBDF5A8"/>
    <w:rsid w:val="3FF2B60D"/>
    <w:rsid w:val="40101C49"/>
    <w:rsid w:val="40105834"/>
    <w:rsid w:val="40148632"/>
    <w:rsid w:val="40301CC7"/>
    <w:rsid w:val="405F284E"/>
    <w:rsid w:val="406C4520"/>
    <w:rsid w:val="40AE10A0"/>
    <w:rsid w:val="40D91EDC"/>
    <w:rsid w:val="40FB2779"/>
    <w:rsid w:val="414AABAE"/>
    <w:rsid w:val="417C39B4"/>
    <w:rsid w:val="42572E65"/>
    <w:rsid w:val="425C09C8"/>
    <w:rsid w:val="4263174F"/>
    <w:rsid w:val="426C986C"/>
    <w:rsid w:val="427E9C91"/>
    <w:rsid w:val="42AA844B"/>
    <w:rsid w:val="42C05B52"/>
    <w:rsid w:val="42D2D619"/>
    <w:rsid w:val="4300FE95"/>
    <w:rsid w:val="432CA062"/>
    <w:rsid w:val="437416EC"/>
    <w:rsid w:val="437C2D22"/>
    <w:rsid w:val="437F1603"/>
    <w:rsid w:val="43AAC318"/>
    <w:rsid w:val="43BEB353"/>
    <w:rsid w:val="43D43C94"/>
    <w:rsid w:val="43DEE6E4"/>
    <w:rsid w:val="4414B3F5"/>
    <w:rsid w:val="44270831"/>
    <w:rsid w:val="4430F8C8"/>
    <w:rsid w:val="4448BC42"/>
    <w:rsid w:val="44574C52"/>
    <w:rsid w:val="44589653"/>
    <w:rsid w:val="445E57CF"/>
    <w:rsid w:val="4465ADDD"/>
    <w:rsid w:val="44AC4490"/>
    <w:rsid w:val="44FA3809"/>
    <w:rsid w:val="450D6AB4"/>
    <w:rsid w:val="45210474"/>
    <w:rsid w:val="4524CF5E"/>
    <w:rsid w:val="452FF18E"/>
    <w:rsid w:val="453A6CD4"/>
    <w:rsid w:val="455F96F3"/>
    <w:rsid w:val="457DE1A5"/>
    <w:rsid w:val="4589CCE7"/>
    <w:rsid w:val="459437C9"/>
    <w:rsid w:val="45ABA5BF"/>
    <w:rsid w:val="45C15C9F"/>
    <w:rsid w:val="45D0B77E"/>
    <w:rsid w:val="45E6A2D3"/>
    <w:rsid w:val="45E907FD"/>
    <w:rsid w:val="463B6566"/>
    <w:rsid w:val="46508739"/>
    <w:rsid w:val="46672380"/>
    <w:rsid w:val="46A30C5B"/>
    <w:rsid w:val="46FF64F8"/>
    <w:rsid w:val="4709BDC1"/>
    <w:rsid w:val="4718A569"/>
    <w:rsid w:val="471AA14F"/>
    <w:rsid w:val="47371FEA"/>
    <w:rsid w:val="4739528A"/>
    <w:rsid w:val="473B09C4"/>
    <w:rsid w:val="479775EE"/>
    <w:rsid w:val="47A5EEE2"/>
    <w:rsid w:val="47ABE280"/>
    <w:rsid w:val="47ACA8E3"/>
    <w:rsid w:val="47CB2562"/>
    <w:rsid w:val="483DB342"/>
    <w:rsid w:val="4845207C"/>
    <w:rsid w:val="48641B64"/>
    <w:rsid w:val="48647397"/>
    <w:rsid w:val="4864F0D2"/>
    <w:rsid w:val="4889CB77"/>
    <w:rsid w:val="489319C3"/>
    <w:rsid w:val="48E62095"/>
    <w:rsid w:val="48E90028"/>
    <w:rsid w:val="48FE6B15"/>
    <w:rsid w:val="49164A1C"/>
    <w:rsid w:val="4928A5C6"/>
    <w:rsid w:val="492FB6A1"/>
    <w:rsid w:val="494879D5"/>
    <w:rsid w:val="4961CBBF"/>
    <w:rsid w:val="4971523C"/>
    <w:rsid w:val="498FA229"/>
    <w:rsid w:val="499BEAA3"/>
    <w:rsid w:val="49AB2364"/>
    <w:rsid w:val="49B3A751"/>
    <w:rsid w:val="49C594B1"/>
    <w:rsid w:val="49C645DD"/>
    <w:rsid w:val="49E38A4E"/>
    <w:rsid w:val="49E6A2A5"/>
    <w:rsid w:val="4A40943A"/>
    <w:rsid w:val="4A542CF1"/>
    <w:rsid w:val="4A879784"/>
    <w:rsid w:val="4A9C3FE5"/>
    <w:rsid w:val="4AA378E3"/>
    <w:rsid w:val="4ABC7F82"/>
    <w:rsid w:val="4ADBEFC0"/>
    <w:rsid w:val="4B37C02B"/>
    <w:rsid w:val="4B4A8269"/>
    <w:rsid w:val="4B5F804D"/>
    <w:rsid w:val="4B64D832"/>
    <w:rsid w:val="4BB090F5"/>
    <w:rsid w:val="4BCE13D7"/>
    <w:rsid w:val="4BE610D6"/>
    <w:rsid w:val="4BF74FCC"/>
    <w:rsid w:val="4C0B0FF3"/>
    <w:rsid w:val="4C804424"/>
    <w:rsid w:val="4CC2DD48"/>
    <w:rsid w:val="4CE49160"/>
    <w:rsid w:val="4D118EE2"/>
    <w:rsid w:val="4D13BB90"/>
    <w:rsid w:val="4D15B030"/>
    <w:rsid w:val="4D1BC3DF"/>
    <w:rsid w:val="4D3DDF61"/>
    <w:rsid w:val="4D42510B"/>
    <w:rsid w:val="4D69DD59"/>
    <w:rsid w:val="4D944A11"/>
    <w:rsid w:val="4DA78D5D"/>
    <w:rsid w:val="4DA7905E"/>
    <w:rsid w:val="4DB1C03E"/>
    <w:rsid w:val="4DBBF7D5"/>
    <w:rsid w:val="4DC0B504"/>
    <w:rsid w:val="4DCCE073"/>
    <w:rsid w:val="4DE6DEB1"/>
    <w:rsid w:val="4DF5CCAB"/>
    <w:rsid w:val="4DF9B4E0"/>
    <w:rsid w:val="4E70E585"/>
    <w:rsid w:val="4E94C50D"/>
    <w:rsid w:val="4ED12C45"/>
    <w:rsid w:val="4EE4071C"/>
    <w:rsid w:val="4F10B962"/>
    <w:rsid w:val="4F2DD9A8"/>
    <w:rsid w:val="4F3E03EA"/>
    <w:rsid w:val="4F44F456"/>
    <w:rsid w:val="4FA44C2F"/>
    <w:rsid w:val="4FE093C0"/>
    <w:rsid w:val="4FE5BDDB"/>
    <w:rsid w:val="4FEE15EA"/>
    <w:rsid w:val="4FF14836"/>
    <w:rsid w:val="4FF42501"/>
    <w:rsid w:val="5035641B"/>
    <w:rsid w:val="50514EFE"/>
    <w:rsid w:val="508A6200"/>
    <w:rsid w:val="50BB4F19"/>
    <w:rsid w:val="50C1C9B5"/>
    <w:rsid w:val="5143BC6A"/>
    <w:rsid w:val="51455037"/>
    <w:rsid w:val="515B3D2B"/>
    <w:rsid w:val="517DB2D9"/>
    <w:rsid w:val="51949003"/>
    <w:rsid w:val="519AA1A9"/>
    <w:rsid w:val="51A22D36"/>
    <w:rsid w:val="51B93365"/>
    <w:rsid w:val="51CC16D6"/>
    <w:rsid w:val="51D2E420"/>
    <w:rsid w:val="51D3F44F"/>
    <w:rsid w:val="51E5762C"/>
    <w:rsid w:val="5212F2D4"/>
    <w:rsid w:val="52152C2B"/>
    <w:rsid w:val="5233D70B"/>
    <w:rsid w:val="52643C3E"/>
    <w:rsid w:val="52755B7E"/>
    <w:rsid w:val="529A65A7"/>
    <w:rsid w:val="52A10E97"/>
    <w:rsid w:val="52A86A53"/>
    <w:rsid w:val="52B1D010"/>
    <w:rsid w:val="52C20E8F"/>
    <w:rsid w:val="52D84483"/>
    <w:rsid w:val="52E9CBF9"/>
    <w:rsid w:val="53103DB6"/>
    <w:rsid w:val="5321A298"/>
    <w:rsid w:val="53284157"/>
    <w:rsid w:val="532CDE72"/>
    <w:rsid w:val="5347EA4A"/>
    <w:rsid w:val="535EBE18"/>
    <w:rsid w:val="53D21F0A"/>
    <w:rsid w:val="53D5D437"/>
    <w:rsid w:val="53E4C5F1"/>
    <w:rsid w:val="543DF768"/>
    <w:rsid w:val="544E2D59"/>
    <w:rsid w:val="546C395F"/>
    <w:rsid w:val="5494AF88"/>
    <w:rsid w:val="5495EFD5"/>
    <w:rsid w:val="5497527E"/>
    <w:rsid w:val="549E6CAC"/>
    <w:rsid w:val="54A492F7"/>
    <w:rsid w:val="54AD4AF3"/>
    <w:rsid w:val="54D76042"/>
    <w:rsid w:val="54DE7F59"/>
    <w:rsid w:val="54F3B1F2"/>
    <w:rsid w:val="5502A232"/>
    <w:rsid w:val="55087477"/>
    <w:rsid w:val="5514914C"/>
    <w:rsid w:val="5551B9E7"/>
    <w:rsid w:val="5594A496"/>
    <w:rsid w:val="55AD7F11"/>
    <w:rsid w:val="55C0C169"/>
    <w:rsid w:val="55E2624C"/>
    <w:rsid w:val="55F179E1"/>
    <w:rsid w:val="56061144"/>
    <w:rsid w:val="562CBA33"/>
    <w:rsid w:val="563797F3"/>
    <w:rsid w:val="56526B97"/>
    <w:rsid w:val="56610ABA"/>
    <w:rsid w:val="56837F4E"/>
    <w:rsid w:val="5686811A"/>
    <w:rsid w:val="56910622"/>
    <w:rsid w:val="56981E00"/>
    <w:rsid w:val="56A82AA3"/>
    <w:rsid w:val="56B8BF0A"/>
    <w:rsid w:val="56D8AF44"/>
    <w:rsid w:val="56DA36DF"/>
    <w:rsid w:val="57240276"/>
    <w:rsid w:val="5759DF6F"/>
    <w:rsid w:val="57C88C0F"/>
    <w:rsid w:val="57CD650E"/>
    <w:rsid w:val="57E0D492"/>
    <w:rsid w:val="57E47E0E"/>
    <w:rsid w:val="58108142"/>
    <w:rsid w:val="5811F00E"/>
    <w:rsid w:val="581C8EBD"/>
    <w:rsid w:val="5824B468"/>
    <w:rsid w:val="582B75E9"/>
    <w:rsid w:val="582D9B8D"/>
    <w:rsid w:val="583357A5"/>
    <w:rsid w:val="58418B9D"/>
    <w:rsid w:val="589DCDF5"/>
    <w:rsid w:val="58AB757C"/>
    <w:rsid w:val="58AC6F53"/>
    <w:rsid w:val="58ACF03C"/>
    <w:rsid w:val="58B13295"/>
    <w:rsid w:val="58E39409"/>
    <w:rsid w:val="58FC445F"/>
    <w:rsid w:val="58FD8D37"/>
    <w:rsid w:val="5906FA0F"/>
    <w:rsid w:val="591DA42C"/>
    <w:rsid w:val="593F306E"/>
    <w:rsid w:val="594C5D65"/>
    <w:rsid w:val="595D7117"/>
    <w:rsid w:val="59676D92"/>
    <w:rsid w:val="596E4DA9"/>
    <w:rsid w:val="59832A9A"/>
    <w:rsid w:val="5991D428"/>
    <w:rsid w:val="59A12C50"/>
    <w:rsid w:val="59C908B5"/>
    <w:rsid w:val="59E55798"/>
    <w:rsid w:val="59E6B09A"/>
    <w:rsid w:val="59E8BCD7"/>
    <w:rsid w:val="59FFFE8D"/>
    <w:rsid w:val="5A037B96"/>
    <w:rsid w:val="5A53C8A6"/>
    <w:rsid w:val="5A8444DF"/>
    <w:rsid w:val="5A89EA11"/>
    <w:rsid w:val="5AA51FF0"/>
    <w:rsid w:val="5AB3740B"/>
    <w:rsid w:val="5ABBC7BC"/>
    <w:rsid w:val="5ABD1CE2"/>
    <w:rsid w:val="5AD6C038"/>
    <w:rsid w:val="5AFB61D6"/>
    <w:rsid w:val="5B224794"/>
    <w:rsid w:val="5B2B6456"/>
    <w:rsid w:val="5B366B91"/>
    <w:rsid w:val="5B471D9F"/>
    <w:rsid w:val="5B49E37F"/>
    <w:rsid w:val="5B73DE46"/>
    <w:rsid w:val="5B89AF6F"/>
    <w:rsid w:val="5BC6663F"/>
    <w:rsid w:val="5BFFCEE6"/>
    <w:rsid w:val="5C255686"/>
    <w:rsid w:val="5C4239E3"/>
    <w:rsid w:val="5C48AEB1"/>
    <w:rsid w:val="5C57422C"/>
    <w:rsid w:val="5C70318C"/>
    <w:rsid w:val="5C709576"/>
    <w:rsid w:val="5C7D7262"/>
    <w:rsid w:val="5C924CD0"/>
    <w:rsid w:val="5C9511D9"/>
    <w:rsid w:val="5C9756A4"/>
    <w:rsid w:val="5CDD1FEA"/>
    <w:rsid w:val="5CE9B66A"/>
    <w:rsid w:val="5CF75459"/>
    <w:rsid w:val="5D1D3C8B"/>
    <w:rsid w:val="5D507123"/>
    <w:rsid w:val="5D623E6D"/>
    <w:rsid w:val="5D84AC0D"/>
    <w:rsid w:val="5D951298"/>
    <w:rsid w:val="5DBD71D3"/>
    <w:rsid w:val="5DD678BE"/>
    <w:rsid w:val="5E089120"/>
    <w:rsid w:val="5E4D1516"/>
    <w:rsid w:val="5E675CFA"/>
    <w:rsid w:val="5E9628B1"/>
    <w:rsid w:val="5E984EBE"/>
    <w:rsid w:val="5E9DF05C"/>
    <w:rsid w:val="5EE00E49"/>
    <w:rsid w:val="5EFCCA3F"/>
    <w:rsid w:val="5F01655B"/>
    <w:rsid w:val="5F08F97F"/>
    <w:rsid w:val="5F0EB6AA"/>
    <w:rsid w:val="5F1D20A7"/>
    <w:rsid w:val="5F826A94"/>
    <w:rsid w:val="5F90D0C5"/>
    <w:rsid w:val="5FDC7648"/>
    <w:rsid w:val="60CFB1CD"/>
    <w:rsid w:val="60E62991"/>
    <w:rsid w:val="6120DE25"/>
    <w:rsid w:val="61404443"/>
    <w:rsid w:val="6141D986"/>
    <w:rsid w:val="614CE05B"/>
    <w:rsid w:val="61563C05"/>
    <w:rsid w:val="6162DD2B"/>
    <w:rsid w:val="616A3AED"/>
    <w:rsid w:val="617E168B"/>
    <w:rsid w:val="618847EC"/>
    <w:rsid w:val="61B7A364"/>
    <w:rsid w:val="61DA7705"/>
    <w:rsid w:val="621E7C6D"/>
    <w:rsid w:val="622D039C"/>
    <w:rsid w:val="6262C74F"/>
    <w:rsid w:val="6263EB7B"/>
    <w:rsid w:val="62749B59"/>
    <w:rsid w:val="62761DC6"/>
    <w:rsid w:val="6284485F"/>
    <w:rsid w:val="63104DD6"/>
    <w:rsid w:val="6365BB06"/>
    <w:rsid w:val="6388905A"/>
    <w:rsid w:val="63A40E9E"/>
    <w:rsid w:val="63B1CDDA"/>
    <w:rsid w:val="63CF333B"/>
    <w:rsid w:val="64020A6B"/>
    <w:rsid w:val="643E311B"/>
    <w:rsid w:val="6489D522"/>
    <w:rsid w:val="64AFCA88"/>
    <w:rsid w:val="64C52909"/>
    <w:rsid w:val="64CAFE71"/>
    <w:rsid w:val="64D58F18"/>
    <w:rsid w:val="64F1900E"/>
    <w:rsid w:val="64F88341"/>
    <w:rsid w:val="6540E8CA"/>
    <w:rsid w:val="656DD772"/>
    <w:rsid w:val="65DDD1FD"/>
    <w:rsid w:val="65E0CF7E"/>
    <w:rsid w:val="65EBEC6E"/>
    <w:rsid w:val="65EE915A"/>
    <w:rsid w:val="6612ED00"/>
    <w:rsid w:val="667E869A"/>
    <w:rsid w:val="6684A424"/>
    <w:rsid w:val="669ABCD0"/>
    <w:rsid w:val="66F1206F"/>
    <w:rsid w:val="670E45A4"/>
    <w:rsid w:val="671BBA2A"/>
    <w:rsid w:val="67316F03"/>
    <w:rsid w:val="6741E6C5"/>
    <w:rsid w:val="67425296"/>
    <w:rsid w:val="67560083"/>
    <w:rsid w:val="6771E0C9"/>
    <w:rsid w:val="67A1AF71"/>
    <w:rsid w:val="67BA3114"/>
    <w:rsid w:val="67DA54A7"/>
    <w:rsid w:val="67F3A3B8"/>
    <w:rsid w:val="6800AB4F"/>
    <w:rsid w:val="681FAFB3"/>
    <w:rsid w:val="682B8567"/>
    <w:rsid w:val="685E975A"/>
    <w:rsid w:val="686171D7"/>
    <w:rsid w:val="68668FE8"/>
    <w:rsid w:val="68962682"/>
    <w:rsid w:val="68A8FCA6"/>
    <w:rsid w:val="68B067CE"/>
    <w:rsid w:val="68BF2BBB"/>
    <w:rsid w:val="68BFD0AF"/>
    <w:rsid w:val="68D22AFA"/>
    <w:rsid w:val="694D6F89"/>
    <w:rsid w:val="6968A84D"/>
    <w:rsid w:val="69C5CA77"/>
    <w:rsid w:val="69DA9744"/>
    <w:rsid w:val="69EAF0AD"/>
    <w:rsid w:val="69EC5363"/>
    <w:rsid w:val="69ECB31B"/>
    <w:rsid w:val="69F31BE6"/>
    <w:rsid w:val="69F5834A"/>
    <w:rsid w:val="69F9AF98"/>
    <w:rsid w:val="6A08E9DD"/>
    <w:rsid w:val="6A0F7F87"/>
    <w:rsid w:val="6A14C2D2"/>
    <w:rsid w:val="6A2160E7"/>
    <w:rsid w:val="6A297FAD"/>
    <w:rsid w:val="6A2C20C4"/>
    <w:rsid w:val="6A3A1CD0"/>
    <w:rsid w:val="6A4259AA"/>
    <w:rsid w:val="6A5CEB9C"/>
    <w:rsid w:val="6A765188"/>
    <w:rsid w:val="6A7887FA"/>
    <w:rsid w:val="6A8AF325"/>
    <w:rsid w:val="6A8D6F5D"/>
    <w:rsid w:val="6A954241"/>
    <w:rsid w:val="6AEE45A9"/>
    <w:rsid w:val="6AF3490B"/>
    <w:rsid w:val="6AFEDD7D"/>
    <w:rsid w:val="6B3524EB"/>
    <w:rsid w:val="6B466CFA"/>
    <w:rsid w:val="6B896DEA"/>
    <w:rsid w:val="6BE59471"/>
    <w:rsid w:val="6BE62BE9"/>
    <w:rsid w:val="6BEFD93F"/>
    <w:rsid w:val="6BEFE974"/>
    <w:rsid w:val="6BF07341"/>
    <w:rsid w:val="6BF102CE"/>
    <w:rsid w:val="6BFADC6A"/>
    <w:rsid w:val="6C1E62E9"/>
    <w:rsid w:val="6C50478A"/>
    <w:rsid w:val="6C53D00C"/>
    <w:rsid w:val="6C5A8A75"/>
    <w:rsid w:val="6C6D806A"/>
    <w:rsid w:val="6C73563E"/>
    <w:rsid w:val="6C7B5345"/>
    <w:rsid w:val="6C85FC52"/>
    <w:rsid w:val="6CDDE318"/>
    <w:rsid w:val="6CFCE668"/>
    <w:rsid w:val="6D00B3FC"/>
    <w:rsid w:val="6D1470F4"/>
    <w:rsid w:val="6D3D6285"/>
    <w:rsid w:val="6D400793"/>
    <w:rsid w:val="6D6653CE"/>
    <w:rsid w:val="6D6DCC1B"/>
    <w:rsid w:val="6DBA0D85"/>
    <w:rsid w:val="6DC49D26"/>
    <w:rsid w:val="6DC68ACC"/>
    <w:rsid w:val="6DF37C21"/>
    <w:rsid w:val="6DF5651B"/>
    <w:rsid w:val="6DFC42E5"/>
    <w:rsid w:val="6E124B4C"/>
    <w:rsid w:val="6E1A7370"/>
    <w:rsid w:val="6E647E93"/>
    <w:rsid w:val="6E6B3894"/>
    <w:rsid w:val="6E81A7D7"/>
    <w:rsid w:val="6E9E8C14"/>
    <w:rsid w:val="6ED96B13"/>
    <w:rsid w:val="6EDFB247"/>
    <w:rsid w:val="6EF19CD9"/>
    <w:rsid w:val="6EF9A5E5"/>
    <w:rsid w:val="6F123502"/>
    <w:rsid w:val="6F2A48F7"/>
    <w:rsid w:val="6F2AF4C6"/>
    <w:rsid w:val="6F3C0A4B"/>
    <w:rsid w:val="6F486C4D"/>
    <w:rsid w:val="6F531017"/>
    <w:rsid w:val="6F744D9F"/>
    <w:rsid w:val="6F810980"/>
    <w:rsid w:val="6FA3F08A"/>
    <w:rsid w:val="6FA518B4"/>
    <w:rsid w:val="6FC29861"/>
    <w:rsid w:val="6FC40837"/>
    <w:rsid w:val="6FD70E4E"/>
    <w:rsid w:val="6FFFFB1B"/>
    <w:rsid w:val="70292E01"/>
    <w:rsid w:val="702AFFF9"/>
    <w:rsid w:val="7033B451"/>
    <w:rsid w:val="7041A45B"/>
    <w:rsid w:val="7062D7EB"/>
    <w:rsid w:val="709E3F08"/>
    <w:rsid w:val="70A5E226"/>
    <w:rsid w:val="70B536FB"/>
    <w:rsid w:val="70BEE0EB"/>
    <w:rsid w:val="70CE4D8D"/>
    <w:rsid w:val="70F0DF9E"/>
    <w:rsid w:val="70FBA6BB"/>
    <w:rsid w:val="7113CFB6"/>
    <w:rsid w:val="7154C88F"/>
    <w:rsid w:val="715C3245"/>
    <w:rsid w:val="71700CD0"/>
    <w:rsid w:val="718F276E"/>
    <w:rsid w:val="71C41D66"/>
    <w:rsid w:val="71E99182"/>
    <w:rsid w:val="72537C01"/>
    <w:rsid w:val="7256F111"/>
    <w:rsid w:val="729DCE79"/>
    <w:rsid w:val="72DD94E3"/>
    <w:rsid w:val="72E74595"/>
    <w:rsid w:val="72E82EAF"/>
    <w:rsid w:val="72FAC021"/>
    <w:rsid w:val="732C8E26"/>
    <w:rsid w:val="733F83E3"/>
    <w:rsid w:val="735B0FE4"/>
    <w:rsid w:val="737413E8"/>
    <w:rsid w:val="7383C58D"/>
    <w:rsid w:val="7442DCAC"/>
    <w:rsid w:val="744672BE"/>
    <w:rsid w:val="744DD4BB"/>
    <w:rsid w:val="745D7408"/>
    <w:rsid w:val="746173A4"/>
    <w:rsid w:val="7475BF38"/>
    <w:rsid w:val="749082EE"/>
    <w:rsid w:val="74944F93"/>
    <w:rsid w:val="74B6D44F"/>
    <w:rsid w:val="74C68384"/>
    <w:rsid w:val="74EEC8FD"/>
    <w:rsid w:val="75337CE5"/>
    <w:rsid w:val="756A89E5"/>
    <w:rsid w:val="75887AA8"/>
    <w:rsid w:val="759072C6"/>
    <w:rsid w:val="759F0DF4"/>
    <w:rsid w:val="75B014C9"/>
    <w:rsid w:val="75B24E31"/>
    <w:rsid w:val="75D9CFC3"/>
    <w:rsid w:val="760F4BF0"/>
    <w:rsid w:val="763B8DA8"/>
    <w:rsid w:val="765898FD"/>
    <w:rsid w:val="7699AD9F"/>
    <w:rsid w:val="76A0D4CE"/>
    <w:rsid w:val="76DF0522"/>
    <w:rsid w:val="76FA2273"/>
    <w:rsid w:val="76FBF50F"/>
    <w:rsid w:val="77280188"/>
    <w:rsid w:val="7728054F"/>
    <w:rsid w:val="776F6ED0"/>
    <w:rsid w:val="779B153A"/>
    <w:rsid w:val="77CFFD48"/>
    <w:rsid w:val="77E3F7D5"/>
    <w:rsid w:val="78034655"/>
    <w:rsid w:val="782DB421"/>
    <w:rsid w:val="7851A090"/>
    <w:rsid w:val="78603E7E"/>
    <w:rsid w:val="787F5B28"/>
    <w:rsid w:val="7899BF88"/>
    <w:rsid w:val="78B877CA"/>
    <w:rsid w:val="78B9CD0E"/>
    <w:rsid w:val="78CDC2B3"/>
    <w:rsid w:val="78DCA9EB"/>
    <w:rsid w:val="78F4FA06"/>
    <w:rsid w:val="78F5A882"/>
    <w:rsid w:val="7927D008"/>
    <w:rsid w:val="793929D6"/>
    <w:rsid w:val="793C8917"/>
    <w:rsid w:val="794E71D9"/>
    <w:rsid w:val="794ED93D"/>
    <w:rsid w:val="795ABF0C"/>
    <w:rsid w:val="795BD90C"/>
    <w:rsid w:val="796079B6"/>
    <w:rsid w:val="796294D2"/>
    <w:rsid w:val="797CC012"/>
    <w:rsid w:val="79B4B33E"/>
    <w:rsid w:val="79BBC688"/>
    <w:rsid w:val="79BF3F19"/>
    <w:rsid w:val="79CD0373"/>
    <w:rsid w:val="7A096005"/>
    <w:rsid w:val="7A2C4222"/>
    <w:rsid w:val="7A34BC85"/>
    <w:rsid w:val="7A3F15E6"/>
    <w:rsid w:val="7AB65709"/>
    <w:rsid w:val="7AC4692E"/>
    <w:rsid w:val="7AD9C60B"/>
    <w:rsid w:val="7B60B9E7"/>
    <w:rsid w:val="7B8948E2"/>
    <w:rsid w:val="7B91E58E"/>
    <w:rsid w:val="7B94D68E"/>
    <w:rsid w:val="7BB39A1E"/>
    <w:rsid w:val="7BBCC38E"/>
    <w:rsid w:val="7BF08A70"/>
    <w:rsid w:val="7C196850"/>
    <w:rsid w:val="7C1CDC75"/>
    <w:rsid w:val="7C2E4563"/>
    <w:rsid w:val="7C657094"/>
    <w:rsid w:val="7C78C14A"/>
    <w:rsid w:val="7C7A826D"/>
    <w:rsid w:val="7C7B74D1"/>
    <w:rsid w:val="7C881980"/>
    <w:rsid w:val="7CD71954"/>
    <w:rsid w:val="7CFEB24D"/>
    <w:rsid w:val="7D27325A"/>
    <w:rsid w:val="7D5B876C"/>
    <w:rsid w:val="7D637275"/>
    <w:rsid w:val="7D8CFC68"/>
    <w:rsid w:val="7D9716E0"/>
    <w:rsid w:val="7DABDC43"/>
    <w:rsid w:val="7DACCA33"/>
    <w:rsid w:val="7DC94B7B"/>
    <w:rsid w:val="7DE10F66"/>
    <w:rsid w:val="7E24A840"/>
    <w:rsid w:val="7E4FCAE0"/>
    <w:rsid w:val="7E5B86C9"/>
    <w:rsid w:val="7E62EDDC"/>
    <w:rsid w:val="7E86E9F7"/>
    <w:rsid w:val="7E94A099"/>
    <w:rsid w:val="7E96E83F"/>
    <w:rsid w:val="7EB73CC8"/>
    <w:rsid w:val="7EBCC3AD"/>
    <w:rsid w:val="7EDACE51"/>
    <w:rsid w:val="7EE03EB6"/>
    <w:rsid w:val="7F1E9C07"/>
    <w:rsid w:val="7F221A60"/>
    <w:rsid w:val="7F233BCA"/>
    <w:rsid w:val="7F32F601"/>
    <w:rsid w:val="7F3434F3"/>
    <w:rsid w:val="7F49C3B5"/>
    <w:rsid w:val="7F52C6CA"/>
    <w:rsid w:val="7F6D2FBE"/>
    <w:rsid w:val="7F6DE24A"/>
    <w:rsid w:val="7F6ECC04"/>
    <w:rsid w:val="7F7827B3"/>
    <w:rsid w:val="7F885635"/>
    <w:rsid w:val="7FAF67B5"/>
    <w:rsid w:val="7FB2F8AA"/>
    <w:rsid w:val="7FC02D1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6B57"/>
  <w15:chartTrackingRefBased/>
  <w15:docId w15:val="{6A18C888-CACD-473E-AE35-0959AADF8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F58"/>
    <w:pPr>
      <w:spacing w:after="120"/>
    </w:pPr>
    <w:rPr>
      <w:rFonts w:ascii="Open Sans" w:hAnsi="Open Sans"/>
      <w:kern w:val="2"/>
      <w:sz w:val="20"/>
      <w14:ligatures w14:val="standardContextual"/>
    </w:rPr>
  </w:style>
  <w:style w:type="paragraph" w:styleId="Overskrift1">
    <w:name w:val="heading 1"/>
    <w:basedOn w:val="Normal"/>
    <w:next w:val="Normal"/>
    <w:link w:val="Overskrift1Tegn"/>
    <w:uiPriority w:val="9"/>
    <w:qFormat/>
    <w:rsid w:val="001B7F58"/>
    <w:pPr>
      <w:keepNext/>
      <w:keepLines/>
      <w:numPr>
        <w:numId w:val="2"/>
      </w:numPr>
      <w:spacing w:before="240" w:after="0"/>
      <w:outlineLvl w:val="0"/>
    </w:pPr>
    <w:rPr>
      <w:rFonts w:eastAsiaTheme="majorEastAsia" w:cstheme="majorBidi"/>
      <w:sz w:val="32"/>
      <w:szCs w:val="32"/>
    </w:rPr>
  </w:style>
  <w:style w:type="paragraph" w:styleId="Overskrift2">
    <w:name w:val="heading 2"/>
    <w:basedOn w:val="Normal"/>
    <w:next w:val="Normal"/>
    <w:link w:val="Overskrift2Tegn"/>
    <w:uiPriority w:val="9"/>
    <w:unhideWhenUsed/>
    <w:qFormat/>
    <w:rsid w:val="005E6E55"/>
    <w:pPr>
      <w:keepNext/>
      <w:keepLines/>
      <w:numPr>
        <w:ilvl w:val="1"/>
        <w:numId w:val="2"/>
      </w:numPr>
      <w:spacing w:before="40" w:after="0"/>
      <w:outlineLvl w:val="1"/>
    </w:pPr>
    <w:rPr>
      <w:rFonts w:eastAsiaTheme="majorEastAsia" w:cstheme="majorBidi"/>
      <w:color w:val="000000" w:themeColor="text1"/>
      <w:sz w:val="26"/>
      <w:szCs w:val="26"/>
    </w:rPr>
  </w:style>
  <w:style w:type="paragraph" w:styleId="Overskrift3">
    <w:name w:val="heading 3"/>
    <w:basedOn w:val="Normal"/>
    <w:next w:val="Normal"/>
    <w:link w:val="Overskrift3Tegn"/>
    <w:uiPriority w:val="9"/>
    <w:unhideWhenUsed/>
    <w:qFormat/>
    <w:rsid w:val="00895AC7"/>
    <w:pPr>
      <w:keepNext/>
      <w:keepLines/>
      <w:numPr>
        <w:ilvl w:val="2"/>
        <w:numId w:val="2"/>
      </w:numPr>
      <w:spacing w:before="40" w:after="0"/>
      <w:outlineLvl w:val="2"/>
    </w:pPr>
    <w:rPr>
      <w:rFonts w:eastAsiaTheme="majorEastAsia" w:cstheme="majorBidi"/>
      <w:color w:val="000000" w:themeColor="text1"/>
      <w:sz w:val="24"/>
      <w:szCs w:val="24"/>
    </w:rPr>
  </w:style>
  <w:style w:type="paragraph" w:styleId="Overskrift4">
    <w:name w:val="heading 4"/>
    <w:basedOn w:val="Normal"/>
    <w:next w:val="Normal"/>
    <w:link w:val="Overskrift4Tegn"/>
    <w:uiPriority w:val="9"/>
    <w:unhideWhenUsed/>
    <w:qFormat/>
    <w:rsid w:val="001B7F5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1B7F5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1B7F5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1B7F5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1B7F5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B7F5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1B7F58"/>
    <w:pPr>
      <w:spacing w:line="240" w:lineRule="auto"/>
      <w:contextualSpacing/>
    </w:pPr>
    <w:rPr>
      <w:rFonts w:eastAsiaTheme="majorEastAsia" w:cstheme="majorBidi"/>
      <w:spacing w:val="-10"/>
      <w:kern w:val="28"/>
      <w:sz w:val="40"/>
      <w:szCs w:val="56"/>
    </w:rPr>
  </w:style>
  <w:style w:type="character" w:customStyle="1" w:styleId="TittelTegn">
    <w:name w:val="Tittel Tegn"/>
    <w:basedOn w:val="Standardskriftforavsnitt"/>
    <w:link w:val="Tittel"/>
    <w:uiPriority w:val="10"/>
    <w:rsid w:val="001B7F58"/>
    <w:rPr>
      <w:rFonts w:ascii="Open Sans" w:eastAsiaTheme="majorEastAsia" w:hAnsi="Open Sans" w:cstheme="majorBidi"/>
      <w:spacing w:val="-10"/>
      <w:kern w:val="28"/>
      <w:sz w:val="40"/>
      <w:szCs w:val="56"/>
      <w14:ligatures w14:val="standardContextual"/>
    </w:rPr>
  </w:style>
  <w:style w:type="paragraph" w:styleId="Undertittel">
    <w:name w:val="Subtitle"/>
    <w:basedOn w:val="Normal"/>
    <w:next w:val="Normal"/>
    <w:link w:val="UndertittelTegn"/>
    <w:uiPriority w:val="11"/>
    <w:qFormat/>
    <w:rsid w:val="001B7F58"/>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telTegn">
    <w:name w:val="Undertittel Tegn"/>
    <w:basedOn w:val="Standardskriftforavsnitt"/>
    <w:link w:val="Undertittel"/>
    <w:uiPriority w:val="11"/>
    <w:rsid w:val="001B7F58"/>
    <w:rPr>
      <w:rFonts w:eastAsiaTheme="minorEastAsia"/>
      <w:color w:val="5A5A5A" w:themeColor="text1" w:themeTint="A5"/>
      <w:spacing w:val="15"/>
      <w:kern w:val="2"/>
      <w14:ligatures w14:val="standardContextual"/>
    </w:rPr>
  </w:style>
  <w:style w:type="paragraph" w:styleId="Topptekst">
    <w:name w:val="header"/>
    <w:basedOn w:val="Normal"/>
    <w:link w:val="TopptekstTegn"/>
    <w:uiPriority w:val="99"/>
    <w:unhideWhenUsed/>
    <w:rsid w:val="001B7F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B7F58"/>
    <w:rPr>
      <w:rFonts w:ascii="Open Sans" w:hAnsi="Open Sans"/>
      <w:kern w:val="2"/>
      <w:sz w:val="20"/>
      <w14:ligatures w14:val="standardContextual"/>
    </w:rPr>
  </w:style>
  <w:style w:type="paragraph" w:styleId="Bunntekst">
    <w:name w:val="footer"/>
    <w:basedOn w:val="Normal"/>
    <w:link w:val="BunntekstTegn"/>
    <w:uiPriority w:val="99"/>
    <w:unhideWhenUsed/>
    <w:rsid w:val="001B7F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B7F58"/>
    <w:rPr>
      <w:rFonts w:ascii="Open Sans" w:hAnsi="Open Sans"/>
      <w:kern w:val="2"/>
      <w:sz w:val="20"/>
      <w14:ligatures w14:val="standardContextual"/>
    </w:rPr>
  </w:style>
  <w:style w:type="character" w:customStyle="1" w:styleId="Overskrift1Tegn">
    <w:name w:val="Overskrift 1 Tegn"/>
    <w:basedOn w:val="Standardskriftforavsnitt"/>
    <w:link w:val="Overskrift1"/>
    <w:uiPriority w:val="9"/>
    <w:rsid w:val="001B7F58"/>
    <w:rPr>
      <w:rFonts w:ascii="Open Sans" w:eastAsiaTheme="majorEastAsia" w:hAnsi="Open Sans" w:cstheme="majorBidi"/>
      <w:kern w:val="2"/>
      <w:sz w:val="32"/>
      <w:szCs w:val="32"/>
      <w14:ligatures w14:val="standardContextual"/>
    </w:rPr>
  </w:style>
  <w:style w:type="paragraph" w:styleId="Overskriftforinnholdsfortegnelse">
    <w:name w:val="TOC Heading"/>
    <w:basedOn w:val="Overskrift1"/>
    <w:next w:val="Normal"/>
    <w:uiPriority w:val="39"/>
    <w:unhideWhenUsed/>
    <w:qFormat/>
    <w:rsid w:val="001B7F58"/>
    <w:pPr>
      <w:outlineLvl w:val="9"/>
    </w:pPr>
    <w:rPr>
      <w:kern w:val="0"/>
      <w:lang w:eastAsia="nb-NO"/>
      <w14:ligatures w14:val="none"/>
    </w:rPr>
  </w:style>
  <w:style w:type="character" w:customStyle="1" w:styleId="Overskrift2Tegn">
    <w:name w:val="Overskrift 2 Tegn"/>
    <w:basedOn w:val="Standardskriftforavsnitt"/>
    <w:link w:val="Overskrift2"/>
    <w:uiPriority w:val="9"/>
    <w:rsid w:val="005E6E55"/>
    <w:rPr>
      <w:rFonts w:ascii="Open Sans" w:eastAsiaTheme="majorEastAsia" w:hAnsi="Open Sans" w:cstheme="majorBidi"/>
      <w:color w:val="000000" w:themeColor="text1"/>
      <w:kern w:val="2"/>
      <w:sz w:val="26"/>
      <w:szCs w:val="26"/>
      <w14:ligatures w14:val="standardContextual"/>
    </w:rPr>
  </w:style>
  <w:style w:type="character" w:customStyle="1" w:styleId="Overskrift3Tegn">
    <w:name w:val="Overskrift 3 Tegn"/>
    <w:basedOn w:val="Standardskriftforavsnitt"/>
    <w:link w:val="Overskrift3"/>
    <w:uiPriority w:val="9"/>
    <w:rsid w:val="00895AC7"/>
    <w:rPr>
      <w:rFonts w:ascii="Open Sans" w:eastAsiaTheme="majorEastAsia" w:hAnsi="Open Sans" w:cstheme="majorBidi"/>
      <w:color w:val="000000" w:themeColor="text1"/>
      <w:kern w:val="2"/>
      <w:sz w:val="24"/>
      <w:szCs w:val="24"/>
      <w14:ligatures w14:val="standardContextual"/>
    </w:rPr>
  </w:style>
  <w:style w:type="character" w:customStyle="1" w:styleId="Overskrift4Tegn">
    <w:name w:val="Overskrift 4 Tegn"/>
    <w:basedOn w:val="Standardskriftforavsnitt"/>
    <w:link w:val="Overskrift4"/>
    <w:uiPriority w:val="9"/>
    <w:rsid w:val="001B7F58"/>
    <w:rPr>
      <w:rFonts w:asciiTheme="majorHAnsi" w:eastAsiaTheme="majorEastAsia" w:hAnsiTheme="majorHAnsi" w:cstheme="majorBidi"/>
      <w:i/>
      <w:iCs/>
      <w:color w:val="2F5496" w:themeColor="accent1" w:themeShade="BF"/>
      <w:kern w:val="2"/>
      <w:sz w:val="20"/>
      <w14:ligatures w14:val="standardContextual"/>
    </w:rPr>
  </w:style>
  <w:style w:type="character" w:customStyle="1" w:styleId="Overskrift5Tegn">
    <w:name w:val="Overskrift 5 Tegn"/>
    <w:basedOn w:val="Standardskriftforavsnitt"/>
    <w:link w:val="Overskrift5"/>
    <w:uiPriority w:val="9"/>
    <w:semiHidden/>
    <w:rsid w:val="001B7F58"/>
    <w:rPr>
      <w:rFonts w:asciiTheme="majorHAnsi" w:eastAsiaTheme="majorEastAsia" w:hAnsiTheme="majorHAnsi" w:cstheme="majorBidi"/>
      <w:color w:val="2F5496" w:themeColor="accent1" w:themeShade="BF"/>
      <w:kern w:val="2"/>
      <w:sz w:val="20"/>
      <w14:ligatures w14:val="standardContextual"/>
    </w:rPr>
  </w:style>
  <w:style w:type="character" w:customStyle="1" w:styleId="Overskrift6Tegn">
    <w:name w:val="Overskrift 6 Tegn"/>
    <w:basedOn w:val="Standardskriftforavsnitt"/>
    <w:link w:val="Overskrift6"/>
    <w:uiPriority w:val="9"/>
    <w:semiHidden/>
    <w:rsid w:val="001B7F58"/>
    <w:rPr>
      <w:rFonts w:asciiTheme="majorHAnsi" w:eastAsiaTheme="majorEastAsia" w:hAnsiTheme="majorHAnsi" w:cstheme="majorBidi"/>
      <w:color w:val="1F3763" w:themeColor="accent1" w:themeShade="7F"/>
      <w:kern w:val="2"/>
      <w:sz w:val="20"/>
      <w14:ligatures w14:val="standardContextual"/>
    </w:rPr>
  </w:style>
  <w:style w:type="character" w:customStyle="1" w:styleId="Overskrift7Tegn">
    <w:name w:val="Overskrift 7 Tegn"/>
    <w:basedOn w:val="Standardskriftforavsnitt"/>
    <w:link w:val="Overskrift7"/>
    <w:uiPriority w:val="9"/>
    <w:semiHidden/>
    <w:rsid w:val="001B7F58"/>
    <w:rPr>
      <w:rFonts w:asciiTheme="majorHAnsi" w:eastAsiaTheme="majorEastAsia" w:hAnsiTheme="majorHAnsi" w:cstheme="majorBidi"/>
      <w:i/>
      <w:iCs/>
      <w:color w:val="1F3763" w:themeColor="accent1" w:themeShade="7F"/>
      <w:kern w:val="2"/>
      <w:sz w:val="20"/>
      <w14:ligatures w14:val="standardContextual"/>
    </w:rPr>
  </w:style>
  <w:style w:type="character" w:customStyle="1" w:styleId="Overskrift8Tegn">
    <w:name w:val="Overskrift 8 Tegn"/>
    <w:basedOn w:val="Standardskriftforavsnitt"/>
    <w:link w:val="Overskrift8"/>
    <w:uiPriority w:val="9"/>
    <w:semiHidden/>
    <w:rsid w:val="001B7F58"/>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Overskrift9Tegn">
    <w:name w:val="Overskrift 9 Tegn"/>
    <w:basedOn w:val="Standardskriftforavsnitt"/>
    <w:link w:val="Overskrift9"/>
    <w:uiPriority w:val="9"/>
    <w:semiHidden/>
    <w:rsid w:val="001B7F58"/>
    <w:rPr>
      <w:rFonts w:asciiTheme="majorHAnsi" w:eastAsiaTheme="majorEastAsia" w:hAnsiTheme="majorHAnsi" w:cstheme="majorBidi"/>
      <w:i/>
      <w:iCs/>
      <w:color w:val="272727" w:themeColor="text1" w:themeTint="D8"/>
      <w:kern w:val="2"/>
      <w:sz w:val="21"/>
      <w:szCs w:val="21"/>
      <w14:ligatures w14:val="standardContextual"/>
    </w:rPr>
  </w:style>
  <w:style w:type="paragraph" w:styleId="Listeavsnitt">
    <w:name w:val="List Paragraph"/>
    <w:basedOn w:val="Normal"/>
    <w:uiPriority w:val="34"/>
    <w:qFormat/>
    <w:rsid w:val="001B7F58"/>
    <w:pPr>
      <w:ind w:left="720"/>
      <w:contextualSpacing/>
    </w:pPr>
  </w:style>
  <w:style w:type="character" w:styleId="Hyperkobling">
    <w:name w:val="Hyperlink"/>
    <w:basedOn w:val="Standardskriftforavsnitt"/>
    <w:uiPriority w:val="99"/>
    <w:unhideWhenUsed/>
    <w:rsid w:val="001B7F58"/>
    <w:rPr>
      <w:color w:val="0563C1" w:themeColor="hyperlink"/>
      <w:u w:val="single"/>
    </w:rPr>
  </w:style>
  <w:style w:type="paragraph" w:styleId="Fotnotetekst">
    <w:name w:val="footnote text"/>
    <w:basedOn w:val="Normal"/>
    <w:link w:val="FotnotetekstTegn"/>
    <w:uiPriority w:val="99"/>
    <w:semiHidden/>
    <w:unhideWhenUsed/>
    <w:rsid w:val="001B7F58"/>
    <w:pPr>
      <w:spacing w:after="0" w:line="240" w:lineRule="auto"/>
    </w:pPr>
    <w:rPr>
      <w:szCs w:val="20"/>
    </w:rPr>
  </w:style>
  <w:style w:type="character" w:customStyle="1" w:styleId="FotnotetekstTegn">
    <w:name w:val="Fotnotetekst Tegn"/>
    <w:basedOn w:val="Standardskriftforavsnitt"/>
    <w:link w:val="Fotnotetekst"/>
    <w:uiPriority w:val="99"/>
    <w:semiHidden/>
    <w:rsid w:val="001B7F58"/>
    <w:rPr>
      <w:rFonts w:ascii="Open Sans" w:hAnsi="Open Sans"/>
      <w:kern w:val="2"/>
      <w:sz w:val="20"/>
      <w:szCs w:val="20"/>
      <w14:ligatures w14:val="standardContextual"/>
    </w:rPr>
  </w:style>
  <w:style w:type="character" w:styleId="Fotnotereferanse">
    <w:name w:val="footnote reference"/>
    <w:basedOn w:val="Standardskriftforavsnitt"/>
    <w:uiPriority w:val="99"/>
    <w:semiHidden/>
    <w:unhideWhenUsed/>
    <w:rsid w:val="001B7F58"/>
    <w:rPr>
      <w:vertAlign w:val="superscript"/>
    </w:rPr>
  </w:style>
  <w:style w:type="character" w:customStyle="1" w:styleId="normaltextrun">
    <w:name w:val="normaltextrun"/>
    <w:basedOn w:val="Standardskriftforavsnitt"/>
    <w:rsid w:val="001B7F58"/>
  </w:style>
  <w:style w:type="character" w:styleId="Merknadsreferanse">
    <w:name w:val="annotation reference"/>
    <w:basedOn w:val="Standardskriftforavsnitt"/>
    <w:uiPriority w:val="99"/>
    <w:semiHidden/>
    <w:unhideWhenUsed/>
    <w:rsid w:val="001B7F58"/>
    <w:rPr>
      <w:sz w:val="16"/>
      <w:szCs w:val="16"/>
    </w:rPr>
  </w:style>
  <w:style w:type="paragraph" w:styleId="Merknadstekst">
    <w:name w:val="annotation text"/>
    <w:basedOn w:val="Normal"/>
    <w:link w:val="MerknadstekstTegn"/>
    <w:uiPriority w:val="99"/>
    <w:unhideWhenUsed/>
    <w:rsid w:val="001B7F58"/>
    <w:pPr>
      <w:spacing w:line="240" w:lineRule="auto"/>
    </w:pPr>
    <w:rPr>
      <w:szCs w:val="20"/>
    </w:rPr>
  </w:style>
  <w:style w:type="character" w:customStyle="1" w:styleId="MerknadstekstTegn">
    <w:name w:val="Merknadstekst Tegn"/>
    <w:basedOn w:val="Standardskriftforavsnitt"/>
    <w:link w:val="Merknadstekst"/>
    <w:uiPriority w:val="99"/>
    <w:rsid w:val="001B7F58"/>
    <w:rPr>
      <w:rFonts w:ascii="Open Sans" w:hAnsi="Open Sans"/>
      <w:kern w:val="2"/>
      <w:sz w:val="20"/>
      <w:szCs w:val="20"/>
      <w14:ligatures w14:val="standardContextual"/>
    </w:rPr>
  </w:style>
  <w:style w:type="paragraph" w:styleId="INNH1">
    <w:name w:val="toc 1"/>
    <w:basedOn w:val="Normal"/>
    <w:next w:val="Normal"/>
    <w:autoRedefine/>
    <w:uiPriority w:val="39"/>
    <w:unhideWhenUsed/>
    <w:rsid w:val="006637DB"/>
    <w:pPr>
      <w:tabs>
        <w:tab w:val="left" w:pos="440"/>
        <w:tab w:val="right" w:leader="dot" w:pos="9062"/>
      </w:tabs>
      <w:spacing w:after="0"/>
    </w:pPr>
  </w:style>
  <w:style w:type="paragraph" w:styleId="INNH2">
    <w:name w:val="toc 2"/>
    <w:basedOn w:val="Normal"/>
    <w:next w:val="Normal"/>
    <w:autoRedefine/>
    <w:uiPriority w:val="39"/>
    <w:unhideWhenUsed/>
    <w:rsid w:val="005E6E55"/>
    <w:pPr>
      <w:spacing w:after="100"/>
      <w:ind w:left="200"/>
    </w:pPr>
  </w:style>
  <w:style w:type="paragraph" w:styleId="INNH3">
    <w:name w:val="toc 3"/>
    <w:basedOn w:val="Normal"/>
    <w:next w:val="Normal"/>
    <w:autoRedefine/>
    <w:uiPriority w:val="39"/>
    <w:unhideWhenUsed/>
    <w:rsid w:val="007844CB"/>
    <w:pPr>
      <w:spacing w:after="100"/>
      <w:ind w:left="400"/>
    </w:pPr>
  </w:style>
  <w:style w:type="paragraph" w:styleId="Kommentaremne">
    <w:name w:val="annotation subject"/>
    <w:basedOn w:val="Merknadstekst"/>
    <w:next w:val="Merknadstekst"/>
    <w:link w:val="KommentaremneTegn"/>
    <w:uiPriority w:val="99"/>
    <w:semiHidden/>
    <w:unhideWhenUsed/>
    <w:rsid w:val="00C47779"/>
    <w:rPr>
      <w:b/>
      <w:bCs/>
    </w:rPr>
  </w:style>
  <w:style w:type="character" w:customStyle="1" w:styleId="KommentaremneTegn">
    <w:name w:val="Kommentaremne Tegn"/>
    <w:basedOn w:val="MerknadstekstTegn"/>
    <w:link w:val="Kommentaremne"/>
    <w:uiPriority w:val="99"/>
    <w:semiHidden/>
    <w:rsid w:val="00C47779"/>
    <w:rPr>
      <w:rFonts w:ascii="Open Sans" w:hAnsi="Open Sans"/>
      <w:b/>
      <w:bCs/>
      <w:kern w:val="2"/>
      <w:sz w:val="20"/>
      <w:szCs w:val="20"/>
      <w14:ligatures w14:val="standardContextual"/>
    </w:rPr>
  </w:style>
  <w:style w:type="paragraph" w:styleId="Bildetekst">
    <w:name w:val="caption"/>
    <w:basedOn w:val="Normal"/>
    <w:next w:val="Normal"/>
    <w:uiPriority w:val="35"/>
    <w:unhideWhenUsed/>
    <w:qFormat/>
    <w:rsid w:val="00CD561B"/>
    <w:pPr>
      <w:spacing w:after="200" w:line="240" w:lineRule="auto"/>
    </w:pPr>
    <w:rPr>
      <w:i/>
      <w:iCs/>
      <w:color w:val="44546A" w:themeColor="text2"/>
      <w:sz w:val="18"/>
      <w:szCs w:val="18"/>
    </w:rPr>
  </w:style>
  <w:style w:type="character" w:styleId="Ulstomtale">
    <w:name w:val="Unresolved Mention"/>
    <w:basedOn w:val="Standardskriftforavsnitt"/>
    <w:uiPriority w:val="99"/>
    <w:semiHidden/>
    <w:unhideWhenUsed/>
    <w:rsid w:val="008271C6"/>
    <w:rPr>
      <w:color w:val="605E5C"/>
      <w:shd w:val="clear" w:color="auto" w:fill="E1DFDD"/>
    </w:rPr>
  </w:style>
  <w:style w:type="character" w:customStyle="1" w:styleId="eop">
    <w:name w:val="eop"/>
    <w:basedOn w:val="Standardskriftforavsnitt"/>
    <w:rsid w:val="00B61C79"/>
  </w:style>
  <w:style w:type="paragraph" w:customStyle="1" w:styleId="paragraph">
    <w:name w:val="paragraph"/>
    <w:basedOn w:val="Normal"/>
    <w:rsid w:val="007A0D29"/>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superscript">
    <w:name w:val="superscript"/>
    <w:basedOn w:val="Standardskriftforavsnitt"/>
    <w:rsid w:val="007A0D29"/>
  </w:style>
  <w:style w:type="character" w:styleId="Fulgthyperkobling">
    <w:name w:val="FollowedHyperlink"/>
    <w:basedOn w:val="Standardskriftforavsnitt"/>
    <w:uiPriority w:val="99"/>
    <w:semiHidden/>
    <w:unhideWhenUsed/>
    <w:rsid w:val="001639BD"/>
    <w:rPr>
      <w:color w:val="954F72" w:themeColor="followedHyperlink"/>
      <w:u w:val="single"/>
    </w:rPr>
  </w:style>
  <w:style w:type="character" w:styleId="Omtale">
    <w:name w:val="Mention"/>
    <w:basedOn w:val="Standardskriftforavsnitt"/>
    <w:uiPriority w:val="99"/>
    <w:unhideWhenUsed/>
    <w:rsid w:val="00697B1A"/>
    <w:rPr>
      <w:color w:val="2B579A"/>
      <w:shd w:val="clear" w:color="auto" w:fill="E1DFDD"/>
    </w:rPr>
  </w:style>
  <w:style w:type="paragraph" w:styleId="Revisjon">
    <w:name w:val="Revision"/>
    <w:hidden/>
    <w:uiPriority w:val="99"/>
    <w:semiHidden/>
    <w:rsid w:val="00AF4F33"/>
    <w:pPr>
      <w:spacing w:after="0" w:line="240" w:lineRule="auto"/>
    </w:pPr>
    <w:rPr>
      <w:rFonts w:ascii="Open Sans" w:hAnsi="Open Sans"/>
      <w:kern w:val="2"/>
      <w:sz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01227">
      <w:bodyDiv w:val="1"/>
      <w:marLeft w:val="0"/>
      <w:marRight w:val="0"/>
      <w:marTop w:val="0"/>
      <w:marBottom w:val="0"/>
      <w:divBdr>
        <w:top w:val="none" w:sz="0" w:space="0" w:color="auto"/>
        <w:left w:val="none" w:sz="0" w:space="0" w:color="auto"/>
        <w:bottom w:val="none" w:sz="0" w:space="0" w:color="auto"/>
        <w:right w:val="none" w:sz="0" w:space="0" w:color="auto"/>
      </w:divBdr>
    </w:div>
    <w:div w:id="217209526">
      <w:bodyDiv w:val="1"/>
      <w:marLeft w:val="0"/>
      <w:marRight w:val="0"/>
      <w:marTop w:val="0"/>
      <w:marBottom w:val="0"/>
      <w:divBdr>
        <w:top w:val="none" w:sz="0" w:space="0" w:color="auto"/>
        <w:left w:val="none" w:sz="0" w:space="0" w:color="auto"/>
        <w:bottom w:val="none" w:sz="0" w:space="0" w:color="auto"/>
        <w:right w:val="none" w:sz="0" w:space="0" w:color="auto"/>
      </w:divBdr>
    </w:div>
    <w:div w:id="347366237">
      <w:bodyDiv w:val="1"/>
      <w:marLeft w:val="0"/>
      <w:marRight w:val="0"/>
      <w:marTop w:val="0"/>
      <w:marBottom w:val="0"/>
      <w:divBdr>
        <w:top w:val="none" w:sz="0" w:space="0" w:color="auto"/>
        <w:left w:val="none" w:sz="0" w:space="0" w:color="auto"/>
        <w:bottom w:val="none" w:sz="0" w:space="0" w:color="auto"/>
        <w:right w:val="none" w:sz="0" w:space="0" w:color="auto"/>
      </w:divBdr>
    </w:div>
    <w:div w:id="462624690">
      <w:bodyDiv w:val="1"/>
      <w:marLeft w:val="0"/>
      <w:marRight w:val="0"/>
      <w:marTop w:val="0"/>
      <w:marBottom w:val="0"/>
      <w:divBdr>
        <w:top w:val="none" w:sz="0" w:space="0" w:color="auto"/>
        <w:left w:val="none" w:sz="0" w:space="0" w:color="auto"/>
        <w:bottom w:val="none" w:sz="0" w:space="0" w:color="auto"/>
        <w:right w:val="none" w:sz="0" w:space="0" w:color="auto"/>
      </w:divBdr>
    </w:div>
    <w:div w:id="465199966">
      <w:bodyDiv w:val="1"/>
      <w:marLeft w:val="0"/>
      <w:marRight w:val="0"/>
      <w:marTop w:val="0"/>
      <w:marBottom w:val="0"/>
      <w:divBdr>
        <w:top w:val="none" w:sz="0" w:space="0" w:color="auto"/>
        <w:left w:val="none" w:sz="0" w:space="0" w:color="auto"/>
        <w:bottom w:val="none" w:sz="0" w:space="0" w:color="auto"/>
        <w:right w:val="none" w:sz="0" w:space="0" w:color="auto"/>
      </w:divBdr>
    </w:div>
    <w:div w:id="699286525">
      <w:bodyDiv w:val="1"/>
      <w:marLeft w:val="0"/>
      <w:marRight w:val="0"/>
      <w:marTop w:val="0"/>
      <w:marBottom w:val="0"/>
      <w:divBdr>
        <w:top w:val="none" w:sz="0" w:space="0" w:color="auto"/>
        <w:left w:val="none" w:sz="0" w:space="0" w:color="auto"/>
        <w:bottom w:val="none" w:sz="0" w:space="0" w:color="auto"/>
        <w:right w:val="none" w:sz="0" w:space="0" w:color="auto"/>
      </w:divBdr>
    </w:div>
    <w:div w:id="749233982">
      <w:bodyDiv w:val="1"/>
      <w:marLeft w:val="0"/>
      <w:marRight w:val="0"/>
      <w:marTop w:val="0"/>
      <w:marBottom w:val="0"/>
      <w:divBdr>
        <w:top w:val="none" w:sz="0" w:space="0" w:color="auto"/>
        <w:left w:val="none" w:sz="0" w:space="0" w:color="auto"/>
        <w:bottom w:val="none" w:sz="0" w:space="0" w:color="auto"/>
        <w:right w:val="none" w:sz="0" w:space="0" w:color="auto"/>
      </w:divBdr>
      <w:divsChild>
        <w:div w:id="116803563">
          <w:marLeft w:val="0"/>
          <w:marRight w:val="0"/>
          <w:marTop w:val="0"/>
          <w:marBottom w:val="0"/>
          <w:divBdr>
            <w:top w:val="none" w:sz="0" w:space="0" w:color="auto"/>
            <w:left w:val="none" w:sz="0" w:space="0" w:color="auto"/>
            <w:bottom w:val="none" w:sz="0" w:space="0" w:color="auto"/>
            <w:right w:val="none" w:sz="0" w:space="0" w:color="auto"/>
          </w:divBdr>
        </w:div>
        <w:div w:id="480389128">
          <w:marLeft w:val="0"/>
          <w:marRight w:val="0"/>
          <w:marTop w:val="0"/>
          <w:marBottom w:val="0"/>
          <w:divBdr>
            <w:top w:val="none" w:sz="0" w:space="0" w:color="auto"/>
            <w:left w:val="none" w:sz="0" w:space="0" w:color="auto"/>
            <w:bottom w:val="none" w:sz="0" w:space="0" w:color="auto"/>
            <w:right w:val="none" w:sz="0" w:space="0" w:color="auto"/>
          </w:divBdr>
        </w:div>
        <w:div w:id="882521093">
          <w:marLeft w:val="0"/>
          <w:marRight w:val="0"/>
          <w:marTop w:val="0"/>
          <w:marBottom w:val="0"/>
          <w:divBdr>
            <w:top w:val="none" w:sz="0" w:space="0" w:color="auto"/>
            <w:left w:val="none" w:sz="0" w:space="0" w:color="auto"/>
            <w:bottom w:val="none" w:sz="0" w:space="0" w:color="auto"/>
            <w:right w:val="none" w:sz="0" w:space="0" w:color="auto"/>
          </w:divBdr>
          <w:divsChild>
            <w:div w:id="509220800">
              <w:marLeft w:val="0"/>
              <w:marRight w:val="0"/>
              <w:marTop w:val="0"/>
              <w:marBottom w:val="0"/>
              <w:divBdr>
                <w:top w:val="none" w:sz="0" w:space="0" w:color="auto"/>
                <w:left w:val="none" w:sz="0" w:space="0" w:color="auto"/>
                <w:bottom w:val="none" w:sz="0" w:space="0" w:color="auto"/>
                <w:right w:val="none" w:sz="0" w:space="0" w:color="auto"/>
              </w:divBdr>
            </w:div>
          </w:divsChild>
        </w:div>
        <w:div w:id="1142506828">
          <w:marLeft w:val="0"/>
          <w:marRight w:val="0"/>
          <w:marTop w:val="0"/>
          <w:marBottom w:val="0"/>
          <w:divBdr>
            <w:top w:val="none" w:sz="0" w:space="0" w:color="auto"/>
            <w:left w:val="none" w:sz="0" w:space="0" w:color="auto"/>
            <w:bottom w:val="none" w:sz="0" w:space="0" w:color="auto"/>
            <w:right w:val="none" w:sz="0" w:space="0" w:color="auto"/>
          </w:divBdr>
        </w:div>
      </w:divsChild>
    </w:div>
    <w:div w:id="818883335">
      <w:bodyDiv w:val="1"/>
      <w:marLeft w:val="0"/>
      <w:marRight w:val="0"/>
      <w:marTop w:val="0"/>
      <w:marBottom w:val="0"/>
      <w:divBdr>
        <w:top w:val="none" w:sz="0" w:space="0" w:color="auto"/>
        <w:left w:val="none" w:sz="0" w:space="0" w:color="auto"/>
        <w:bottom w:val="none" w:sz="0" w:space="0" w:color="auto"/>
        <w:right w:val="none" w:sz="0" w:space="0" w:color="auto"/>
      </w:divBdr>
    </w:div>
    <w:div w:id="867987336">
      <w:bodyDiv w:val="1"/>
      <w:marLeft w:val="0"/>
      <w:marRight w:val="0"/>
      <w:marTop w:val="0"/>
      <w:marBottom w:val="0"/>
      <w:divBdr>
        <w:top w:val="none" w:sz="0" w:space="0" w:color="auto"/>
        <w:left w:val="none" w:sz="0" w:space="0" w:color="auto"/>
        <w:bottom w:val="none" w:sz="0" w:space="0" w:color="auto"/>
        <w:right w:val="none" w:sz="0" w:space="0" w:color="auto"/>
      </w:divBdr>
    </w:div>
    <w:div w:id="1036854574">
      <w:bodyDiv w:val="1"/>
      <w:marLeft w:val="0"/>
      <w:marRight w:val="0"/>
      <w:marTop w:val="0"/>
      <w:marBottom w:val="0"/>
      <w:divBdr>
        <w:top w:val="none" w:sz="0" w:space="0" w:color="auto"/>
        <w:left w:val="none" w:sz="0" w:space="0" w:color="auto"/>
        <w:bottom w:val="none" w:sz="0" w:space="0" w:color="auto"/>
        <w:right w:val="none" w:sz="0" w:space="0" w:color="auto"/>
      </w:divBdr>
    </w:div>
    <w:div w:id="1170213442">
      <w:bodyDiv w:val="1"/>
      <w:marLeft w:val="0"/>
      <w:marRight w:val="0"/>
      <w:marTop w:val="0"/>
      <w:marBottom w:val="0"/>
      <w:divBdr>
        <w:top w:val="none" w:sz="0" w:space="0" w:color="auto"/>
        <w:left w:val="none" w:sz="0" w:space="0" w:color="auto"/>
        <w:bottom w:val="none" w:sz="0" w:space="0" w:color="auto"/>
        <w:right w:val="none" w:sz="0" w:space="0" w:color="auto"/>
      </w:divBdr>
    </w:div>
    <w:div w:id="1211846214">
      <w:bodyDiv w:val="1"/>
      <w:marLeft w:val="0"/>
      <w:marRight w:val="0"/>
      <w:marTop w:val="0"/>
      <w:marBottom w:val="0"/>
      <w:divBdr>
        <w:top w:val="none" w:sz="0" w:space="0" w:color="auto"/>
        <w:left w:val="none" w:sz="0" w:space="0" w:color="auto"/>
        <w:bottom w:val="none" w:sz="0" w:space="0" w:color="auto"/>
        <w:right w:val="none" w:sz="0" w:space="0" w:color="auto"/>
      </w:divBdr>
    </w:div>
    <w:div w:id="1289093243">
      <w:bodyDiv w:val="1"/>
      <w:marLeft w:val="0"/>
      <w:marRight w:val="0"/>
      <w:marTop w:val="0"/>
      <w:marBottom w:val="0"/>
      <w:divBdr>
        <w:top w:val="none" w:sz="0" w:space="0" w:color="auto"/>
        <w:left w:val="none" w:sz="0" w:space="0" w:color="auto"/>
        <w:bottom w:val="none" w:sz="0" w:space="0" w:color="auto"/>
        <w:right w:val="none" w:sz="0" w:space="0" w:color="auto"/>
      </w:divBdr>
    </w:div>
    <w:div w:id="1316180084">
      <w:bodyDiv w:val="1"/>
      <w:marLeft w:val="0"/>
      <w:marRight w:val="0"/>
      <w:marTop w:val="0"/>
      <w:marBottom w:val="0"/>
      <w:divBdr>
        <w:top w:val="none" w:sz="0" w:space="0" w:color="auto"/>
        <w:left w:val="none" w:sz="0" w:space="0" w:color="auto"/>
        <w:bottom w:val="none" w:sz="0" w:space="0" w:color="auto"/>
        <w:right w:val="none" w:sz="0" w:space="0" w:color="auto"/>
      </w:divBdr>
    </w:div>
    <w:div w:id="1326514755">
      <w:bodyDiv w:val="1"/>
      <w:marLeft w:val="0"/>
      <w:marRight w:val="0"/>
      <w:marTop w:val="0"/>
      <w:marBottom w:val="0"/>
      <w:divBdr>
        <w:top w:val="none" w:sz="0" w:space="0" w:color="auto"/>
        <w:left w:val="none" w:sz="0" w:space="0" w:color="auto"/>
        <w:bottom w:val="none" w:sz="0" w:space="0" w:color="auto"/>
        <w:right w:val="none" w:sz="0" w:space="0" w:color="auto"/>
      </w:divBdr>
    </w:div>
    <w:div w:id="1332879469">
      <w:bodyDiv w:val="1"/>
      <w:marLeft w:val="0"/>
      <w:marRight w:val="0"/>
      <w:marTop w:val="0"/>
      <w:marBottom w:val="0"/>
      <w:divBdr>
        <w:top w:val="none" w:sz="0" w:space="0" w:color="auto"/>
        <w:left w:val="none" w:sz="0" w:space="0" w:color="auto"/>
        <w:bottom w:val="none" w:sz="0" w:space="0" w:color="auto"/>
        <w:right w:val="none" w:sz="0" w:space="0" w:color="auto"/>
      </w:divBdr>
    </w:div>
    <w:div w:id="152019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ilden.nibio.no/?topic=reindrift&amp;lang=nb&amp;X=7072302.40&amp;Y=223621.79&amp;zoom=2.6198623649848067&amp;bgLayer=graatone_cache&amp;catalogNodes=172,695&amp;layers=reindrift_reinbeitedistrikt,reindrift_reinbeitedistriktgrenser,reindrift_distriknavn,reindrift_trollheimen_flate,reindrift_trollheimen_grense,reindrift_konsesjon&amp;layers_opacity=0.75,0.75,0.75,0.75,0.75,0.75" TargetMode="External"/><Relationship Id="rId26" Type="http://schemas.openxmlformats.org/officeDocument/2006/relationships/hyperlink" Target="https://www.regjeringen.no/no/dep/kld/id668/" TargetMode="External"/><Relationship Id="rId39" Type="http://schemas.openxmlformats.org/officeDocument/2006/relationships/hyperlink" Target="https://beitestatistikk.nibio.no/" TargetMode="External"/><Relationship Id="rId21" Type="http://schemas.openxmlformats.org/officeDocument/2006/relationships/footer" Target="footer1.xml"/><Relationship Id="rId34" Type="http://schemas.openxmlformats.org/officeDocument/2006/relationships/hyperlink" Target="https://rovbase.no/erstatning/sau" TargetMode="External"/><Relationship Id="rId42" Type="http://schemas.openxmlformats.org/officeDocument/2006/relationships/hyperlink" Target="http://www.miljodirektoratet.no" TargetMode="External"/><Relationship Id="rId47" Type="http://schemas.openxmlformats.org/officeDocument/2006/relationships/hyperlink" Target="http://www.rovdata.no" TargetMode="External"/><Relationship Id="rId50" Type="http://schemas.openxmlformats.org/officeDocument/2006/relationships/hyperlink" Target="https://rovbase.no/erstatning/rein" TargetMode="External"/><Relationship Id="rId55" Type="http://schemas.openxmlformats.org/officeDocument/2006/relationships/hyperlink" Target="https://lovdata.n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ilden.nibio.no/?topic=arealinformasjon&amp;lang=nb&amp;bgLayer=graatone_cache&amp;X=7049728.75&amp;Y=214676.87&amp;zoom=2.7807525549399617&amp;catalogNodes=1236,87&amp;layers=beite_sau_lam&amp;layers_opacity=0.75" TargetMode="External"/><Relationship Id="rId29" Type="http://schemas.openxmlformats.org/officeDocument/2006/relationships/hyperlink" Target="http://www.statsforvalteren.no/nb/Trondelag/Miljo-og-klima/Rovvilt/" TargetMode="External"/><Relationship Id="rId11" Type="http://schemas.openxmlformats.org/officeDocument/2006/relationships/hyperlink" Target="https://kart.gislink.no/portal/apps/webappviewer/index.html?id=5f0486af3ac543ada8c0d9febe228ce5" TargetMode="External"/><Relationship Id="rId24" Type="http://schemas.openxmlformats.org/officeDocument/2006/relationships/image" Target="media/image8.png"/><Relationship Id="rId32" Type="http://schemas.openxmlformats.org/officeDocument/2006/relationships/hyperlink" Target="http://www.rovdata.no" TargetMode="External"/><Relationship Id="rId37" Type="http://schemas.openxmlformats.org/officeDocument/2006/relationships/hyperlink" Target="http://www.viltskadesenter.no" TargetMode="External"/><Relationship Id="rId40" Type="http://schemas.openxmlformats.org/officeDocument/2006/relationships/hyperlink" Target="https://lovdata.no/" TargetMode="External"/><Relationship Id="rId45" Type="http://schemas.openxmlformats.org/officeDocument/2006/relationships/hyperlink" Target="http://www.statsforvalteren.no/nn/More-og-Romsdal/Miljo-og-klima/Rovvilt/" TargetMode="External"/><Relationship Id="rId53" Type="http://schemas.openxmlformats.org/officeDocument/2006/relationships/hyperlink" Target="https://kilden.nibio.no/" TargetMode="Externa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www.miljodirektoratet.no" TargetMode="External"/><Relationship Id="rId30" Type="http://schemas.openxmlformats.org/officeDocument/2006/relationships/hyperlink" Target="http://www.statsforvalteren.no/nn/More-og-Romsdal/Miljo-og-klima/Rovvilt/" TargetMode="External"/><Relationship Id="rId35" Type="http://schemas.openxmlformats.org/officeDocument/2006/relationships/hyperlink" Target="https://rovbase.no/erstatning/rein" TargetMode="External"/><Relationship Id="rId43" Type="http://schemas.openxmlformats.org/officeDocument/2006/relationships/hyperlink" Target="https://www.statsforvalteren.no/Trondelag/Miljo-og-klima/Rovvilt/Roviltnemnda-region-6/" TargetMode="External"/><Relationship Id="rId48" Type="http://schemas.openxmlformats.org/officeDocument/2006/relationships/hyperlink" Target="https://rovbase.no/"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kandobs.no/" TargetMode="External"/><Relationship Id="rId3" Type="http://schemas.openxmlformats.org/officeDocument/2006/relationships/customXml" Target="../customXml/item3.xml"/><Relationship Id="rId12" Type="http://schemas.openxmlformats.org/officeDocument/2006/relationships/hyperlink" Target="https://www.stortinget.no/globalassets/pdf/representantforslag/2010-2011/dok8-201011-163.pdf"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rovbase.no/" TargetMode="External"/><Relationship Id="rId38" Type="http://schemas.openxmlformats.org/officeDocument/2006/relationships/hyperlink" Target="https://kilden.nibio.no/" TargetMode="External"/><Relationship Id="rId46" Type="http://schemas.openxmlformats.org/officeDocument/2006/relationships/hyperlink" Target="https://www.miljodirektoratet.no/om-oss/miljodirektoratets-organisasjon/statens-naturoppsyn/" TargetMode="External"/><Relationship Id="rId20" Type="http://schemas.openxmlformats.org/officeDocument/2006/relationships/header" Target="header1.xml"/><Relationship Id="rId41" Type="http://schemas.openxmlformats.org/officeDocument/2006/relationships/hyperlink" Target="https://www.regjeringen.no/no/dep/kld/id668/" TargetMode="External"/><Relationship Id="rId54" Type="http://schemas.openxmlformats.org/officeDocument/2006/relationships/hyperlink" Target="https://beitestatistikk.nibio.n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statsforvalteren.no/Trondelag/Miljo-og-klima/Rovvilt/Roviltnemnda-region-6/" TargetMode="External"/><Relationship Id="rId36" Type="http://schemas.openxmlformats.org/officeDocument/2006/relationships/hyperlink" Target="https://skandobs.no/" TargetMode="External"/><Relationship Id="rId49" Type="http://schemas.openxmlformats.org/officeDocument/2006/relationships/hyperlink" Target="https://rovbase.no/erstatning/sau"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miljodirektoratet.no/om-oss/miljodirektoratets-organisasjon/statens-naturoppsyn/" TargetMode="External"/><Relationship Id="rId44" Type="http://schemas.openxmlformats.org/officeDocument/2006/relationships/hyperlink" Target="http://www.statsforvalteren.no/nb/Trondelag/Miljo-og-klima/Rovvilt/" TargetMode="External"/><Relationship Id="rId52" Type="http://schemas.openxmlformats.org/officeDocument/2006/relationships/hyperlink" Target="http://www.viltskadesenter.no"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n.no/om-fn/avtaler/menneskerettigheter/konvensjon-om-sivile-og-politiske-rettigheter" TargetMode="External"/><Relationship Id="rId18" Type="http://schemas.openxmlformats.org/officeDocument/2006/relationships/hyperlink" Target="https://rovdata.no/Nasjonaltoverv%C3%A5kingsprogram/Omoverv%C3%A5kingsprogrammet.aspx" TargetMode="External"/><Relationship Id="rId26" Type="http://schemas.openxmlformats.org/officeDocument/2006/relationships/hyperlink" Target="https://www.nibio.no/tema/landskap/utmarksbeite/beitebruk/beitestatistikk" TargetMode="External"/><Relationship Id="rId39" Type="http://schemas.openxmlformats.org/officeDocument/2006/relationships/hyperlink" Target="http://hdl.handle.net/11250/2584827" TargetMode="External"/><Relationship Id="rId21" Type="http://schemas.openxmlformats.org/officeDocument/2006/relationships/hyperlink" Target="https://rovdata.no/Nasjonaltoverv%C3%A5kingsprogram/Fagr%C3%A5det.aspx" TargetMode="External"/><Relationship Id="rId34" Type="http://schemas.openxmlformats.org/officeDocument/2006/relationships/hyperlink" Target="https://rovbase.no/erstatning/sau" TargetMode="External"/><Relationship Id="rId42" Type="http://schemas.openxmlformats.org/officeDocument/2006/relationships/hyperlink" Target="http://hdl.handle.net/11250/2584829" TargetMode="External"/><Relationship Id="rId47" Type="http://schemas.openxmlformats.org/officeDocument/2006/relationships/hyperlink" Target="https://www.landbruksdirektoratet.no/nb/jordbruk/ordninger-for-jordbruk/regionalt-miljotilskudd-rmb" TargetMode="External"/><Relationship Id="rId50" Type="http://schemas.openxmlformats.org/officeDocument/2006/relationships/hyperlink" Target="https://www.landbruksdirektoratet.no/nb/jordbruk/ordninger-for-jordbruk/tilskudd-til-spesielle-miljotiltak-i-jordbruket-smil" TargetMode="External"/><Relationship Id="rId55" Type="http://schemas.openxmlformats.org/officeDocument/2006/relationships/hyperlink" Target="https://lovdata.no/dokument/SF/forskrift/2005-02-18-160" TargetMode="External"/><Relationship Id="rId7" Type="http://schemas.openxmlformats.org/officeDocument/2006/relationships/hyperlink" Target="https://lovdata.no/dokument/NL/lov/2009-06-19-100" TargetMode="External"/><Relationship Id="rId2" Type="http://schemas.openxmlformats.org/officeDocument/2006/relationships/hyperlink" Target="https://www.stortinget.no/globalassets/pdf/innstillinger/stortinget/2003-2004/inns-200304-174.pdf" TargetMode="External"/><Relationship Id="rId16" Type="http://schemas.openxmlformats.org/officeDocument/2006/relationships/hyperlink" Target="https://www.statsforvalteren.no/Trondelag/Miljo-og-klima/Rovvilt/Roviltnemnda-region-6/" TargetMode="External"/><Relationship Id="rId29" Type="http://schemas.openxmlformats.org/officeDocument/2006/relationships/hyperlink" Target="https://www.landbruksdirektoratet.no/nb/nyhetsrom/rapporter/ressursregnskapet-for-reindriftsnaeringen" TargetMode="External"/><Relationship Id="rId11" Type="http://schemas.openxmlformats.org/officeDocument/2006/relationships/hyperlink" Target="https://www.fn.no/om-fn/avtaler/urfolk/fns-erklaering-om-urfolks-rettigheter" TargetMode="External"/><Relationship Id="rId24" Type="http://schemas.openxmlformats.org/officeDocument/2006/relationships/hyperlink" Target="https://lovdata.no/dokument/NL/lov/2007-06-15-40" TargetMode="External"/><Relationship Id="rId32" Type="http://schemas.openxmlformats.org/officeDocument/2006/relationships/hyperlink" Target="https://www.landbruksdirektoratet.no/nb/nyhetsrom/rapporter/ressursregnskapet-for-reindriftsnaeringen" TargetMode="External"/><Relationship Id="rId37" Type="http://schemas.openxmlformats.org/officeDocument/2006/relationships/hyperlink" Target="https://soknadssenter.miljodirektoratet.no/FilSkjemavedlegg?id=242&amp;token=Ol0vENQ8rkwPxj08spIDsywd3fNDSGjnC33VLiKBBWM1" TargetMode="External"/><Relationship Id="rId40" Type="http://schemas.openxmlformats.org/officeDocument/2006/relationships/hyperlink" Target="https://lovdata.no/dokument/LF/forskrift/2019-09-13-1122" TargetMode="External"/><Relationship Id="rId45" Type="http://schemas.openxmlformats.org/officeDocument/2006/relationships/hyperlink" Target="https://kilden.nibio.no" TargetMode="External"/><Relationship Id="rId53" Type="http://schemas.openxmlformats.org/officeDocument/2006/relationships/hyperlink" Target="https://hdl.handle.net/11250/2998847" TargetMode="External"/><Relationship Id="rId5" Type="http://schemas.openxmlformats.org/officeDocument/2006/relationships/hyperlink" Target="https://www.stortinget.no/globalassets/pdf/innstillinger/stortinget/2016-2017/inns-201617-257l.pdf" TargetMode="External"/><Relationship Id="rId10" Type="http://schemas.openxmlformats.org/officeDocument/2006/relationships/hyperlink" Target="https://lovdata.no/dokument/NL/lov/1814-05-17" TargetMode="External"/><Relationship Id="rId19" Type="http://schemas.openxmlformats.org/officeDocument/2006/relationships/hyperlink" Target="https://rovdata.no/" TargetMode="External"/><Relationship Id="rId31" Type="http://schemas.openxmlformats.org/officeDocument/2006/relationships/hyperlink" Target="https://beitestatistikk.nibio.no/" TargetMode="External"/><Relationship Id="rId44" Type="http://schemas.openxmlformats.org/officeDocument/2006/relationships/hyperlink" Target="https://kilden.nibio.no" TargetMode="External"/><Relationship Id="rId52" Type="http://schemas.openxmlformats.org/officeDocument/2006/relationships/hyperlink" Target="https://mrfylke.no/tenester/tilskot-prisar-og-stipend/oversikt-over-tilskot-prisar-og-stipend/regionale-tilretteleggingsmidlar-i-landbruket.27567.aspx" TargetMode="External"/><Relationship Id="rId4" Type="http://schemas.openxmlformats.org/officeDocument/2006/relationships/hyperlink" Target="https://www.regjeringen.no/contentassets/c7371a81d0554f38a4afb03a5de04eed/no/pdfs/stm201520160021000dddpdfs.pdf" TargetMode="External"/><Relationship Id="rId9" Type="http://schemas.openxmlformats.org/officeDocument/2006/relationships/hyperlink" Target="https://lovdata.no/dokument/NL/lov/1981-05-29-38" TargetMode="External"/><Relationship Id="rId14" Type="http://schemas.openxmlformats.org/officeDocument/2006/relationships/hyperlink" Target="https://www.regjeringen.no/no/aktuelt/tiltakspakke-for-reindrift-og-energi/id3019596/" TargetMode="External"/><Relationship Id="rId22" Type="http://schemas.openxmlformats.org/officeDocument/2006/relationships/hyperlink" Target="https://www.regjeringen.no/no/dokumenter/meld.-st.-11-20162017/id2523121/?ch=1" TargetMode="External"/><Relationship Id="rId27" Type="http://schemas.openxmlformats.org/officeDocument/2006/relationships/hyperlink" Target="https://beitestatistikk.nibio.no/" TargetMode="External"/><Relationship Id="rId30" Type="http://schemas.openxmlformats.org/officeDocument/2006/relationships/hyperlink" Target="https://kilden.nibio.no/" TargetMode="External"/><Relationship Id="rId35" Type="http://schemas.openxmlformats.org/officeDocument/2006/relationships/hyperlink" Target="https://rovbase.no/erstatning/rein" TargetMode="External"/><Relationship Id="rId43" Type="http://schemas.openxmlformats.org/officeDocument/2006/relationships/hyperlink" Target="https://www.miljodirektoratet.no/globalassets/publikasjoner/m1440/m1440.pdf" TargetMode="External"/><Relationship Id="rId48" Type="http://schemas.openxmlformats.org/officeDocument/2006/relationships/hyperlink" Target="https://www.landbruksdirektoratet.no/nb/jordbruk/ordninger-for-jordbruk/tilskudd-til-tiltak-i-beiteomrader" TargetMode="External"/><Relationship Id="rId8" Type="http://schemas.openxmlformats.org/officeDocument/2006/relationships/hyperlink" Target="https://lovdata.no/dokument/SF/forskrift/2005-03-18-242" TargetMode="External"/><Relationship Id="rId51" Type="http://schemas.openxmlformats.org/officeDocument/2006/relationships/hyperlink" Target="https://www.trondelagfylke.no/vare-tjenester/naring-og-innovasjon/virkemidler-og-tilskudd/tilskuddsmidler-landbruk/" TargetMode="External"/><Relationship Id="rId3" Type="http://schemas.openxmlformats.org/officeDocument/2006/relationships/hyperlink" Target="https://www.stortinget.no/Global/pdf/Representantforslag/2010-2011/dok8-201011-163.pdf" TargetMode="External"/><Relationship Id="rId12" Type="http://schemas.openxmlformats.org/officeDocument/2006/relationships/hyperlink" Target="https://www.regjeringen.no/no/tema/urfolk-og-minoriteter/samepolitikk/midtspalte/ilokonvensjon-nr-169-om-urbefolkninger-o/id451312/" TargetMode="External"/><Relationship Id="rId17" Type="http://schemas.openxmlformats.org/officeDocument/2006/relationships/hyperlink" Target="https://www.miljovedtak.no/" TargetMode="External"/><Relationship Id="rId25" Type="http://schemas.openxmlformats.org/officeDocument/2006/relationships/hyperlink" Target="https://hdl.handle.net/11250/2837610" TargetMode="External"/><Relationship Id="rId33" Type="http://schemas.openxmlformats.org/officeDocument/2006/relationships/hyperlink" Target="https://rovbase.no/" TargetMode="External"/><Relationship Id="rId38" Type="http://schemas.openxmlformats.org/officeDocument/2006/relationships/hyperlink" Target="https://soknadssenter.miljodirektoratet.no/" TargetMode="External"/><Relationship Id="rId46" Type="http://schemas.openxmlformats.org/officeDocument/2006/relationships/hyperlink" Target="https://www.landbruksdirektoratet.no/nb/jordbruk/ordninger-for-jordbruk/tilskudd-til-drift-av-beitelag-obb" TargetMode="External"/><Relationship Id="rId20" Type="http://schemas.openxmlformats.org/officeDocument/2006/relationships/hyperlink" Target="https://www.skandobs.no/" TargetMode="External"/><Relationship Id="rId41" Type="http://schemas.openxmlformats.org/officeDocument/2006/relationships/hyperlink" Target="https://lovdata.no/static/SF/sf-20120622-0652-01-02.pdf?timestamp=1585573251000" TargetMode="External"/><Relationship Id="rId54" Type="http://schemas.openxmlformats.org/officeDocument/2006/relationships/hyperlink" Target="https://lovdata.no/dokument/NL/lov/2009-06-19-97" TargetMode="External"/><Relationship Id="rId1" Type="http://schemas.openxmlformats.org/officeDocument/2006/relationships/hyperlink" Target="https://www.regjeringen.no/contentassets/2745f432f7324e3884074683686f78d0/no/pdfs/stm200320040015000dddpdfs.pdf" TargetMode="External"/><Relationship Id="rId6" Type="http://schemas.openxmlformats.org/officeDocument/2006/relationships/hyperlink" Target="https://www.coe.int/en/web/bern-convention" TargetMode="External"/><Relationship Id="rId15" Type="http://schemas.openxmlformats.org/officeDocument/2006/relationships/hyperlink" Target="https://www.regjeringen.no/no/aktuelt/enighet-om-flere-hastetiltak-knyttet-til-rovvilt-og-tamrein/id3048434/" TargetMode="External"/><Relationship Id="rId23" Type="http://schemas.openxmlformats.org/officeDocument/2006/relationships/hyperlink" Target="https://www.nsg.no/beitebruk/beiterett/beite-og-bruksrett/" TargetMode="External"/><Relationship Id="rId28" Type="http://schemas.openxmlformats.org/officeDocument/2006/relationships/hyperlink" Target="https://www.landbruksdirektoratet.no/nb/nyhetsrom/rapporter/totalregnskap-for-reindriftsnaeringen" TargetMode="External"/><Relationship Id="rId36" Type="http://schemas.openxmlformats.org/officeDocument/2006/relationships/hyperlink" Target="https://lovdata.no/dokument/SF/forskrift/2024-12-12-3074" TargetMode="External"/><Relationship Id="rId49" Type="http://schemas.openxmlformats.org/officeDocument/2006/relationships/hyperlink" Target="https://www.landbruksdirektoratet.no/nb/reindrift/ordninger-for-reindrif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ADC5DD625ECEF4AB4FB1B6AA7774638" ma:contentTypeVersion="8" ma:contentTypeDescription="Opprett et nytt dokument." ma:contentTypeScope="" ma:versionID="89e4921b7075799dd9ddb3dd83fbd83b">
  <xsd:schema xmlns:xsd="http://www.w3.org/2001/XMLSchema" xmlns:xs="http://www.w3.org/2001/XMLSchema" xmlns:p="http://schemas.microsoft.com/office/2006/metadata/properties" xmlns:ns2="259adcc3-18d7-48f1-93b2-6dda9a36e308" xmlns:ns3="62b123f6-3560-434c-a2ce-471362a06656" targetNamespace="http://schemas.microsoft.com/office/2006/metadata/properties" ma:root="true" ma:fieldsID="f685dcc5e25aead427f381e722d2be01" ns2:_="" ns3:_="">
    <xsd:import namespace="259adcc3-18d7-48f1-93b2-6dda9a36e308"/>
    <xsd:import namespace="62b123f6-3560-434c-a2ce-471362a066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adcc3-18d7-48f1-93b2-6dda9a36e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b123f6-3560-434c-a2ce-471362a06656"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617C8B-C507-49AC-981E-C4908844C3F6}">
  <ds:schemaRefs>
    <ds:schemaRef ds:uri="http://schemas.microsoft.com/sharepoint/v3/contenttype/forms"/>
  </ds:schemaRefs>
</ds:datastoreItem>
</file>

<file path=customXml/itemProps2.xml><?xml version="1.0" encoding="utf-8"?>
<ds:datastoreItem xmlns:ds="http://schemas.openxmlformats.org/officeDocument/2006/customXml" ds:itemID="{ED0292DC-114C-44F8-84D9-B01BC30BBF3A}">
  <ds:schemaRefs>
    <ds:schemaRef ds:uri="http://schemas.openxmlformats.org/officeDocument/2006/bibliography"/>
  </ds:schemaRefs>
</ds:datastoreItem>
</file>

<file path=customXml/itemProps3.xml><?xml version="1.0" encoding="utf-8"?>
<ds:datastoreItem xmlns:ds="http://schemas.openxmlformats.org/officeDocument/2006/customXml" ds:itemID="{2C223300-0173-426C-841E-F18314E56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adcc3-18d7-48f1-93b2-6dda9a36e308"/>
    <ds:schemaRef ds:uri="62b123f6-3560-434c-a2ce-471362a06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F9D6A-C9B0-4E3A-A3EA-A7DB04A54363}">
  <ds:schemaRefs>
    <ds:schemaRef ds:uri="http://purl.org/dc/dcmitype/"/>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62b123f6-3560-434c-a2ce-471362a06656"/>
    <ds:schemaRef ds:uri="http://schemas.microsoft.com/office/2006/documentManagement/types"/>
    <ds:schemaRef ds:uri="259adcc3-18d7-48f1-93b2-6dda9a36e308"/>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11021</Words>
  <Characters>58416</Characters>
  <Application>Microsoft Office Word</Application>
  <DocSecurity>0</DocSecurity>
  <Lines>486</Lines>
  <Paragraphs>138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69299</CharactersWithSpaces>
  <SharedDoc>false</SharedDoc>
  <HLinks>
    <vt:vector size="654" baseType="variant">
      <vt:variant>
        <vt:i4>7405575</vt:i4>
      </vt:variant>
      <vt:variant>
        <vt:i4>255</vt:i4>
      </vt:variant>
      <vt:variant>
        <vt:i4>0</vt:i4>
      </vt:variant>
      <vt:variant>
        <vt:i4>5</vt:i4>
      </vt:variant>
      <vt:variant>
        <vt:lpwstr>https://kilden.nibio.no/?topic=reindrift&amp;lang=nb&amp;X=7072302.40&amp;Y=223621.79&amp;zoom=2.6198623649848067&amp;bgLayer=graatone_cache&amp;catalogNodes=172,695&amp;layers=reindrift_reinbeitedistrikt,reindrift_reinbeitedistriktgrenser,reindrift_distriknavn,reindrift_trollheimen_flate,reindrift_trollheimen_grense,reindrift_konsesjon&amp;layers_opacity=0.75,0.75,0.75,0.75,0.75,0.75</vt:lpwstr>
      </vt:variant>
      <vt:variant>
        <vt:lpwstr/>
      </vt:variant>
      <vt:variant>
        <vt:i4>86</vt:i4>
      </vt:variant>
      <vt:variant>
        <vt:i4>246</vt:i4>
      </vt:variant>
      <vt:variant>
        <vt:i4>0</vt:i4>
      </vt:variant>
      <vt:variant>
        <vt:i4>5</vt:i4>
      </vt:variant>
      <vt:variant>
        <vt:lpwstr>https://kilden.nibio.no/?topic=arealinformasjon&amp;lang=nb&amp;bgLayer=graatone_cache&amp;X=7049728.75&amp;Y=214676.87&amp;zoom=2.7807525549399617&amp;catalogNodes=1236,87&amp;layers=beite_sau_lam&amp;layers_opacity=0.75</vt:lpwstr>
      </vt:variant>
      <vt:variant>
        <vt:lpwstr/>
      </vt:variant>
      <vt:variant>
        <vt:i4>8192038</vt:i4>
      </vt:variant>
      <vt:variant>
        <vt:i4>234</vt:i4>
      </vt:variant>
      <vt:variant>
        <vt:i4>0</vt:i4>
      </vt:variant>
      <vt:variant>
        <vt:i4>5</vt:i4>
      </vt:variant>
      <vt:variant>
        <vt:lpwstr>https://kart.gislink.no/portal/apps/webappviewer/index.html?id=5f0486af3ac543ada8c0d9febe228ce5</vt:lpwstr>
      </vt:variant>
      <vt:variant>
        <vt:lpwstr/>
      </vt:variant>
      <vt:variant>
        <vt:i4>1966137</vt:i4>
      </vt:variant>
      <vt:variant>
        <vt:i4>212</vt:i4>
      </vt:variant>
      <vt:variant>
        <vt:i4>0</vt:i4>
      </vt:variant>
      <vt:variant>
        <vt:i4>5</vt:i4>
      </vt:variant>
      <vt:variant>
        <vt:lpwstr/>
      </vt:variant>
      <vt:variant>
        <vt:lpwstr>_Toc198295974</vt:lpwstr>
      </vt:variant>
      <vt:variant>
        <vt:i4>1966137</vt:i4>
      </vt:variant>
      <vt:variant>
        <vt:i4>206</vt:i4>
      </vt:variant>
      <vt:variant>
        <vt:i4>0</vt:i4>
      </vt:variant>
      <vt:variant>
        <vt:i4>5</vt:i4>
      </vt:variant>
      <vt:variant>
        <vt:lpwstr/>
      </vt:variant>
      <vt:variant>
        <vt:lpwstr>_Toc198295973</vt:lpwstr>
      </vt:variant>
      <vt:variant>
        <vt:i4>1966137</vt:i4>
      </vt:variant>
      <vt:variant>
        <vt:i4>200</vt:i4>
      </vt:variant>
      <vt:variant>
        <vt:i4>0</vt:i4>
      </vt:variant>
      <vt:variant>
        <vt:i4>5</vt:i4>
      </vt:variant>
      <vt:variant>
        <vt:lpwstr/>
      </vt:variant>
      <vt:variant>
        <vt:lpwstr>_Toc198295972</vt:lpwstr>
      </vt:variant>
      <vt:variant>
        <vt:i4>1966137</vt:i4>
      </vt:variant>
      <vt:variant>
        <vt:i4>194</vt:i4>
      </vt:variant>
      <vt:variant>
        <vt:i4>0</vt:i4>
      </vt:variant>
      <vt:variant>
        <vt:i4>5</vt:i4>
      </vt:variant>
      <vt:variant>
        <vt:lpwstr/>
      </vt:variant>
      <vt:variant>
        <vt:lpwstr>_Toc198295971</vt:lpwstr>
      </vt:variant>
      <vt:variant>
        <vt:i4>1966137</vt:i4>
      </vt:variant>
      <vt:variant>
        <vt:i4>188</vt:i4>
      </vt:variant>
      <vt:variant>
        <vt:i4>0</vt:i4>
      </vt:variant>
      <vt:variant>
        <vt:i4>5</vt:i4>
      </vt:variant>
      <vt:variant>
        <vt:lpwstr/>
      </vt:variant>
      <vt:variant>
        <vt:lpwstr>_Toc198295970</vt:lpwstr>
      </vt:variant>
      <vt:variant>
        <vt:i4>2031673</vt:i4>
      </vt:variant>
      <vt:variant>
        <vt:i4>182</vt:i4>
      </vt:variant>
      <vt:variant>
        <vt:i4>0</vt:i4>
      </vt:variant>
      <vt:variant>
        <vt:i4>5</vt:i4>
      </vt:variant>
      <vt:variant>
        <vt:lpwstr/>
      </vt:variant>
      <vt:variant>
        <vt:lpwstr>_Toc198295969</vt:lpwstr>
      </vt:variant>
      <vt:variant>
        <vt:i4>2031673</vt:i4>
      </vt:variant>
      <vt:variant>
        <vt:i4>176</vt:i4>
      </vt:variant>
      <vt:variant>
        <vt:i4>0</vt:i4>
      </vt:variant>
      <vt:variant>
        <vt:i4>5</vt:i4>
      </vt:variant>
      <vt:variant>
        <vt:lpwstr/>
      </vt:variant>
      <vt:variant>
        <vt:lpwstr>_Toc198295968</vt:lpwstr>
      </vt:variant>
      <vt:variant>
        <vt:i4>2031673</vt:i4>
      </vt:variant>
      <vt:variant>
        <vt:i4>170</vt:i4>
      </vt:variant>
      <vt:variant>
        <vt:i4>0</vt:i4>
      </vt:variant>
      <vt:variant>
        <vt:i4>5</vt:i4>
      </vt:variant>
      <vt:variant>
        <vt:lpwstr/>
      </vt:variant>
      <vt:variant>
        <vt:lpwstr>_Toc198295967</vt:lpwstr>
      </vt:variant>
      <vt:variant>
        <vt:i4>2031673</vt:i4>
      </vt:variant>
      <vt:variant>
        <vt:i4>164</vt:i4>
      </vt:variant>
      <vt:variant>
        <vt:i4>0</vt:i4>
      </vt:variant>
      <vt:variant>
        <vt:i4>5</vt:i4>
      </vt:variant>
      <vt:variant>
        <vt:lpwstr/>
      </vt:variant>
      <vt:variant>
        <vt:lpwstr>_Toc198295966</vt:lpwstr>
      </vt:variant>
      <vt:variant>
        <vt:i4>2031673</vt:i4>
      </vt:variant>
      <vt:variant>
        <vt:i4>158</vt:i4>
      </vt:variant>
      <vt:variant>
        <vt:i4>0</vt:i4>
      </vt:variant>
      <vt:variant>
        <vt:i4>5</vt:i4>
      </vt:variant>
      <vt:variant>
        <vt:lpwstr/>
      </vt:variant>
      <vt:variant>
        <vt:lpwstr>_Toc198295965</vt:lpwstr>
      </vt:variant>
      <vt:variant>
        <vt:i4>2031673</vt:i4>
      </vt:variant>
      <vt:variant>
        <vt:i4>152</vt:i4>
      </vt:variant>
      <vt:variant>
        <vt:i4>0</vt:i4>
      </vt:variant>
      <vt:variant>
        <vt:i4>5</vt:i4>
      </vt:variant>
      <vt:variant>
        <vt:lpwstr/>
      </vt:variant>
      <vt:variant>
        <vt:lpwstr>_Toc198295964</vt:lpwstr>
      </vt:variant>
      <vt:variant>
        <vt:i4>2031673</vt:i4>
      </vt:variant>
      <vt:variant>
        <vt:i4>146</vt:i4>
      </vt:variant>
      <vt:variant>
        <vt:i4>0</vt:i4>
      </vt:variant>
      <vt:variant>
        <vt:i4>5</vt:i4>
      </vt:variant>
      <vt:variant>
        <vt:lpwstr/>
      </vt:variant>
      <vt:variant>
        <vt:lpwstr>_Toc198295963</vt:lpwstr>
      </vt:variant>
      <vt:variant>
        <vt:i4>2031673</vt:i4>
      </vt:variant>
      <vt:variant>
        <vt:i4>140</vt:i4>
      </vt:variant>
      <vt:variant>
        <vt:i4>0</vt:i4>
      </vt:variant>
      <vt:variant>
        <vt:i4>5</vt:i4>
      </vt:variant>
      <vt:variant>
        <vt:lpwstr/>
      </vt:variant>
      <vt:variant>
        <vt:lpwstr>_Toc198295962</vt:lpwstr>
      </vt:variant>
      <vt:variant>
        <vt:i4>2031673</vt:i4>
      </vt:variant>
      <vt:variant>
        <vt:i4>134</vt:i4>
      </vt:variant>
      <vt:variant>
        <vt:i4>0</vt:i4>
      </vt:variant>
      <vt:variant>
        <vt:i4>5</vt:i4>
      </vt:variant>
      <vt:variant>
        <vt:lpwstr/>
      </vt:variant>
      <vt:variant>
        <vt:lpwstr>_Toc198295961</vt:lpwstr>
      </vt:variant>
      <vt:variant>
        <vt:i4>2031673</vt:i4>
      </vt:variant>
      <vt:variant>
        <vt:i4>128</vt:i4>
      </vt:variant>
      <vt:variant>
        <vt:i4>0</vt:i4>
      </vt:variant>
      <vt:variant>
        <vt:i4>5</vt:i4>
      </vt:variant>
      <vt:variant>
        <vt:lpwstr/>
      </vt:variant>
      <vt:variant>
        <vt:lpwstr>_Toc198295960</vt:lpwstr>
      </vt:variant>
      <vt:variant>
        <vt:i4>1835065</vt:i4>
      </vt:variant>
      <vt:variant>
        <vt:i4>122</vt:i4>
      </vt:variant>
      <vt:variant>
        <vt:i4>0</vt:i4>
      </vt:variant>
      <vt:variant>
        <vt:i4>5</vt:i4>
      </vt:variant>
      <vt:variant>
        <vt:lpwstr/>
      </vt:variant>
      <vt:variant>
        <vt:lpwstr>_Toc198295959</vt:lpwstr>
      </vt:variant>
      <vt:variant>
        <vt:i4>1835065</vt:i4>
      </vt:variant>
      <vt:variant>
        <vt:i4>116</vt:i4>
      </vt:variant>
      <vt:variant>
        <vt:i4>0</vt:i4>
      </vt:variant>
      <vt:variant>
        <vt:i4>5</vt:i4>
      </vt:variant>
      <vt:variant>
        <vt:lpwstr/>
      </vt:variant>
      <vt:variant>
        <vt:lpwstr>_Toc198295958</vt:lpwstr>
      </vt:variant>
      <vt:variant>
        <vt:i4>1835065</vt:i4>
      </vt:variant>
      <vt:variant>
        <vt:i4>110</vt:i4>
      </vt:variant>
      <vt:variant>
        <vt:i4>0</vt:i4>
      </vt:variant>
      <vt:variant>
        <vt:i4>5</vt:i4>
      </vt:variant>
      <vt:variant>
        <vt:lpwstr/>
      </vt:variant>
      <vt:variant>
        <vt:lpwstr>_Toc198295957</vt:lpwstr>
      </vt:variant>
      <vt:variant>
        <vt:i4>1835065</vt:i4>
      </vt:variant>
      <vt:variant>
        <vt:i4>104</vt:i4>
      </vt:variant>
      <vt:variant>
        <vt:i4>0</vt:i4>
      </vt:variant>
      <vt:variant>
        <vt:i4>5</vt:i4>
      </vt:variant>
      <vt:variant>
        <vt:lpwstr/>
      </vt:variant>
      <vt:variant>
        <vt:lpwstr>_Toc198295956</vt:lpwstr>
      </vt:variant>
      <vt:variant>
        <vt:i4>1835065</vt:i4>
      </vt:variant>
      <vt:variant>
        <vt:i4>98</vt:i4>
      </vt:variant>
      <vt:variant>
        <vt:i4>0</vt:i4>
      </vt:variant>
      <vt:variant>
        <vt:i4>5</vt:i4>
      </vt:variant>
      <vt:variant>
        <vt:lpwstr/>
      </vt:variant>
      <vt:variant>
        <vt:lpwstr>_Toc198295955</vt:lpwstr>
      </vt:variant>
      <vt:variant>
        <vt:i4>1835065</vt:i4>
      </vt:variant>
      <vt:variant>
        <vt:i4>92</vt:i4>
      </vt:variant>
      <vt:variant>
        <vt:i4>0</vt:i4>
      </vt:variant>
      <vt:variant>
        <vt:i4>5</vt:i4>
      </vt:variant>
      <vt:variant>
        <vt:lpwstr/>
      </vt:variant>
      <vt:variant>
        <vt:lpwstr>_Toc198295954</vt:lpwstr>
      </vt:variant>
      <vt:variant>
        <vt:i4>1835065</vt:i4>
      </vt:variant>
      <vt:variant>
        <vt:i4>86</vt:i4>
      </vt:variant>
      <vt:variant>
        <vt:i4>0</vt:i4>
      </vt:variant>
      <vt:variant>
        <vt:i4>5</vt:i4>
      </vt:variant>
      <vt:variant>
        <vt:lpwstr/>
      </vt:variant>
      <vt:variant>
        <vt:lpwstr>_Toc198295953</vt:lpwstr>
      </vt:variant>
      <vt:variant>
        <vt:i4>1835065</vt:i4>
      </vt:variant>
      <vt:variant>
        <vt:i4>80</vt:i4>
      </vt:variant>
      <vt:variant>
        <vt:i4>0</vt:i4>
      </vt:variant>
      <vt:variant>
        <vt:i4>5</vt:i4>
      </vt:variant>
      <vt:variant>
        <vt:lpwstr/>
      </vt:variant>
      <vt:variant>
        <vt:lpwstr>_Toc198295952</vt:lpwstr>
      </vt:variant>
      <vt:variant>
        <vt:i4>1835065</vt:i4>
      </vt:variant>
      <vt:variant>
        <vt:i4>74</vt:i4>
      </vt:variant>
      <vt:variant>
        <vt:i4>0</vt:i4>
      </vt:variant>
      <vt:variant>
        <vt:i4>5</vt:i4>
      </vt:variant>
      <vt:variant>
        <vt:lpwstr/>
      </vt:variant>
      <vt:variant>
        <vt:lpwstr>_Toc198295951</vt:lpwstr>
      </vt:variant>
      <vt:variant>
        <vt:i4>1835065</vt:i4>
      </vt:variant>
      <vt:variant>
        <vt:i4>68</vt:i4>
      </vt:variant>
      <vt:variant>
        <vt:i4>0</vt:i4>
      </vt:variant>
      <vt:variant>
        <vt:i4>5</vt:i4>
      </vt:variant>
      <vt:variant>
        <vt:lpwstr/>
      </vt:variant>
      <vt:variant>
        <vt:lpwstr>_Toc198295950</vt:lpwstr>
      </vt:variant>
      <vt:variant>
        <vt:i4>1900601</vt:i4>
      </vt:variant>
      <vt:variant>
        <vt:i4>62</vt:i4>
      </vt:variant>
      <vt:variant>
        <vt:i4>0</vt:i4>
      </vt:variant>
      <vt:variant>
        <vt:i4>5</vt:i4>
      </vt:variant>
      <vt:variant>
        <vt:lpwstr/>
      </vt:variant>
      <vt:variant>
        <vt:lpwstr>_Toc198295949</vt:lpwstr>
      </vt:variant>
      <vt:variant>
        <vt:i4>1900601</vt:i4>
      </vt:variant>
      <vt:variant>
        <vt:i4>56</vt:i4>
      </vt:variant>
      <vt:variant>
        <vt:i4>0</vt:i4>
      </vt:variant>
      <vt:variant>
        <vt:i4>5</vt:i4>
      </vt:variant>
      <vt:variant>
        <vt:lpwstr/>
      </vt:variant>
      <vt:variant>
        <vt:lpwstr>_Toc198295948</vt:lpwstr>
      </vt:variant>
      <vt:variant>
        <vt:i4>1900601</vt:i4>
      </vt:variant>
      <vt:variant>
        <vt:i4>50</vt:i4>
      </vt:variant>
      <vt:variant>
        <vt:i4>0</vt:i4>
      </vt:variant>
      <vt:variant>
        <vt:i4>5</vt:i4>
      </vt:variant>
      <vt:variant>
        <vt:lpwstr/>
      </vt:variant>
      <vt:variant>
        <vt:lpwstr>_Toc198295947</vt:lpwstr>
      </vt:variant>
      <vt:variant>
        <vt:i4>1900601</vt:i4>
      </vt:variant>
      <vt:variant>
        <vt:i4>44</vt:i4>
      </vt:variant>
      <vt:variant>
        <vt:i4>0</vt:i4>
      </vt:variant>
      <vt:variant>
        <vt:i4>5</vt:i4>
      </vt:variant>
      <vt:variant>
        <vt:lpwstr/>
      </vt:variant>
      <vt:variant>
        <vt:lpwstr>_Toc198295946</vt:lpwstr>
      </vt:variant>
      <vt:variant>
        <vt:i4>1900601</vt:i4>
      </vt:variant>
      <vt:variant>
        <vt:i4>38</vt:i4>
      </vt:variant>
      <vt:variant>
        <vt:i4>0</vt:i4>
      </vt:variant>
      <vt:variant>
        <vt:i4>5</vt:i4>
      </vt:variant>
      <vt:variant>
        <vt:lpwstr/>
      </vt:variant>
      <vt:variant>
        <vt:lpwstr>_Toc198295945</vt:lpwstr>
      </vt:variant>
      <vt:variant>
        <vt:i4>1900601</vt:i4>
      </vt:variant>
      <vt:variant>
        <vt:i4>32</vt:i4>
      </vt:variant>
      <vt:variant>
        <vt:i4>0</vt:i4>
      </vt:variant>
      <vt:variant>
        <vt:i4>5</vt:i4>
      </vt:variant>
      <vt:variant>
        <vt:lpwstr/>
      </vt:variant>
      <vt:variant>
        <vt:lpwstr>_Toc198295944</vt:lpwstr>
      </vt:variant>
      <vt:variant>
        <vt:i4>1900601</vt:i4>
      </vt:variant>
      <vt:variant>
        <vt:i4>26</vt:i4>
      </vt:variant>
      <vt:variant>
        <vt:i4>0</vt:i4>
      </vt:variant>
      <vt:variant>
        <vt:i4>5</vt:i4>
      </vt:variant>
      <vt:variant>
        <vt:lpwstr/>
      </vt:variant>
      <vt:variant>
        <vt:lpwstr>_Toc198295943</vt:lpwstr>
      </vt:variant>
      <vt:variant>
        <vt:i4>1900601</vt:i4>
      </vt:variant>
      <vt:variant>
        <vt:i4>20</vt:i4>
      </vt:variant>
      <vt:variant>
        <vt:i4>0</vt:i4>
      </vt:variant>
      <vt:variant>
        <vt:i4>5</vt:i4>
      </vt:variant>
      <vt:variant>
        <vt:lpwstr/>
      </vt:variant>
      <vt:variant>
        <vt:lpwstr>_Toc198295942</vt:lpwstr>
      </vt:variant>
      <vt:variant>
        <vt:i4>1900601</vt:i4>
      </vt:variant>
      <vt:variant>
        <vt:i4>14</vt:i4>
      </vt:variant>
      <vt:variant>
        <vt:i4>0</vt:i4>
      </vt:variant>
      <vt:variant>
        <vt:i4>5</vt:i4>
      </vt:variant>
      <vt:variant>
        <vt:lpwstr/>
      </vt:variant>
      <vt:variant>
        <vt:lpwstr>_Toc198295941</vt:lpwstr>
      </vt:variant>
      <vt:variant>
        <vt:i4>1900601</vt:i4>
      </vt:variant>
      <vt:variant>
        <vt:i4>8</vt:i4>
      </vt:variant>
      <vt:variant>
        <vt:i4>0</vt:i4>
      </vt:variant>
      <vt:variant>
        <vt:i4>5</vt:i4>
      </vt:variant>
      <vt:variant>
        <vt:lpwstr/>
      </vt:variant>
      <vt:variant>
        <vt:lpwstr>_Toc198295940</vt:lpwstr>
      </vt:variant>
      <vt:variant>
        <vt:i4>1703993</vt:i4>
      </vt:variant>
      <vt:variant>
        <vt:i4>2</vt:i4>
      </vt:variant>
      <vt:variant>
        <vt:i4>0</vt:i4>
      </vt:variant>
      <vt:variant>
        <vt:i4>5</vt:i4>
      </vt:variant>
      <vt:variant>
        <vt:lpwstr/>
      </vt:variant>
      <vt:variant>
        <vt:lpwstr>_Toc198295939</vt:lpwstr>
      </vt:variant>
      <vt:variant>
        <vt:i4>4128890</vt:i4>
      </vt:variant>
      <vt:variant>
        <vt:i4>165</vt:i4>
      </vt:variant>
      <vt:variant>
        <vt:i4>0</vt:i4>
      </vt:variant>
      <vt:variant>
        <vt:i4>5</vt:i4>
      </vt:variant>
      <vt:variant>
        <vt:lpwstr>https://lovdata.no/dokument/SF/forskrift/2005-02-18-160</vt:lpwstr>
      </vt:variant>
      <vt:variant>
        <vt:lpwstr/>
      </vt:variant>
      <vt:variant>
        <vt:i4>4718597</vt:i4>
      </vt:variant>
      <vt:variant>
        <vt:i4>162</vt:i4>
      </vt:variant>
      <vt:variant>
        <vt:i4>0</vt:i4>
      </vt:variant>
      <vt:variant>
        <vt:i4>5</vt:i4>
      </vt:variant>
      <vt:variant>
        <vt:lpwstr>https://lovdata.no/dokument/NL/lov/2009-06-19-97</vt:lpwstr>
      </vt:variant>
      <vt:variant>
        <vt:lpwstr/>
      </vt:variant>
      <vt:variant>
        <vt:i4>1441876</vt:i4>
      </vt:variant>
      <vt:variant>
        <vt:i4>159</vt:i4>
      </vt:variant>
      <vt:variant>
        <vt:i4>0</vt:i4>
      </vt:variant>
      <vt:variant>
        <vt:i4>5</vt:i4>
      </vt:variant>
      <vt:variant>
        <vt:lpwstr>https://hdl.handle.net/11250/2998847</vt:lpwstr>
      </vt:variant>
      <vt:variant>
        <vt:lpwstr/>
      </vt:variant>
      <vt:variant>
        <vt:i4>8323181</vt:i4>
      </vt:variant>
      <vt:variant>
        <vt:i4>156</vt:i4>
      </vt:variant>
      <vt:variant>
        <vt:i4>0</vt:i4>
      </vt:variant>
      <vt:variant>
        <vt:i4>5</vt:i4>
      </vt:variant>
      <vt:variant>
        <vt:lpwstr>https://mrfylke.no/tenester/tilskot-prisar-og-stipend/oversikt-over-tilskot-prisar-og-stipend/regionale-tilretteleggingsmidlar-i-landbruket.27567.aspx</vt:lpwstr>
      </vt:variant>
      <vt:variant>
        <vt:lpwstr/>
      </vt:variant>
      <vt:variant>
        <vt:i4>3670115</vt:i4>
      </vt:variant>
      <vt:variant>
        <vt:i4>153</vt:i4>
      </vt:variant>
      <vt:variant>
        <vt:i4>0</vt:i4>
      </vt:variant>
      <vt:variant>
        <vt:i4>5</vt:i4>
      </vt:variant>
      <vt:variant>
        <vt:lpwstr>https://www.trondelagfylke.no/vare-tjenester/naring-og-innovasjon/virkemidler-og-tilskudd/tilskuddsmidler-landbruk/</vt:lpwstr>
      </vt:variant>
      <vt:variant>
        <vt:lpwstr/>
      </vt:variant>
      <vt:variant>
        <vt:i4>4259866</vt:i4>
      </vt:variant>
      <vt:variant>
        <vt:i4>150</vt:i4>
      </vt:variant>
      <vt:variant>
        <vt:i4>0</vt:i4>
      </vt:variant>
      <vt:variant>
        <vt:i4>5</vt:i4>
      </vt:variant>
      <vt:variant>
        <vt:lpwstr>https://www.landbruksdirektoratet.no/nb/jordbruk/ordninger-for-jordbruk/tilskudd-til-spesielle-miljotiltak-i-jordbruket-smil</vt:lpwstr>
      </vt:variant>
      <vt:variant>
        <vt:lpwstr/>
      </vt:variant>
      <vt:variant>
        <vt:i4>1376280</vt:i4>
      </vt:variant>
      <vt:variant>
        <vt:i4>147</vt:i4>
      </vt:variant>
      <vt:variant>
        <vt:i4>0</vt:i4>
      </vt:variant>
      <vt:variant>
        <vt:i4>5</vt:i4>
      </vt:variant>
      <vt:variant>
        <vt:lpwstr>https://www.landbruksdirektoratet.no/nb/reindrift/ordninger-for-reindrift</vt:lpwstr>
      </vt:variant>
      <vt:variant>
        <vt:lpwstr/>
      </vt:variant>
      <vt:variant>
        <vt:i4>6488099</vt:i4>
      </vt:variant>
      <vt:variant>
        <vt:i4>144</vt:i4>
      </vt:variant>
      <vt:variant>
        <vt:i4>0</vt:i4>
      </vt:variant>
      <vt:variant>
        <vt:i4>5</vt:i4>
      </vt:variant>
      <vt:variant>
        <vt:lpwstr>https://www.landbruksdirektoratet.no/nb/jordbruk/ordninger-for-jordbruk/tilskudd-til-tiltak-i-beiteomrader</vt:lpwstr>
      </vt:variant>
      <vt:variant>
        <vt:lpwstr/>
      </vt:variant>
      <vt:variant>
        <vt:i4>6553661</vt:i4>
      </vt:variant>
      <vt:variant>
        <vt:i4>141</vt:i4>
      </vt:variant>
      <vt:variant>
        <vt:i4>0</vt:i4>
      </vt:variant>
      <vt:variant>
        <vt:i4>5</vt:i4>
      </vt:variant>
      <vt:variant>
        <vt:lpwstr>https://www.landbruksdirektoratet.no/nb/jordbruk/ordninger-for-jordbruk/regionalt-miljotilskudd-rmb</vt:lpwstr>
      </vt:variant>
      <vt:variant>
        <vt:lpwstr/>
      </vt:variant>
      <vt:variant>
        <vt:i4>2228276</vt:i4>
      </vt:variant>
      <vt:variant>
        <vt:i4>138</vt:i4>
      </vt:variant>
      <vt:variant>
        <vt:i4>0</vt:i4>
      </vt:variant>
      <vt:variant>
        <vt:i4>5</vt:i4>
      </vt:variant>
      <vt:variant>
        <vt:lpwstr>https://www.landbruksdirektoratet.no/nb/jordbruk/ordninger-for-jordbruk/tilskudd-til-drift-av-beitelag-obb</vt:lpwstr>
      </vt:variant>
      <vt:variant>
        <vt:lpwstr/>
      </vt:variant>
      <vt:variant>
        <vt:i4>5242957</vt:i4>
      </vt:variant>
      <vt:variant>
        <vt:i4>135</vt:i4>
      </vt:variant>
      <vt:variant>
        <vt:i4>0</vt:i4>
      </vt:variant>
      <vt:variant>
        <vt:i4>5</vt:i4>
      </vt:variant>
      <vt:variant>
        <vt:lpwstr>https://kilden.nibio.no/</vt:lpwstr>
      </vt:variant>
      <vt:variant>
        <vt:lpwstr/>
      </vt:variant>
      <vt:variant>
        <vt:i4>5242957</vt:i4>
      </vt:variant>
      <vt:variant>
        <vt:i4>132</vt:i4>
      </vt:variant>
      <vt:variant>
        <vt:i4>0</vt:i4>
      </vt:variant>
      <vt:variant>
        <vt:i4>5</vt:i4>
      </vt:variant>
      <vt:variant>
        <vt:lpwstr>https://kilden.nibio.no/</vt:lpwstr>
      </vt:variant>
      <vt:variant>
        <vt:lpwstr/>
      </vt:variant>
      <vt:variant>
        <vt:i4>8192126</vt:i4>
      </vt:variant>
      <vt:variant>
        <vt:i4>129</vt:i4>
      </vt:variant>
      <vt:variant>
        <vt:i4>0</vt:i4>
      </vt:variant>
      <vt:variant>
        <vt:i4>5</vt:i4>
      </vt:variant>
      <vt:variant>
        <vt:lpwstr>https://www.miljodirektoratet.no/globalassets/publikasjoner/m1440/m1440.pdf</vt:lpwstr>
      </vt:variant>
      <vt:variant>
        <vt:lpwstr/>
      </vt:variant>
      <vt:variant>
        <vt:i4>3735608</vt:i4>
      </vt:variant>
      <vt:variant>
        <vt:i4>123</vt:i4>
      </vt:variant>
      <vt:variant>
        <vt:i4>0</vt:i4>
      </vt:variant>
      <vt:variant>
        <vt:i4>5</vt:i4>
      </vt:variant>
      <vt:variant>
        <vt:lpwstr>http://hdl.handle.net/11250/2584829</vt:lpwstr>
      </vt:variant>
      <vt:variant>
        <vt:lpwstr/>
      </vt:variant>
      <vt:variant>
        <vt:i4>3473442</vt:i4>
      </vt:variant>
      <vt:variant>
        <vt:i4>120</vt:i4>
      </vt:variant>
      <vt:variant>
        <vt:i4>0</vt:i4>
      </vt:variant>
      <vt:variant>
        <vt:i4>5</vt:i4>
      </vt:variant>
      <vt:variant>
        <vt:lpwstr>https://lovdata.no/static/SF/sf-20120622-0652-01-02.pdf?timestamp=1585573251000</vt:lpwstr>
      </vt:variant>
      <vt:variant>
        <vt:lpwstr/>
      </vt:variant>
      <vt:variant>
        <vt:i4>80</vt:i4>
      </vt:variant>
      <vt:variant>
        <vt:i4>117</vt:i4>
      </vt:variant>
      <vt:variant>
        <vt:i4>0</vt:i4>
      </vt:variant>
      <vt:variant>
        <vt:i4>5</vt:i4>
      </vt:variant>
      <vt:variant>
        <vt:lpwstr>https://lovdata.no/dokument/LF/forskrift/2019-09-13-1122</vt:lpwstr>
      </vt:variant>
      <vt:variant>
        <vt:lpwstr/>
      </vt:variant>
      <vt:variant>
        <vt:i4>3735608</vt:i4>
      </vt:variant>
      <vt:variant>
        <vt:i4>114</vt:i4>
      </vt:variant>
      <vt:variant>
        <vt:i4>0</vt:i4>
      </vt:variant>
      <vt:variant>
        <vt:i4>5</vt:i4>
      </vt:variant>
      <vt:variant>
        <vt:lpwstr>http://hdl.handle.net/11250/2584827</vt:lpwstr>
      </vt:variant>
      <vt:variant>
        <vt:lpwstr/>
      </vt:variant>
      <vt:variant>
        <vt:i4>7733283</vt:i4>
      </vt:variant>
      <vt:variant>
        <vt:i4>111</vt:i4>
      </vt:variant>
      <vt:variant>
        <vt:i4>0</vt:i4>
      </vt:variant>
      <vt:variant>
        <vt:i4>5</vt:i4>
      </vt:variant>
      <vt:variant>
        <vt:lpwstr>https://soknadssenter.miljodirektoratet.no/</vt:lpwstr>
      </vt:variant>
      <vt:variant>
        <vt:lpwstr/>
      </vt:variant>
      <vt:variant>
        <vt:i4>5439566</vt:i4>
      </vt:variant>
      <vt:variant>
        <vt:i4>108</vt:i4>
      </vt:variant>
      <vt:variant>
        <vt:i4>0</vt:i4>
      </vt:variant>
      <vt:variant>
        <vt:i4>5</vt:i4>
      </vt:variant>
      <vt:variant>
        <vt:lpwstr>https://soknadssenter.miljodirektoratet.no/FilSkjemavedlegg?id=242&amp;token=Ol0vENQ8rkwPxj08spIDsywd3fNDSGjnC33VLiKBBWM1</vt:lpwstr>
      </vt:variant>
      <vt:variant>
        <vt:lpwstr/>
      </vt:variant>
      <vt:variant>
        <vt:i4>983109</vt:i4>
      </vt:variant>
      <vt:variant>
        <vt:i4>105</vt:i4>
      </vt:variant>
      <vt:variant>
        <vt:i4>0</vt:i4>
      </vt:variant>
      <vt:variant>
        <vt:i4>5</vt:i4>
      </vt:variant>
      <vt:variant>
        <vt:lpwstr>https://lovdata.no/dokument/SF/forskrift/2024-12-12-3074</vt:lpwstr>
      </vt:variant>
      <vt:variant>
        <vt:lpwstr/>
      </vt:variant>
      <vt:variant>
        <vt:i4>8192102</vt:i4>
      </vt:variant>
      <vt:variant>
        <vt:i4>102</vt:i4>
      </vt:variant>
      <vt:variant>
        <vt:i4>0</vt:i4>
      </vt:variant>
      <vt:variant>
        <vt:i4>5</vt:i4>
      </vt:variant>
      <vt:variant>
        <vt:lpwstr>https://rovbase.no/erstatning/rein</vt:lpwstr>
      </vt:variant>
      <vt:variant>
        <vt:lpwstr/>
      </vt:variant>
      <vt:variant>
        <vt:i4>1507342</vt:i4>
      </vt:variant>
      <vt:variant>
        <vt:i4>99</vt:i4>
      </vt:variant>
      <vt:variant>
        <vt:i4>0</vt:i4>
      </vt:variant>
      <vt:variant>
        <vt:i4>5</vt:i4>
      </vt:variant>
      <vt:variant>
        <vt:lpwstr>https://rovbase.no/erstatning/sau</vt:lpwstr>
      </vt:variant>
      <vt:variant>
        <vt:lpwstr/>
      </vt:variant>
      <vt:variant>
        <vt:i4>3014702</vt:i4>
      </vt:variant>
      <vt:variant>
        <vt:i4>96</vt:i4>
      </vt:variant>
      <vt:variant>
        <vt:i4>0</vt:i4>
      </vt:variant>
      <vt:variant>
        <vt:i4>5</vt:i4>
      </vt:variant>
      <vt:variant>
        <vt:lpwstr>https://rovbase.no/</vt:lpwstr>
      </vt:variant>
      <vt:variant>
        <vt:lpwstr/>
      </vt:variant>
      <vt:variant>
        <vt:i4>5832729</vt:i4>
      </vt:variant>
      <vt:variant>
        <vt:i4>93</vt:i4>
      </vt:variant>
      <vt:variant>
        <vt:i4>0</vt:i4>
      </vt:variant>
      <vt:variant>
        <vt:i4>5</vt:i4>
      </vt:variant>
      <vt:variant>
        <vt:lpwstr>https://www.landbruksdirektoratet.no/nb/nyhetsrom/rapporter/ressursregnskapet-for-reindriftsnaeringen</vt:lpwstr>
      </vt:variant>
      <vt:variant>
        <vt:lpwstr/>
      </vt:variant>
      <vt:variant>
        <vt:i4>720978</vt:i4>
      </vt:variant>
      <vt:variant>
        <vt:i4>90</vt:i4>
      </vt:variant>
      <vt:variant>
        <vt:i4>0</vt:i4>
      </vt:variant>
      <vt:variant>
        <vt:i4>5</vt:i4>
      </vt:variant>
      <vt:variant>
        <vt:lpwstr>https://beitestatistikk.nibio.no/</vt:lpwstr>
      </vt:variant>
      <vt:variant>
        <vt:lpwstr/>
      </vt:variant>
      <vt:variant>
        <vt:i4>5242957</vt:i4>
      </vt:variant>
      <vt:variant>
        <vt:i4>87</vt:i4>
      </vt:variant>
      <vt:variant>
        <vt:i4>0</vt:i4>
      </vt:variant>
      <vt:variant>
        <vt:i4>5</vt:i4>
      </vt:variant>
      <vt:variant>
        <vt:lpwstr>https://kilden.nibio.no/</vt:lpwstr>
      </vt:variant>
      <vt:variant>
        <vt:lpwstr/>
      </vt:variant>
      <vt:variant>
        <vt:i4>5832729</vt:i4>
      </vt:variant>
      <vt:variant>
        <vt:i4>84</vt:i4>
      </vt:variant>
      <vt:variant>
        <vt:i4>0</vt:i4>
      </vt:variant>
      <vt:variant>
        <vt:i4>5</vt:i4>
      </vt:variant>
      <vt:variant>
        <vt:lpwstr>https://www.landbruksdirektoratet.no/nb/nyhetsrom/rapporter/ressursregnskapet-for-reindriftsnaeringen</vt:lpwstr>
      </vt:variant>
      <vt:variant>
        <vt:lpwstr/>
      </vt:variant>
      <vt:variant>
        <vt:i4>5636102</vt:i4>
      </vt:variant>
      <vt:variant>
        <vt:i4>81</vt:i4>
      </vt:variant>
      <vt:variant>
        <vt:i4>0</vt:i4>
      </vt:variant>
      <vt:variant>
        <vt:i4>5</vt:i4>
      </vt:variant>
      <vt:variant>
        <vt:lpwstr>https://www.landbruksdirektoratet.no/nb/nyhetsrom/rapporter/totalregnskap-for-reindriftsnaeringen</vt:lpwstr>
      </vt:variant>
      <vt:variant>
        <vt:lpwstr/>
      </vt:variant>
      <vt:variant>
        <vt:i4>720978</vt:i4>
      </vt:variant>
      <vt:variant>
        <vt:i4>78</vt:i4>
      </vt:variant>
      <vt:variant>
        <vt:i4>0</vt:i4>
      </vt:variant>
      <vt:variant>
        <vt:i4>5</vt:i4>
      </vt:variant>
      <vt:variant>
        <vt:lpwstr>https://beitestatistikk.nibio.no/</vt:lpwstr>
      </vt:variant>
      <vt:variant>
        <vt:lpwstr/>
      </vt:variant>
      <vt:variant>
        <vt:i4>5898314</vt:i4>
      </vt:variant>
      <vt:variant>
        <vt:i4>75</vt:i4>
      </vt:variant>
      <vt:variant>
        <vt:i4>0</vt:i4>
      </vt:variant>
      <vt:variant>
        <vt:i4>5</vt:i4>
      </vt:variant>
      <vt:variant>
        <vt:lpwstr>https://www.nibio.no/tema/landskap/utmarksbeite/beitebruk/beitestatistikk</vt:lpwstr>
      </vt:variant>
      <vt:variant>
        <vt:lpwstr/>
      </vt:variant>
      <vt:variant>
        <vt:i4>1376351</vt:i4>
      </vt:variant>
      <vt:variant>
        <vt:i4>72</vt:i4>
      </vt:variant>
      <vt:variant>
        <vt:i4>0</vt:i4>
      </vt:variant>
      <vt:variant>
        <vt:i4>5</vt:i4>
      </vt:variant>
      <vt:variant>
        <vt:lpwstr>https://hdl.handle.net/11250/2837610</vt:lpwstr>
      </vt:variant>
      <vt:variant>
        <vt:lpwstr/>
      </vt:variant>
      <vt:variant>
        <vt:i4>5177354</vt:i4>
      </vt:variant>
      <vt:variant>
        <vt:i4>69</vt:i4>
      </vt:variant>
      <vt:variant>
        <vt:i4>0</vt:i4>
      </vt:variant>
      <vt:variant>
        <vt:i4>5</vt:i4>
      </vt:variant>
      <vt:variant>
        <vt:lpwstr>https://lovdata.no/dokument/NL/lov/2007-06-15-40</vt:lpwstr>
      </vt:variant>
      <vt:variant>
        <vt:lpwstr/>
      </vt:variant>
      <vt:variant>
        <vt:i4>7209015</vt:i4>
      </vt:variant>
      <vt:variant>
        <vt:i4>66</vt:i4>
      </vt:variant>
      <vt:variant>
        <vt:i4>0</vt:i4>
      </vt:variant>
      <vt:variant>
        <vt:i4>5</vt:i4>
      </vt:variant>
      <vt:variant>
        <vt:lpwstr>https://www.nsg.no/beitebruk/beiterett/beite-og-bruksrett/</vt:lpwstr>
      </vt:variant>
      <vt:variant>
        <vt:lpwstr/>
      </vt:variant>
      <vt:variant>
        <vt:i4>2556018</vt:i4>
      </vt:variant>
      <vt:variant>
        <vt:i4>63</vt:i4>
      </vt:variant>
      <vt:variant>
        <vt:i4>0</vt:i4>
      </vt:variant>
      <vt:variant>
        <vt:i4>5</vt:i4>
      </vt:variant>
      <vt:variant>
        <vt:lpwstr>https://www.regjeringen.no/no/dokumenter/meld.-st.-11-20162017/id2523121/?ch=1</vt:lpwstr>
      </vt:variant>
      <vt:variant>
        <vt:lpwstr/>
      </vt:variant>
      <vt:variant>
        <vt:i4>3539066</vt:i4>
      </vt:variant>
      <vt:variant>
        <vt:i4>60</vt:i4>
      </vt:variant>
      <vt:variant>
        <vt:i4>0</vt:i4>
      </vt:variant>
      <vt:variant>
        <vt:i4>5</vt:i4>
      </vt:variant>
      <vt:variant>
        <vt:lpwstr>https://rovdata.no/Nasjonaltoverv%C3%A5kingsprogram/Fagr%C3%A5det.aspx</vt:lpwstr>
      </vt:variant>
      <vt:variant>
        <vt:lpwstr/>
      </vt:variant>
      <vt:variant>
        <vt:i4>1048597</vt:i4>
      </vt:variant>
      <vt:variant>
        <vt:i4>57</vt:i4>
      </vt:variant>
      <vt:variant>
        <vt:i4>0</vt:i4>
      </vt:variant>
      <vt:variant>
        <vt:i4>5</vt:i4>
      </vt:variant>
      <vt:variant>
        <vt:lpwstr>https://www.skandobs.no/</vt:lpwstr>
      </vt:variant>
      <vt:variant>
        <vt:lpwstr/>
      </vt:variant>
      <vt:variant>
        <vt:i4>3080234</vt:i4>
      </vt:variant>
      <vt:variant>
        <vt:i4>54</vt:i4>
      </vt:variant>
      <vt:variant>
        <vt:i4>0</vt:i4>
      </vt:variant>
      <vt:variant>
        <vt:i4>5</vt:i4>
      </vt:variant>
      <vt:variant>
        <vt:lpwstr>https://rovdata.no/</vt:lpwstr>
      </vt:variant>
      <vt:variant>
        <vt:lpwstr/>
      </vt:variant>
      <vt:variant>
        <vt:i4>131163</vt:i4>
      </vt:variant>
      <vt:variant>
        <vt:i4>51</vt:i4>
      </vt:variant>
      <vt:variant>
        <vt:i4>0</vt:i4>
      </vt:variant>
      <vt:variant>
        <vt:i4>5</vt:i4>
      </vt:variant>
      <vt:variant>
        <vt:lpwstr>https://rovdata.no/Nasjonaltoverv%C3%A5kingsprogram/Omoverv%C3%A5kingsprogrammet.aspx</vt:lpwstr>
      </vt:variant>
      <vt:variant>
        <vt:lpwstr/>
      </vt:variant>
      <vt:variant>
        <vt:i4>7929914</vt:i4>
      </vt:variant>
      <vt:variant>
        <vt:i4>48</vt:i4>
      </vt:variant>
      <vt:variant>
        <vt:i4>0</vt:i4>
      </vt:variant>
      <vt:variant>
        <vt:i4>5</vt:i4>
      </vt:variant>
      <vt:variant>
        <vt:lpwstr>https://www.miljovedtak.no/</vt:lpwstr>
      </vt:variant>
      <vt:variant>
        <vt:lpwstr/>
      </vt:variant>
      <vt:variant>
        <vt:i4>6684790</vt:i4>
      </vt:variant>
      <vt:variant>
        <vt:i4>45</vt:i4>
      </vt:variant>
      <vt:variant>
        <vt:i4>0</vt:i4>
      </vt:variant>
      <vt:variant>
        <vt:i4>5</vt:i4>
      </vt:variant>
      <vt:variant>
        <vt:lpwstr>https://www.statsforvalteren.no/Trondelag/Miljo-og-klima/Rovvilt/Roviltnemnda-region-6/</vt:lpwstr>
      </vt:variant>
      <vt:variant>
        <vt:lpwstr/>
      </vt:variant>
      <vt:variant>
        <vt:i4>5570575</vt:i4>
      </vt:variant>
      <vt:variant>
        <vt:i4>42</vt:i4>
      </vt:variant>
      <vt:variant>
        <vt:i4>0</vt:i4>
      </vt:variant>
      <vt:variant>
        <vt:i4>5</vt:i4>
      </vt:variant>
      <vt:variant>
        <vt:lpwstr>https://www.regjeringen.no/no/aktuelt/enighet-om-flere-hastetiltak-knyttet-til-rovvilt-og-tamrein/id3048434/</vt:lpwstr>
      </vt:variant>
      <vt:variant>
        <vt:lpwstr/>
      </vt:variant>
      <vt:variant>
        <vt:i4>4325468</vt:i4>
      </vt:variant>
      <vt:variant>
        <vt:i4>39</vt:i4>
      </vt:variant>
      <vt:variant>
        <vt:i4>0</vt:i4>
      </vt:variant>
      <vt:variant>
        <vt:i4>5</vt:i4>
      </vt:variant>
      <vt:variant>
        <vt:lpwstr>https://www.regjeringen.no/no/aktuelt/tiltakspakke-for-reindrift-og-energi/id3019596/</vt:lpwstr>
      </vt:variant>
      <vt:variant>
        <vt:lpwstr/>
      </vt:variant>
      <vt:variant>
        <vt:i4>1245278</vt:i4>
      </vt:variant>
      <vt:variant>
        <vt:i4>36</vt:i4>
      </vt:variant>
      <vt:variant>
        <vt:i4>0</vt:i4>
      </vt:variant>
      <vt:variant>
        <vt:i4>5</vt:i4>
      </vt:variant>
      <vt:variant>
        <vt:lpwstr>https://www.fn.no/om-fn/avtaler/menneskerettigheter/konvensjon-om-sivile-og-politiske-rettigheter</vt:lpwstr>
      </vt:variant>
      <vt:variant>
        <vt:lpwstr/>
      </vt:variant>
      <vt:variant>
        <vt:i4>3145764</vt:i4>
      </vt:variant>
      <vt:variant>
        <vt:i4>33</vt:i4>
      </vt:variant>
      <vt:variant>
        <vt:i4>0</vt:i4>
      </vt:variant>
      <vt:variant>
        <vt:i4>5</vt:i4>
      </vt:variant>
      <vt:variant>
        <vt:lpwstr>https://www.regjeringen.no/no/tema/urfolk-og-minoriteter/samepolitikk/midtspalte/ilokonvensjon-nr-169-om-urbefolkninger-o/id451312/</vt:lpwstr>
      </vt:variant>
      <vt:variant>
        <vt:lpwstr/>
      </vt:variant>
      <vt:variant>
        <vt:i4>4390985</vt:i4>
      </vt:variant>
      <vt:variant>
        <vt:i4>30</vt:i4>
      </vt:variant>
      <vt:variant>
        <vt:i4>0</vt:i4>
      </vt:variant>
      <vt:variant>
        <vt:i4>5</vt:i4>
      </vt:variant>
      <vt:variant>
        <vt:lpwstr>https://www.fn.no/om-fn/avtaler/urfolk/fns-erklaering-om-urfolks-rettigheter</vt:lpwstr>
      </vt:variant>
      <vt:variant>
        <vt:lpwstr/>
      </vt:variant>
      <vt:variant>
        <vt:i4>5439488</vt:i4>
      </vt:variant>
      <vt:variant>
        <vt:i4>27</vt:i4>
      </vt:variant>
      <vt:variant>
        <vt:i4>0</vt:i4>
      </vt:variant>
      <vt:variant>
        <vt:i4>5</vt:i4>
      </vt:variant>
      <vt:variant>
        <vt:lpwstr>https://lovdata.no/dokument/NL/lov/1814-05-17</vt:lpwstr>
      </vt:variant>
      <vt:variant>
        <vt:lpwstr/>
      </vt:variant>
      <vt:variant>
        <vt:i4>4980750</vt:i4>
      </vt:variant>
      <vt:variant>
        <vt:i4>24</vt:i4>
      </vt:variant>
      <vt:variant>
        <vt:i4>0</vt:i4>
      </vt:variant>
      <vt:variant>
        <vt:i4>5</vt:i4>
      </vt:variant>
      <vt:variant>
        <vt:lpwstr>https://lovdata.no/dokument/NL/lov/1981-05-29-38</vt:lpwstr>
      </vt:variant>
      <vt:variant>
        <vt:lpwstr/>
      </vt:variant>
      <vt:variant>
        <vt:i4>3932281</vt:i4>
      </vt:variant>
      <vt:variant>
        <vt:i4>21</vt:i4>
      </vt:variant>
      <vt:variant>
        <vt:i4>0</vt:i4>
      </vt:variant>
      <vt:variant>
        <vt:i4>5</vt:i4>
      </vt:variant>
      <vt:variant>
        <vt:lpwstr>https://lovdata.no/dokument/SF/forskrift/2005-03-18-242</vt:lpwstr>
      </vt:variant>
      <vt:variant>
        <vt:lpwstr/>
      </vt:variant>
      <vt:variant>
        <vt:i4>5177357</vt:i4>
      </vt:variant>
      <vt:variant>
        <vt:i4>18</vt:i4>
      </vt:variant>
      <vt:variant>
        <vt:i4>0</vt:i4>
      </vt:variant>
      <vt:variant>
        <vt:i4>5</vt:i4>
      </vt:variant>
      <vt:variant>
        <vt:lpwstr>https://lovdata.no/dokument/NL/lov/2009-06-19-100</vt:lpwstr>
      </vt:variant>
      <vt:variant>
        <vt:lpwstr/>
      </vt:variant>
      <vt:variant>
        <vt:i4>8257571</vt:i4>
      </vt:variant>
      <vt:variant>
        <vt:i4>15</vt:i4>
      </vt:variant>
      <vt:variant>
        <vt:i4>0</vt:i4>
      </vt:variant>
      <vt:variant>
        <vt:i4>5</vt:i4>
      </vt:variant>
      <vt:variant>
        <vt:lpwstr>https://www.coe.int/en/web/bern-convention</vt:lpwstr>
      </vt:variant>
      <vt:variant>
        <vt:lpwstr/>
      </vt:variant>
      <vt:variant>
        <vt:i4>2883636</vt:i4>
      </vt:variant>
      <vt:variant>
        <vt:i4>12</vt:i4>
      </vt:variant>
      <vt:variant>
        <vt:i4>0</vt:i4>
      </vt:variant>
      <vt:variant>
        <vt:i4>5</vt:i4>
      </vt:variant>
      <vt:variant>
        <vt:lpwstr>https://www.stortinget.no/globalassets/pdf/innstillinger/stortinget/2016-2017/inns-201617-257l.pdf</vt:lpwstr>
      </vt:variant>
      <vt:variant>
        <vt:lpwstr/>
      </vt:variant>
      <vt:variant>
        <vt:i4>7209069</vt:i4>
      </vt:variant>
      <vt:variant>
        <vt:i4>9</vt:i4>
      </vt:variant>
      <vt:variant>
        <vt:i4>0</vt:i4>
      </vt:variant>
      <vt:variant>
        <vt:i4>5</vt:i4>
      </vt:variant>
      <vt:variant>
        <vt:lpwstr>https://www.regjeringen.no/contentassets/c7371a81d0554f38a4afb03a5de04eed/no/pdfs/stm201520160021000dddpdfs.pdf</vt:lpwstr>
      </vt:variant>
      <vt:variant>
        <vt:lpwstr/>
      </vt:variant>
      <vt:variant>
        <vt:i4>3014714</vt:i4>
      </vt:variant>
      <vt:variant>
        <vt:i4>6</vt:i4>
      </vt:variant>
      <vt:variant>
        <vt:i4>0</vt:i4>
      </vt:variant>
      <vt:variant>
        <vt:i4>5</vt:i4>
      </vt:variant>
      <vt:variant>
        <vt:lpwstr>https://www.stortinget.no/Global/pdf/Representantforslag/2010-2011/dok8-201011-163.pdf</vt:lpwstr>
      </vt:variant>
      <vt:variant>
        <vt:lpwstr/>
      </vt:variant>
      <vt:variant>
        <vt:i4>1703946</vt:i4>
      </vt:variant>
      <vt:variant>
        <vt:i4>3</vt:i4>
      </vt:variant>
      <vt:variant>
        <vt:i4>0</vt:i4>
      </vt:variant>
      <vt:variant>
        <vt:i4>5</vt:i4>
      </vt:variant>
      <vt:variant>
        <vt:lpwstr>https://www.stortinget.no/globalassets/pdf/innstillinger/stortinget/2003-2004/inns-200304-174.pdf</vt:lpwstr>
      </vt:variant>
      <vt:variant>
        <vt:lpwstr/>
      </vt:variant>
      <vt:variant>
        <vt:i4>6553660</vt:i4>
      </vt:variant>
      <vt:variant>
        <vt:i4>0</vt:i4>
      </vt:variant>
      <vt:variant>
        <vt:i4>0</vt:i4>
      </vt:variant>
      <vt:variant>
        <vt:i4>5</vt:i4>
      </vt:variant>
      <vt:variant>
        <vt:lpwstr>https://www.regjeringen.no/contentassets/2745f432f7324e3884074683686f78d0/no/pdfs/stm200320040015000dddpdfs.pdf</vt:lpwstr>
      </vt:variant>
      <vt:variant>
        <vt:lpwstr/>
      </vt:variant>
      <vt:variant>
        <vt:i4>3080244</vt:i4>
      </vt:variant>
      <vt:variant>
        <vt:i4>42</vt:i4>
      </vt:variant>
      <vt:variant>
        <vt:i4>0</vt:i4>
      </vt:variant>
      <vt:variant>
        <vt:i4>5</vt:i4>
      </vt:variant>
      <vt:variant>
        <vt:lpwstr>https://lovdata.no/</vt:lpwstr>
      </vt:variant>
      <vt:variant>
        <vt:lpwstr/>
      </vt:variant>
      <vt:variant>
        <vt:i4>720978</vt:i4>
      </vt:variant>
      <vt:variant>
        <vt:i4>39</vt:i4>
      </vt:variant>
      <vt:variant>
        <vt:i4>0</vt:i4>
      </vt:variant>
      <vt:variant>
        <vt:i4>5</vt:i4>
      </vt:variant>
      <vt:variant>
        <vt:lpwstr>https://beitestatistikk.nibio.no/</vt:lpwstr>
      </vt:variant>
      <vt:variant>
        <vt:lpwstr/>
      </vt:variant>
      <vt:variant>
        <vt:i4>5242957</vt:i4>
      </vt:variant>
      <vt:variant>
        <vt:i4>36</vt:i4>
      </vt:variant>
      <vt:variant>
        <vt:i4>0</vt:i4>
      </vt:variant>
      <vt:variant>
        <vt:i4>5</vt:i4>
      </vt:variant>
      <vt:variant>
        <vt:lpwstr>https://kilden.nibio.no/</vt:lpwstr>
      </vt:variant>
      <vt:variant>
        <vt:lpwstr/>
      </vt:variant>
      <vt:variant>
        <vt:i4>6553723</vt:i4>
      </vt:variant>
      <vt:variant>
        <vt:i4>33</vt:i4>
      </vt:variant>
      <vt:variant>
        <vt:i4>0</vt:i4>
      </vt:variant>
      <vt:variant>
        <vt:i4>5</vt:i4>
      </vt:variant>
      <vt:variant>
        <vt:lpwstr>http://www.viltskadesenter.no/</vt:lpwstr>
      </vt:variant>
      <vt:variant>
        <vt:lpwstr/>
      </vt:variant>
      <vt:variant>
        <vt:i4>4784149</vt:i4>
      </vt:variant>
      <vt:variant>
        <vt:i4>30</vt:i4>
      </vt:variant>
      <vt:variant>
        <vt:i4>0</vt:i4>
      </vt:variant>
      <vt:variant>
        <vt:i4>5</vt:i4>
      </vt:variant>
      <vt:variant>
        <vt:lpwstr>https://skandobs.no/</vt:lpwstr>
      </vt:variant>
      <vt:variant>
        <vt:lpwstr/>
      </vt:variant>
      <vt:variant>
        <vt:i4>8192102</vt:i4>
      </vt:variant>
      <vt:variant>
        <vt:i4>27</vt:i4>
      </vt:variant>
      <vt:variant>
        <vt:i4>0</vt:i4>
      </vt:variant>
      <vt:variant>
        <vt:i4>5</vt:i4>
      </vt:variant>
      <vt:variant>
        <vt:lpwstr>https://rovbase.no/erstatning/rein</vt:lpwstr>
      </vt:variant>
      <vt:variant>
        <vt:lpwstr/>
      </vt:variant>
      <vt:variant>
        <vt:i4>1507342</vt:i4>
      </vt:variant>
      <vt:variant>
        <vt:i4>24</vt:i4>
      </vt:variant>
      <vt:variant>
        <vt:i4>0</vt:i4>
      </vt:variant>
      <vt:variant>
        <vt:i4>5</vt:i4>
      </vt:variant>
      <vt:variant>
        <vt:lpwstr>https://rovbase.no/erstatning/sau</vt:lpwstr>
      </vt:variant>
      <vt:variant>
        <vt:lpwstr/>
      </vt:variant>
      <vt:variant>
        <vt:i4>3014702</vt:i4>
      </vt:variant>
      <vt:variant>
        <vt:i4>21</vt:i4>
      </vt:variant>
      <vt:variant>
        <vt:i4>0</vt:i4>
      </vt:variant>
      <vt:variant>
        <vt:i4>5</vt:i4>
      </vt:variant>
      <vt:variant>
        <vt:lpwstr>https://rovbase.no/</vt:lpwstr>
      </vt:variant>
      <vt:variant>
        <vt:lpwstr/>
      </vt:variant>
      <vt:variant>
        <vt:i4>7209070</vt:i4>
      </vt:variant>
      <vt:variant>
        <vt:i4>18</vt:i4>
      </vt:variant>
      <vt:variant>
        <vt:i4>0</vt:i4>
      </vt:variant>
      <vt:variant>
        <vt:i4>5</vt:i4>
      </vt:variant>
      <vt:variant>
        <vt:lpwstr>http://www.rovdata.no/</vt:lpwstr>
      </vt:variant>
      <vt:variant>
        <vt:lpwstr/>
      </vt:variant>
      <vt:variant>
        <vt:i4>6029379</vt:i4>
      </vt:variant>
      <vt:variant>
        <vt:i4>15</vt:i4>
      </vt:variant>
      <vt:variant>
        <vt:i4>0</vt:i4>
      </vt:variant>
      <vt:variant>
        <vt:i4>5</vt:i4>
      </vt:variant>
      <vt:variant>
        <vt:lpwstr>https://www.miljodirektoratet.no/om-oss/miljodirektoratets-organisasjon/statens-naturoppsyn/</vt:lpwstr>
      </vt:variant>
      <vt:variant>
        <vt:lpwstr/>
      </vt:variant>
      <vt:variant>
        <vt:i4>1441879</vt:i4>
      </vt:variant>
      <vt:variant>
        <vt:i4>12</vt:i4>
      </vt:variant>
      <vt:variant>
        <vt:i4>0</vt:i4>
      </vt:variant>
      <vt:variant>
        <vt:i4>5</vt:i4>
      </vt:variant>
      <vt:variant>
        <vt:lpwstr>http://www.statsforvalteren.no/nn/More-og-Romsdal/Miljo-og-klima/Rovvilt/</vt:lpwstr>
      </vt:variant>
      <vt:variant>
        <vt:lpwstr/>
      </vt:variant>
      <vt:variant>
        <vt:i4>3866733</vt:i4>
      </vt:variant>
      <vt:variant>
        <vt:i4>9</vt:i4>
      </vt:variant>
      <vt:variant>
        <vt:i4>0</vt:i4>
      </vt:variant>
      <vt:variant>
        <vt:i4>5</vt:i4>
      </vt:variant>
      <vt:variant>
        <vt:lpwstr>http://www.statsforvalteren.no/nb/Trondelag/Miljo-og-klima/Rovvilt/</vt:lpwstr>
      </vt:variant>
      <vt:variant>
        <vt:lpwstr/>
      </vt:variant>
      <vt:variant>
        <vt:i4>6684790</vt:i4>
      </vt:variant>
      <vt:variant>
        <vt:i4>6</vt:i4>
      </vt:variant>
      <vt:variant>
        <vt:i4>0</vt:i4>
      </vt:variant>
      <vt:variant>
        <vt:i4>5</vt:i4>
      </vt:variant>
      <vt:variant>
        <vt:lpwstr>https://www.statsforvalteren.no/Trondelag/Miljo-og-klima/Rovvilt/Roviltnemnda-region-6/</vt:lpwstr>
      </vt:variant>
      <vt:variant>
        <vt:lpwstr/>
      </vt:variant>
      <vt:variant>
        <vt:i4>917508</vt:i4>
      </vt:variant>
      <vt:variant>
        <vt:i4>3</vt:i4>
      </vt:variant>
      <vt:variant>
        <vt:i4>0</vt:i4>
      </vt:variant>
      <vt:variant>
        <vt:i4>5</vt:i4>
      </vt:variant>
      <vt:variant>
        <vt:lpwstr>http://www.miljodirektoratet.no/</vt:lpwstr>
      </vt:variant>
      <vt:variant>
        <vt:lpwstr/>
      </vt:variant>
      <vt:variant>
        <vt:i4>4849666</vt:i4>
      </vt:variant>
      <vt:variant>
        <vt:i4>0</vt:i4>
      </vt:variant>
      <vt:variant>
        <vt:i4>0</vt:i4>
      </vt:variant>
      <vt:variant>
        <vt:i4>5</vt:i4>
      </vt:variant>
      <vt:variant>
        <vt:lpwstr>https://www.regjeringen.no/no/dep/kld/id668/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Krogfjord, Stine</dc:creator>
  <cp:keywords/>
  <dc:description/>
  <cp:lastModifiedBy>Stamnes, Inga</cp:lastModifiedBy>
  <cp:revision>4</cp:revision>
  <cp:lastPrinted>2025-05-09T11:02:00Z</cp:lastPrinted>
  <dcterms:created xsi:type="dcterms:W3CDTF">2026-04-16T10:27:00Z</dcterms:created>
  <dcterms:modified xsi:type="dcterms:W3CDTF">2026-04-16T11:35:00Z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0x0101002ADC5DD625ECEF4AB4FB1B6AA7774638</vt:lpwstr>
  </property>
</Properties>
</file>