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3622F459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  <w:showingPlcHdr/>
        </w:sdtPr>
        <w:sdtEndPr/>
        <w:sdtContent>
          <w:r w:rsidR="00210D04" w:rsidRPr="009843F6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6"/>
        <w:gridCol w:w="6229"/>
        <w:gridCol w:w="7089"/>
      </w:tblGrid>
      <w:tr w:rsidR="00B3742B" w14:paraId="6199623C" w14:textId="77777777" w:rsidTr="00133A0F">
        <w:tc>
          <w:tcPr>
            <w:tcW w:w="676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6229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7089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C520B2" w14:paraId="4242958B" w14:textId="77777777" w:rsidTr="00133A0F">
        <w:tc>
          <w:tcPr>
            <w:tcW w:w="676" w:type="dxa"/>
          </w:tcPr>
          <w:p w14:paraId="48594B81" w14:textId="77777777" w:rsidR="00C520B2" w:rsidRDefault="00C520B2" w:rsidP="00395E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29" w:type="dxa"/>
          </w:tcPr>
          <w:p w14:paraId="24B2695C" w14:textId="06D4DFBA" w:rsidR="00C520B2" w:rsidRDefault="00C520B2" w:rsidP="004E7480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89" w:type="dxa"/>
          </w:tcPr>
          <w:p w14:paraId="6B80AB90" w14:textId="248C5794" w:rsidR="00C520B2" w:rsidRDefault="004E7480" w:rsidP="00615F75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Tilskuddet til kompetanseregionen skal benyttes slik:</w:t>
            </w:r>
          </w:p>
        </w:tc>
      </w:tr>
      <w:tr w:rsidR="004E7480" w14:paraId="50ACDD76" w14:textId="77777777" w:rsidTr="00133A0F">
        <w:tc>
          <w:tcPr>
            <w:tcW w:w="676" w:type="dxa"/>
          </w:tcPr>
          <w:p w14:paraId="38449E5B" w14:textId="039000D3" w:rsidR="004E7480" w:rsidRDefault="004E7480" w:rsidP="00395E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29" w:type="dxa"/>
          </w:tcPr>
          <w:p w14:paraId="3A6B334C" w14:textId="7F0F08EC" w:rsidR="004E7480" w:rsidRPr="006F41EB" w:rsidRDefault="004E7480" w:rsidP="004E7480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6F41EB">
              <w:rPr>
                <w:rFonts w:ascii="Open Sans" w:hAnsi="Open Sans" w:cs="Open Sans"/>
                <w:b/>
                <w:bCs/>
                <w:sz w:val="20"/>
              </w:rPr>
              <w:t>Fagdag våren 2023</w:t>
            </w:r>
            <w:r w:rsidR="007736CE" w:rsidRPr="006F41EB">
              <w:rPr>
                <w:rFonts w:ascii="Open Sans" w:hAnsi="Open Sans" w:cs="Open Sans"/>
                <w:b/>
                <w:bCs/>
                <w:sz w:val="20"/>
              </w:rPr>
              <w:t xml:space="preserve"> og høsten 2023 </w:t>
            </w:r>
            <w:r w:rsidRPr="006F41EB">
              <w:rPr>
                <w:rFonts w:ascii="Open Sans" w:hAnsi="Open Sans" w:cs="Open Sans"/>
                <w:b/>
                <w:bCs/>
                <w:sz w:val="20"/>
              </w:rPr>
              <w:t xml:space="preserve">for styrere og </w:t>
            </w:r>
            <w:proofErr w:type="spellStart"/>
            <w:proofErr w:type="gramStart"/>
            <w:r w:rsidRPr="006F41EB">
              <w:rPr>
                <w:rFonts w:ascii="Open Sans" w:hAnsi="Open Sans" w:cs="Open Sans"/>
                <w:b/>
                <w:bCs/>
                <w:sz w:val="20"/>
              </w:rPr>
              <w:t>ped.ledere</w:t>
            </w:r>
            <w:proofErr w:type="spellEnd"/>
            <w:proofErr w:type="gramEnd"/>
            <w:r w:rsidRPr="006F41EB">
              <w:rPr>
                <w:rFonts w:ascii="Open Sans" w:hAnsi="Open Sans" w:cs="Open Sans"/>
                <w:b/>
                <w:bCs/>
                <w:sz w:val="20"/>
              </w:rPr>
              <w:t xml:space="preserve"> i barnehagene</w:t>
            </w:r>
          </w:p>
          <w:p w14:paraId="0719DA61" w14:textId="77777777" w:rsidR="007736CE" w:rsidRDefault="007736CE" w:rsidP="004E7480">
            <w:pPr>
              <w:rPr>
                <w:rFonts w:ascii="Open Sans" w:hAnsi="Open Sans" w:cs="Open Sans"/>
                <w:sz w:val="20"/>
              </w:rPr>
            </w:pPr>
          </w:p>
          <w:p w14:paraId="565167E3" w14:textId="77777777" w:rsidR="004A3F40" w:rsidRPr="004A3F40" w:rsidRDefault="004A3F40" w:rsidP="004A3F4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Tema: </w:t>
            </w:r>
            <w:r w:rsidRPr="004A3F40">
              <w:rPr>
                <w:rFonts w:ascii="Open Sans" w:hAnsi="Open Sans" w:cs="Open Sans"/>
                <w:sz w:val="20"/>
              </w:rPr>
              <w:t>Språk og språkutvikling</w:t>
            </w:r>
          </w:p>
          <w:p w14:paraId="5C2001DB" w14:textId="2D7D6987" w:rsidR="004A3F40" w:rsidRDefault="004A3F40" w:rsidP="004E7480">
            <w:pPr>
              <w:rPr>
                <w:rFonts w:ascii="Open Sans" w:hAnsi="Open Sans" w:cs="Open Sans"/>
                <w:sz w:val="20"/>
              </w:rPr>
            </w:pPr>
          </w:p>
          <w:p w14:paraId="3F462EF1" w14:textId="7684AA0C" w:rsidR="00217339" w:rsidRDefault="00217339" w:rsidP="004E748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Mål:</w:t>
            </w:r>
            <w:r w:rsidR="00871585">
              <w:rPr>
                <w:rFonts w:ascii="Open Sans" w:hAnsi="Open Sans" w:cs="Open Sans"/>
                <w:sz w:val="20"/>
              </w:rPr>
              <w:t xml:space="preserve"> </w:t>
            </w:r>
          </w:p>
          <w:p w14:paraId="6EA5685E" w14:textId="647DF0D3" w:rsidR="00E309FA" w:rsidRDefault="0049793E" w:rsidP="004E748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Forelesning og dialogkonferanse</w:t>
            </w:r>
            <w:r w:rsidR="00BE6EA1">
              <w:rPr>
                <w:rFonts w:ascii="Open Sans" w:hAnsi="Open Sans" w:cs="Open Sans"/>
                <w:sz w:val="20"/>
              </w:rPr>
              <w:t xml:space="preserve"> i samarbeid med Nord universitet. Fagligpåfyll og refleksjon om eget ståsted knyttet til oppstart av arbeide med en felles språkplan.</w:t>
            </w:r>
          </w:p>
          <w:p w14:paraId="4E8CB0CF" w14:textId="0667CD18" w:rsidR="00520999" w:rsidRDefault="00520999" w:rsidP="004E7480">
            <w:pPr>
              <w:rPr>
                <w:rFonts w:ascii="Open Sans" w:hAnsi="Open Sans" w:cs="Open Sans"/>
                <w:sz w:val="20"/>
              </w:rPr>
            </w:pPr>
          </w:p>
          <w:p w14:paraId="5733C7AB" w14:textId="76CB0B5F" w:rsidR="00520999" w:rsidRDefault="00520999" w:rsidP="004E7480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Metodikk: Dialogkonferansemodellen med «- </w:t>
            </w:r>
            <w:r w:rsidR="003E2497">
              <w:rPr>
                <w:rFonts w:ascii="Open Sans" w:hAnsi="Open Sans" w:cs="Open Sans"/>
                <w:sz w:val="20"/>
              </w:rPr>
              <w:t xml:space="preserve">faglig påfyll – erfaringsdeling på tvers – fremlegg av god </w:t>
            </w:r>
            <w:r w:rsidR="00C735B1">
              <w:rPr>
                <w:rFonts w:ascii="Open Sans" w:hAnsi="Open Sans" w:cs="Open Sans"/>
                <w:sz w:val="20"/>
              </w:rPr>
              <w:t>praksis</w:t>
            </w:r>
            <w:r w:rsidR="003E2497">
              <w:rPr>
                <w:rFonts w:ascii="Open Sans" w:hAnsi="Open Sans" w:cs="Open Sans"/>
                <w:sz w:val="20"/>
              </w:rPr>
              <w:t>/</w:t>
            </w:r>
            <w:proofErr w:type="spellStart"/>
            <w:r w:rsidR="006C722B">
              <w:rPr>
                <w:rFonts w:ascii="Open Sans" w:hAnsi="Open Sans" w:cs="Open Sans"/>
                <w:sz w:val="20"/>
              </w:rPr>
              <w:t>p</w:t>
            </w:r>
            <w:r w:rsidR="003E2497">
              <w:rPr>
                <w:rFonts w:ascii="Open Sans" w:hAnsi="Open Sans" w:cs="Open Sans"/>
                <w:sz w:val="20"/>
              </w:rPr>
              <w:t>aksiseksem</w:t>
            </w:r>
            <w:r w:rsidR="00C735B1">
              <w:rPr>
                <w:rFonts w:ascii="Open Sans" w:hAnsi="Open Sans" w:cs="Open Sans"/>
                <w:sz w:val="20"/>
              </w:rPr>
              <w:t>p</w:t>
            </w:r>
            <w:r w:rsidR="003E2497">
              <w:rPr>
                <w:rFonts w:ascii="Open Sans" w:hAnsi="Open Sans" w:cs="Open Sans"/>
                <w:sz w:val="20"/>
              </w:rPr>
              <w:t>el</w:t>
            </w:r>
            <w:proofErr w:type="spellEnd"/>
            <w:r w:rsidR="003E2497">
              <w:rPr>
                <w:rFonts w:ascii="Open Sans" w:hAnsi="Open Sans" w:cs="Open Sans"/>
                <w:sz w:val="20"/>
              </w:rPr>
              <w:t xml:space="preserve">- arbeid </w:t>
            </w:r>
            <w:r w:rsidR="00C735B1">
              <w:rPr>
                <w:rFonts w:ascii="Open Sans" w:hAnsi="Open Sans" w:cs="Open Sans"/>
                <w:sz w:val="20"/>
              </w:rPr>
              <w:t>med planer for</w:t>
            </w:r>
            <w:r w:rsidR="003E2497">
              <w:rPr>
                <w:rFonts w:ascii="Open Sans" w:hAnsi="Open Sans" w:cs="Open Sans"/>
                <w:sz w:val="20"/>
              </w:rPr>
              <w:t xml:space="preserve"> egen </w:t>
            </w:r>
            <w:r w:rsidR="00C735B1">
              <w:rPr>
                <w:rFonts w:ascii="Open Sans" w:hAnsi="Open Sans" w:cs="Open Sans"/>
                <w:sz w:val="20"/>
              </w:rPr>
              <w:t>barnehage</w:t>
            </w:r>
            <w:r w:rsidR="003E2497">
              <w:rPr>
                <w:rFonts w:ascii="Open Sans" w:hAnsi="Open Sans" w:cs="Open Sans"/>
                <w:sz w:val="20"/>
              </w:rPr>
              <w:t xml:space="preserve">» </w:t>
            </w:r>
          </w:p>
          <w:p w14:paraId="66803D83" w14:textId="4BC6BF05" w:rsidR="00F470A7" w:rsidRPr="00E90317" w:rsidRDefault="00F470A7" w:rsidP="004E7480">
            <w:pPr>
              <w:rPr>
                <w:rFonts w:ascii="Open Sans" w:hAnsi="Open Sans" w:cs="Open Sans"/>
                <w:sz w:val="20"/>
              </w:rPr>
            </w:pPr>
          </w:p>
          <w:p w14:paraId="5FBE9811" w14:textId="2A600763" w:rsidR="000248AA" w:rsidRPr="00E90317" w:rsidRDefault="00E90317" w:rsidP="004E7480">
            <w:pPr>
              <w:rPr>
                <w:rFonts w:ascii="Open Sans" w:hAnsi="Open Sans" w:cs="Open Sans"/>
                <w:sz w:val="20"/>
              </w:rPr>
            </w:pPr>
            <w:r w:rsidRPr="00E90317">
              <w:rPr>
                <w:rFonts w:ascii="Open Sans" w:hAnsi="Open Sans" w:cs="Open Sans"/>
                <w:sz w:val="20"/>
              </w:rPr>
              <w:t xml:space="preserve">NORD U: </w:t>
            </w:r>
            <w:r w:rsidR="00A40A8F" w:rsidRPr="00E90317">
              <w:rPr>
                <w:rFonts w:ascii="Open Sans" w:hAnsi="Open Sans" w:cs="Open Sans"/>
                <w:sz w:val="20"/>
              </w:rPr>
              <w:t>Deltakelse</w:t>
            </w:r>
            <w:r w:rsidR="00372DFA" w:rsidRPr="00E90317">
              <w:rPr>
                <w:rFonts w:ascii="Open Sans" w:hAnsi="Open Sans" w:cs="Open Sans"/>
                <w:sz w:val="20"/>
              </w:rPr>
              <w:t>, planlegging</w:t>
            </w:r>
            <w:r w:rsidR="00A40A8F" w:rsidRPr="00E90317">
              <w:rPr>
                <w:rFonts w:ascii="Open Sans" w:hAnsi="Open Sans" w:cs="Open Sans"/>
                <w:sz w:val="20"/>
              </w:rPr>
              <w:t xml:space="preserve"> og innlegg </w:t>
            </w:r>
            <w:r w:rsidR="002476CD" w:rsidRPr="00E90317">
              <w:rPr>
                <w:rFonts w:ascii="Open Sans" w:hAnsi="Open Sans" w:cs="Open Sans"/>
                <w:sz w:val="20"/>
              </w:rPr>
              <w:t xml:space="preserve">fagdag for styrere og </w:t>
            </w:r>
            <w:proofErr w:type="spellStart"/>
            <w:proofErr w:type="gramStart"/>
            <w:r w:rsidR="002476CD" w:rsidRPr="00E90317">
              <w:rPr>
                <w:rFonts w:ascii="Open Sans" w:hAnsi="Open Sans" w:cs="Open Sans"/>
                <w:sz w:val="20"/>
              </w:rPr>
              <w:t>ped.ledere</w:t>
            </w:r>
            <w:proofErr w:type="spellEnd"/>
            <w:proofErr w:type="gramEnd"/>
            <w:r w:rsidR="002476CD" w:rsidRPr="00E90317">
              <w:rPr>
                <w:rFonts w:ascii="Open Sans" w:hAnsi="Open Sans" w:cs="Open Sans"/>
                <w:sz w:val="20"/>
              </w:rPr>
              <w:t xml:space="preserve"> på tema språk og språkutvikling. </w:t>
            </w:r>
          </w:p>
          <w:p w14:paraId="355B9038" w14:textId="29971732" w:rsidR="00BB1B38" w:rsidRPr="00E90317" w:rsidRDefault="00BB1B38" w:rsidP="004E7480">
            <w:pPr>
              <w:rPr>
                <w:rFonts w:ascii="Open Sans" w:hAnsi="Open Sans" w:cs="Open Sans"/>
                <w:sz w:val="20"/>
              </w:rPr>
            </w:pPr>
            <w:r w:rsidRPr="00E90317">
              <w:rPr>
                <w:rFonts w:ascii="Open Sans" w:hAnsi="Open Sans" w:cs="Open Sans"/>
                <w:sz w:val="20"/>
              </w:rPr>
              <w:t>2 fagpersoner x 7,</w:t>
            </w:r>
            <w:r w:rsidR="002476CD" w:rsidRPr="00E90317">
              <w:rPr>
                <w:rFonts w:ascii="Open Sans" w:hAnsi="Open Sans" w:cs="Open Sans"/>
                <w:sz w:val="20"/>
              </w:rPr>
              <w:t xml:space="preserve">5 x </w:t>
            </w:r>
            <w:r w:rsidR="00454AD5" w:rsidRPr="00E90317">
              <w:rPr>
                <w:rFonts w:ascii="Open Sans" w:hAnsi="Open Sans" w:cs="Open Sans"/>
                <w:sz w:val="20"/>
              </w:rPr>
              <w:t xml:space="preserve">faktor 4 x </w:t>
            </w:r>
            <w:r w:rsidR="00372DFA" w:rsidRPr="00E90317">
              <w:rPr>
                <w:rFonts w:ascii="Open Sans" w:hAnsi="Open Sans" w:cs="Open Sans"/>
                <w:sz w:val="20"/>
              </w:rPr>
              <w:t>950,-</w:t>
            </w:r>
            <w:r w:rsidR="00A765AC" w:rsidRPr="00E90317">
              <w:rPr>
                <w:rFonts w:ascii="Open Sans" w:hAnsi="Open Sans" w:cs="Open Sans"/>
                <w:sz w:val="20"/>
              </w:rPr>
              <w:t>= 114</w:t>
            </w:r>
            <w:r w:rsidR="00397C24" w:rsidRPr="00E90317">
              <w:rPr>
                <w:rFonts w:ascii="Open Sans" w:hAnsi="Open Sans" w:cs="Open Sans"/>
                <w:sz w:val="20"/>
              </w:rPr>
              <w:t> </w:t>
            </w:r>
            <w:r w:rsidR="00A765AC" w:rsidRPr="00E90317">
              <w:rPr>
                <w:rFonts w:ascii="Open Sans" w:hAnsi="Open Sans" w:cs="Open Sans"/>
                <w:sz w:val="20"/>
              </w:rPr>
              <w:t>000</w:t>
            </w:r>
            <w:r w:rsidR="00397C24" w:rsidRPr="00E90317">
              <w:rPr>
                <w:rFonts w:ascii="Open Sans" w:hAnsi="Open Sans" w:cs="Open Sans"/>
                <w:sz w:val="20"/>
              </w:rPr>
              <w:t>,-</w:t>
            </w:r>
          </w:p>
          <w:p w14:paraId="743C5E23" w14:textId="6C36F3BC" w:rsidR="00372DFA" w:rsidRPr="00E90317" w:rsidRDefault="00372DFA" w:rsidP="004E7480">
            <w:pPr>
              <w:rPr>
                <w:rFonts w:ascii="Open Sans" w:hAnsi="Open Sans" w:cs="Open Sans"/>
                <w:sz w:val="20"/>
              </w:rPr>
            </w:pPr>
            <w:r w:rsidRPr="00E90317">
              <w:rPr>
                <w:rFonts w:ascii="Open Sans" w:hAnsi="Open Sans" w:cs="Open Sans"/>
                <w:sz w:val="20"/>
              </w:rPr>
              <w:t>Reisekost 10 000,-</w:t>
            </w:r>
          </w:p>
          <w:p w14:paraId="7BE04EE8" w14:textId="77777777" w:rsidR="001D1F8C" w:rsidRDefault="001D1F8C" w:rsidP="004E7480">
            <w:pPr>
              <w:rPr>
                <w:rFonts w:ascii="Open Sans" w:hAnsi="Open Sans" w:cs="Open Sans"/>
                <w:color w:val="FF0000"/>
                <w:sz w:val="20"/>
              </w:rPr>
            </w:pPr>
          </w:p>
          <w:p w14:paraId="5972374F" w14:textId="30ADA001" w:rsidR="00146D0B" w:rsidRDefault="00146D0B" w:rsidP="004E7480">
            <w:pPr>
              <w:rPr>
                <w:rFonts w:ascii="Open Sans" w:hAnsi="Open Sans" w:cs="Open Sans"/>
                <w:color w:val="FF0000"/>
                <w:sz w:val="20"/>
              </w:rPr>
            </w:pPr>
          </w:p>
          <w:p w14:paraId="3E88260E" w14:textId="77777777" w:rsidR="005C399A" w:rsidRPr="00F470A7" w:rsidRDefault="005C399A" w:rsidP="004E7480">
            <w:pPr>
              <w:rPr>
                <w:rFonts w:ascii="Open Sans" w:hAnsi="Open Sans" w:cs="Open Sans"/>
                <w:color w:val="FF0000"/>
                <w:sz w:val="20"/>
              </w:rPr>
            </w:pPr>
          </w:p>
          <w:p w14:paraId="3B7BCB98" w14:textId="77777777" w:rsidR="004E7480" w:rsidRDefault="004E7480" w:rsidP="00AB66D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89" w:type="dxa"/>
          </w:tcPr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480"/>
              <w:gridCol w:w="1491"/>
              <w:gridCol w:w="1160"/>
            </w:tblGrid>
            <w:tr w:rsidR="009C50C0" w:rsidRPr="009C50C0" w14:paraId="1C91BC45" w14:textId="77777777" w:rsidTr="00DE0D6C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67560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C018A04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Mengde </w:t>
                  </w: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8063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3401" w14:textId="77777777" w:rsidR="009C50C0" w:rsidRPr="009C50C0" w:rsidRDefault="009C50C0" w:rsidP="009C50C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</w:p>
              </w:tc>
            </w:tr>
            <w:tr w:rsidR="009C50C0" w:rsidRPr="009C50C0" w14:paraId="1D0EEFE5" w14:textId="77777777" w:rsidTr="00DE0D6C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C7F00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0E9A8" w14:textId="51D82398" w:rsidR="009C50C0" w:rsidRPr="009C50C0" w:rsidRDefault="00984D0A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0B6E2" w14:textId="77777777" w:rsidR="009C50C0" w:rsidRPr="009C50C0" w:rsidRDefault="009C50C0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4E8AD" w14:textId="35D52211" w:rsidR="009C50C0" w:rsidRPr="009C50C0" w:rsidRDefault="009C50C0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4 </w:t>
                  </w:r>
                  <w:r w:rsidR="00984D0A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</w:t>
                  </w: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</w:t>
                  </w:r>
                </w:p>
              </w:tc>
            </w:tr>
            <w:tr w:rsidR="009C50C0" w:rsidRPr="009C50C0" w14:paraId="42886365" w14:textId="77777777" w:rsidTr="00DE0D6C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115DCC3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Organisering/ tilrettelegging/ gjennomføring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30400" w14:textId="2EC2C589" w:rsidR="009C50C0" w:rsidRPr="009C50C0" w:rsidRDefault="00EE5B91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7D41B4" w14:textId="77777777" w:rsidR="009C50C0" w:rsidRPr="009C50C0" w:rsidRDefault="009C50C0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E57BA" w14:textId="4D11C5DB" w:rsidR="009C50C0" w:rsidRPr="009C50C0" w:rsidRDefault="00EE5B91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3 500</w:t>
                  </w:r>
                </w:p>
              </w:tc>
            </w:tr>
            <w:tr w:rsidR="009C50C0" w:rsidRPr="009C50C0" w14:paraId="327252DF" w14:textId="77777777" w:rsidTr="00DE0D6C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559F808" w14:textId="2731DCA8" w:rsidR="009C50C0" w:rsidRPr="009C50C0" w:rsidRDefault="00397C24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Nord Univ.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CF251" w14:textId="4C9ABC81" w:rsidR="009C50C0" w:rsidRPr="009C50C0" w:rsidRDefault="009C50C0" w:rsidP="00FD6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8FC19" w14:textId="5DB38FA6" w:rsidR="009C50C0" w:rsidRPr="009C50C0" w:rsidRDefault="009C50C0" w:rsidP="00FD6A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2C096D" w14:textId="1F46A08D" w:rsidR="009C50C0" w:rsidRPr="009C50C0" w:rsidRDefault="00397C24" w:rsidP="00FD6A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293257">
                    <w:rPr>
                      <w:rFonts w:ascii="Calibri" w:eastAsia="Times New Roman" w:hAnsi="Calibri" w:cs="Calibri"/>
                      <w:lang w:eastAsia="nb-NO"/>
                    </w:rPr>
                    <w:t>124 000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,-</w:t>
                  </w:r>
                </w:p>
              </w:tc>
            </w:tr>
            <w:tr w:rsidR="009C50C0" w:rsidRPr="009C50C0" w14:paraId="37957B11" w14:textId="77777777" w:rsidTr="00DE0D6C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71D0F9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AC4A3" w14:textId="6FBA8000" w:rsidR="009C50C0" w:rsidRPr="009C50C0" w:rsidRDefault="008B132B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6756F" w14:textId="77777777" w:rsidR="009C50C0" w:rsidRPr="009C50C0" w:rsidRDefault="009C50C0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40375" w14:textId="04197546" w:rsidR="009C50C0" w:rsidRPr="009C50C0" w:rsidRDefault="00AD59E4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AD59E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12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</w:t>
                  </w:r>
                  <w:r w:rsidRPr="00AD59E4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000</w:t>
                  </w:r>
                </w:p>
              </w:tc>
            </w:tr>
            <w:tr w:rsidR="009C50C0" w:rsidRPr="009C50C0" w14:paraId="035EA76F" w14:textId="77777777" w:rsidTr="00DE0D6C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0F49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5A2323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2B15C" w14:textId="77777777" w:rsidR="009C50C0" w:rsidRPr="009C50C0" w:rsidRDefault="009C50C0" w:rsidP="009C50C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C50C0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AE060" w14:textId="079DDA36" w:rsidR="009C50C0" w:rsidRPr="009C50C0" w:rsidRDefault="00293257" w:rsidP="009C50C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143 </w:t>
                  </w:r>
                  <w:r w:rsidR="0026579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700</w:t>
                  </w:r>
                </w:p>
              </w:tc>
            </w:tr>
          </w:tbl>
          <w:p w14:paraId="173E6B73" w14:textId="77777777" w:rsidR="004E7480" w:rsidRDefault="004E7480" w:rsidP="004E7480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3742B" w14:paraId="3E61FFB1" w14:textId="77777777" w:rsidTr="00133A0F">
        <w:tc>
          <w:tcPr>
            <w:tcW w:w="676" w:type="dxa"/>
          </w:tcPr>
          <w:p w14:paraId="545A84D1" w14:textId="0B48A400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6229" w:type="dxa"/>
              </w:tcPr>
              <w:p w14:paraId="0989DC3A" w14:textId="217DBDD8" w:rsidR="00690387" w:rsidRDefault="006C34D5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E</w:t>
                </w:r>
                <w:r w:rsidR="00365023">
                  <w:rPr>
                    <w:rFonts w:ascii="Open Sans" w:hAnsi="Open Sans" w:cs="Open Sans"/>
                    <w:sz w:val="20"/>
                  </w:rPr>
                  <w:t xml:space="preserve">tablere utviklingsgrupper for </w:t>
                </w:r>
                <w:r w:rsidR="00365023" w:rsidRPr="00A176DA">
                  <w:rPr>
                    <w:rFonts w:ascii="Open Sans" w:hAnsi="Open Sans" w:cs="Open Sans"/>
                    <w:b/>
                    <w:bCs/>
                    <w:sz w:val="20"/>
                  </w:rPr>
                  <w:t>barnehagebasert kompetanseutvikling knyttet til språk og språkutvikl</w:t>
                </w:r>
                <w:r w:rsidR="008B7153" w:rsidRPr="00A176DA">
                  <w:rPr>
                    <w:rFonts w:ascii="Open Sans" w:hAnsi="Open Sans" w:cs="Open Sans"/>
                    <w:b/>
                    <w:bCs/>
                    <w:sz w:val="20"/>
                  </w:rPr>
                  <w:t>ing.</w:t>
                </w:r>
                <w:r w:rsidR="008B7153"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952672">
                  <w:rPr>
                    <w:rFonts w:ascii="Open Sans" w:hAnsi="Open Sans" w:cs="Open Sans"/>
                    <w:sz w:val="20"/>
                  </w:rPr>
                  <w:t>(Oppstart her høst 2023)</w:t>
                </w:r>
              </w:p>
              <w:p w14:paraId="75B29FE7" w14:textId="1A40B0FF" w:rsidR="00690387" w:rsidRDefault="00690387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66815166" w14:textId="27468D14" w:rsidR="00690387" w:rsidRDefault="00205D08" w:rsidP="00664BED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Tema: </w:t>
                </w:r>
                <w:r w:rsidR="00690387" w:rsidRPr="00664BED">
                  <w:rPr>
                    <w:rFonts w:ascii="Open Sans" w:hAnsi="Open Sans" w:cs="Open Sans"/>
                    <w:sz w:val="20"/>
                  </w:rPr>
                  <w:t>Språk og språkutvikling</w:t>
                </w:r>
              </w:p>
              <w:p w14:paraId="0EC64823" w14:textId="7FE3691C" w:rsidR="00AB66D4" w:rsidRDefault="00AB66D4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01A48B18" w14:textId="26E9F157" w:rsidR="0029056A" w:rsidRDefault="00AB66D4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Mål: </w:t>
                </w:r>
                <w:r w:rsidR="0029056A" w:rsidRPr="0029056A">
                  <w:rPr>
                    <w:rFonts w:ascii="Open Sans" w:hAnsi="Open Sans" w:cs="Open Sans"/>
                    <w:sz w:val="20"/>
                  </w:rPr>
                  <w:t xml:space="preserve">skape et variert språkmiljø </w:t>
                </w:r>
                <w:r w:rsidR="00D457EE">
                  <w:rPr>
                    <w:rFonts w:ascii="Open Sans" w:hAnsi="Open Sans" w:cs="Open Sans"/>
                    <w:sz w:val="20"/>
                  </w:rPr>
                  <w:t xml:space="preserve">som aktivt bidrar til en positiv språkutvikling og </w:t>
                </w:r>
                <w:r w:rsidR="0029056A" w:rsidRPr="0029056A">
                  <w:rPr>
                    <w:rFonts w:ascii="Open Sans" w:hAnsi="Open Sans" w:cs="Open Sans"/>
                    <w:sz w:val="20"/>
                  </w:rPr>
                  <w:t>der barna opplever glede ved å bruke språket</w:t>
                </w:r>
              </w:p>
              <w:p w14:paraId="522CB076" w14:textId="77777777" w:rsidR="0029056A" w:rsidRDefault="0029056A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7A0568BD" w14:textId="09E7DEDA" w:rsidR="00690387" w:rsidRDefault="003D228A" w:rsidP="00AB66D4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Fase 1) V</w:t>
                </w:r>
                <w:r w:rsidR="003C6C81" w:rsidRPr="003C6C81">
                  <w:rPr>
                    <w:rFonts w:ascii="Open Sans" w:hAnsi="Open Sans" w:cs="Open Sans"/>
                    <w:sz w:val="20"/>
                  </w:rPr>
                  <w:t>urdere det eksisterende språkmiljøet</w:t>
                </w:r>
                <w:r w:rsidR="00663C58">
                  <w:rPr>
                    <w:rFonts w:ascii="Open Sans" w:hAnsi="Open Sans" w:cs="Open Sans"/>
                    <w:sz w:val="20"/>
                  </w:rPr>
                  <w:t xml:space="preserve">. </w:t>
                </w:r>
                <w:r w:rsidR="00663C58" w:rsidRPr="00663C58">
                  <w:rPr>
                    <w:rFonts w:ascii="Open Sans" w:hAnsi="Open Sans" w:cs="Open Sans"/>
                    <w:sz w:val="20"/>
                  </w:rPr>
                  <w:t xml:space="preserve">Vurderingsarbeidet skal bygge på refleksjoner som hele personalgruppen er involvert i. Felles refleksjoner over det pedagogiske arbeidet </w:t>
                </w:r>
                <w:r w:rsidR="0035510F">
                  <w:rPr>
                    <w:rFonts w:ascii="Open Sans" w:hAnsi="Open Sans" w:cs="Open Sans"/>
                    <w:sz w:val="20"/>
                  </w:rPr>
                  <w:t>skal</w:t>
                </w:r>
                <w:r w:rsidR="00663C58" w:rsidRPr="00663C58">
                  <w:rPr>
                    <w:rFonts w:ascii="Open Sans" w:hAnsi="Open Sans" w:cs="Open Sans"/>
                    <w:sz w:val="20"/>
                  </w:rPr>
                  <w:t xml:space="preserve"> gi personalet et utgangspunkt for videre planlegging og gjennomførin</w:t>
                </w:r>
                <w:r w:rsidR="00076EDF">
                  <w:rPr>
                    <w:rFonts w:ascii="Open Sans" w:hAnsi="Open Sans" w:cs="Open Sans"/>
                    <w:sz w:val="20"/>
                  </w:rPr>
                  <w:t>g av det videre arbeidet</w:t>
                </w:r>
                <w:r w:rsidR="004E3828"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  <w:p w14:paraId="6B45E6CF" w14:textId="01C609A2" w:rsidR="00811E52" w:rsidRDefault="00811E52" w:rsidP="00AB66D4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25B99DC1" w14:textId="6FC805CA" w:rsidR="00565F87" w:rsidRDefault="00811E52" w:rsidP="00565F87">
                <w:pPr>
                  <w:rPr>
                    <w:rFonts w:ascii="Open Sans" w:hAnsi="Open Sans" w:cs="Open Sans"/>
                    <w:color w:val="FF0000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Metodikk: </w:t>
                </w:r>
                <w:r w:rsidR="0029056A">
                  <w:rPr>
                    <w:rFonts w:ascii="Open Sans" w:hAnsi="Open Sans" w:cs="Open Sans"/>
                    <w:sz w:val="20"/>
                  </w:rPr>
                  <w:t>Barnehage</w:t>
                </w:r>
                <w:r w:rsidR="001A6373">
                  <w:rPr>
                    <w:rFonts w:ascii="Open Sans" w:hAnsi="Open Sans" w:cs="Open Sans"/>
                    <w:sz w:val="20"/>
                  </w:rPr>
                  <w:t>basert kompetanseutvikling med bruk av språkløyper som støtte</w:t>
                </w:r>
                <w:r w:rsidR="00076EDF">
                  <w:rPr>
                    <w:rFonts w:ascii="Open Sans" w:hAnsi="Open Sans" w:cs="Open Sans"/>
                    <w:sz w:val="20"/>
                  </w:rPr>
                  <w:t>materiell</w:t>
                </w:r>
                <w:r w:rsidR="0004182C">
                  <w:rPr>
                    <w:rFonts w:ascii="Open Sans" w:hAnsi="Open Sans" w:cs="Open Sans"/>
                    <w:sz w:val="20"/>
                  </w:rPr>
                  <w:t xml:space="preserve"> og </w:t>
                </w:r>
                <w:r w:rsidR="003D228A">
                  <w:rPr>
                    <w:rFonts w:ascii="Open Sans" w:hAnsi="Open Sans" w:cs="Open Sans"/>
                    <w:sz w:val="20"/>
                  </w:rPr>
                  <w:t xml:space="preserve">med </w:t>
                </w:r>
                <w:r w:rsidR="0004182C">
                  <w:rPr>
                    <w:rFonts w:ascii="Open Sans" w:hAnsi="Open Sans" w:cs="Open Sans"/>
                    <w:sz w:val="20"/>
                  </w:rPr>
                  <w:t xml:space="preserve">Nord Universitet som utviklingspartner. </w:t>
                </w:r>
                <w:r w:rsidR="00F43844">
                  <w:rPr>
                    <w:rFonts w:ascii="Open Sans" w:hAnsi="Open Sans" w:cs="Open Sans"/>
                    <w:sz w:val="20"/>
                  </w:rPr>
                  <w:t>Puljevis</w:t>
                </w:r>
                <w:r w:rsidR="00DC181C">
                  <w:rPr>
                    <w:rFonts w:ascii="Open Sans" w:hAnsi="Open Sans" w:cs="Open Sans"/>
                    <w:sz w:val="20"/>
                  </w:rPr>
                  <w:t xml:space="preserve"> oppstart med 4-5 barnehager</w:t>
                </w:r>
                <w:r w:rsidR="00C520B2">
                  <w:rPr>
                    <w:rFonts w:ascii="Open Sans" w:hAnsi="Open Sans" w:cs="Open Sans"/>
                    <w:sz w:val="20"/>
                  </w:rPr>
                  <w:t xml:space="preserve"> høsten 2023.</w:t>
                </w:r>
                <w:r w:rsidR="00DC181C"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9D5004">
                  <w:rPr>
                    <w:rFonts w:ascii="Open Sans" w:hAnsi="Open Sans" w:cs="Open Sans"/>
                    <w:sz w:val="20"/>
                  </w:rPr>
                  <w:t>Læringsnettverk mellom utviklingsgrupper fra hver av barnehagene som deltar.</w:t>
                </w:r>
                <w:r w:rsidR="00F074D8">
                  <w:rPr>
                    <w:rFonts w:ascii="Open Sans" w:hAnsi="Open Sans" w:cs="Open Sans"/>
                    <w:sz w:val="20"/>
                  </w:rPr>
                  <w:t xml:space="preserve"> </w:t>
                </w:r>
                <w:r w:rsidR="00982028">
                  <w:rPr>
                    <w:rFonts w:ascii="Open Sans" w:hAnsi="Open Sans" w:cs="Open Sans"/>
                    <w:sz w:val="20"/>
                  </w:rPr>
                  <w:t xml:space="preserve">Felles erfaringsnettverk på tvers av barnehagehagene som er med. </w:t>
                </w:r>
                <w:r w:rsidR="00636364">
                  <w:rPr>
                    <w:rFonts w:ascii="Open Sans" w:hAnsi="Open Sans" w:cs="Open Sans"/>
                    <w:sz w:val="20"/>
                  </w:rPr>
                  <w:t>D</w:t>
                </w:r>
                <w:r w:rsidR="00F074D8">
                  <w:rPr>
                    <w:rFonts w:ascii="Open Sans" w:hAnsi="Open Sans" w:cs="Open Sans"/>
                    <w:sz w:val="20"/>
                  </w:rPr>
                  <w:t xml:space="preserve">eltakelse </w:t>
                </w:r>
                <w:r w:rsidR="00FB66F9">
                  <w:rPr>
                    <w:rFonts w:ascii="Open Sans" w:hAnsi="Open Sans" w:cs="Open Sans"/>
                    <w:sz w:val="20"/>
                  </w:rPr>
                  <w:t xml:space="preserve">i gruppene </w:t>
                </w:r>
                <w:r w:rsidR="00F074D8">
                  <w:rPr>
                    <w:rFonts w:ascii="Open Sans" w:hAnsi="Open Sans" w:cs="Open Sans"/>
                    <w:sz w:val="20"/>
                  </w:rPr>
                  <w:t xml:space="preserve">fra </w:t>
                </w:r>
                <w:r w:rsidR="00FB66F9">
                  <w:rPr>
                    <w:rFonts w:ascii="Open Sans" w:hAnsi="Open Sans" w:cs="Open Sans"/>
                    <w:sz w:val="20"/>
                  </w:rPr>
                  <w:t>N</w:t>
                </w:r>
                <w:r w:rsidR="00F074D8">
                  <w:rPr>
                    <w:rFonts w:ascii="Open Sans" w:hAnsi="Open Sans" w:cs="Open Sans"/>
                    <w:sz w:val="20"/>
                  </w:rPr>
                  <w:t>or</w:t>
                </w:r>
                <w:r w:rsidR="00636364">
                  <w:rPr>
                    <w:rFonts w:ascii="Open Sans" w:hAnsi="Open Sans" w:cs="Open Sans"/>
                    <w:sz w:val="20"/>
                  </w:rPr>
                  <w:t>d</w:t>
                </w:r>
                <w:r w:rsidR="00F074D8">
                  <w:rPr>
                    <w:rFonts w:ascii="Open Sans" w:hAnsi="Open Sans" w:cs="Open Sans"/>
                    <w:sz w:val="20"/>
                  </w:rPr>
                  <w:t xml:space="preserve"> universitet.</w:t>
                </w:r>
                <w:r w:rsidR="008524ED"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  <w:p w14:paraId="7A65D31B" w14:textId="57AB6EAF" w:rsidR="0098268F" w:rsidRDefault="0098268F" w:rsidP="00565F87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139FB688" w14:textId="779443CD" w:rsidR="001D1F8C" w:rsidRPr="00EC5B50" w:rsidRDefault="00243F94" w:rsidP="00565F87">
                <w:pPr>
                  <w:rPr>
                    <w:rFonts w:ascii="Open Sans" w:hAnsi="Open Sans" w:cs="Open Sans"/>
                    <w:sz w:val="20"/>
                  </w:rPr>
                </w:pPr>
                <w:r w:rsidRPr="00EC5B50">
                  <w:rPr>
                    <w:rFonts w:ascii="Open Sans" w:hAnsi="Open Sans" w:cs="Open Sans"/>
                    <w:sz w:val="20"/>
                  </w:rPr>
                  <w:t>Nord universitet bidrar inn</w:t>
                </w:r>
                <w:r w:rsidR="00DB47D2" w:rsidRPr="00EC5B50">
                  <w:rPr>
                    <w:rFonts w:ascii="Open Sans" w:hAnsi="Open Sans" w:cs="Open Sans"/>
                    <w:sz w:val="20"/>
                  </w:rPr>
                  <w:t xml:space="preserve"> i med prosesser i 4</w:t>
                </w:r>
                <w:r w:rsidR="00B97BDA" w:rsidRPr="00EC5B50">
                  <w:rPr>
                    <w:rFonts w:ascii="Open Sans" w:hAnsi="Open Sans" w:cs="Open Sans"/>
                    <w:sz w:val="20"/>
                  </w:rPr>
                  <w:t>-5</w:t>
                </w:r>
                <w:r w:rsidR="00DB47D2" w:rsidRPr="00EC5B50">
                  <w:rPr>
                    <w:rFonts w:ascii="Open Sans" w:hAnsi="Open Sans" w:cs="Open Sans"/>
                    <w:sz w:val="20"/>
                  </w:rPr>
                  <w:t xml:space="preserve"> barnehager </w:t>
                </w:r>
                <w:r w:rsidR="00091A14" w:rsidRPr="00EC5B50">
                  <w:rPr>
                    <w:rFonts w:ascii="Open Sans" w:hAnsi="Open Sans" w:cs="Open Sans"/>
                    <w:sz w:val="20"/>
                  </w:rPr>
                  <w:t xml:space="preserve">som jobber i læringsnettverk. </w:t>
                </w:r>
                <w:r w:rsidR="00A51453" w:rsidRPr="00EC5B50">
                  <w:rPr>
                    <w:rFonts w:ascii="Open Sans" w:hAnsi="Open Sans" w:cs="Open Sans"/>
                    <w:sz w:val="20"/>
                  </w:rPr>
                  <w:t xml:space="preserve">Tiltaket må ses i sammenheng med </w:t>
                </w:r>
                <w:proofErr w:type="spellStart"/>
                <w:r w:rsidR="00A51453" w:rsidRPr="00EC5B50">
                  <w:rPr>
                    <w:rFonts w:ascii="Open Sans" w:hAnsi="Open Sans" w:cs="Open Sans"/>
                    <w:sz w:val="20"/>
                  </w:rPr>
                  <w:t>Rekom</w:t>
                </w:r>
                <w:proofErr w:type="spellEnd"/>
                <w:r w:rsidR="00A51453" w:rsidRPr="00EC5B50">
                  <w:rPr>
                    <w:rFonts w:ascii="Open Sans" w:hAnsi="Open Sans" w:cs="Open Sans"/>
                    <w:sz w:val="20"/>
                  </w:rPr>
                  <w:t>.</w:t>
                </w:r>
              </w:p>
              <w:p w14:paraId="56AC387F" w14:textId="7E497106" w:rsidR="00091A14" w:rsidRPr="00EC5B50" w:rsidRDefault="00091A14" w:rsidP="00565F87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6281E84A" w14:textId="25501E58" w:rsidR="00425D4C" w:rsidRPr="00EC5B50" w:rsidRDefault="00C446E0" w:rsidP="00565F87">
                <w:pPr>
                  <w:rPr>
                    <w:rFonts w:ascii="Open Sans" w:hAnsi="Open Sans" w:cs="Open Sans"/>
                    <w:sz w:val="20"/>
                  </w:rPr>
                </w:pPr>
                <w:r w:rsidRPr="00EC5B50">
                  <w:rPr>
                    <w:rFonts w:ascii="Open Sans" w:hAnsi="Open Sans" w:cs="Open Sans"/>
                    <w:sz w:val="20"/>
                  </w:rPr>
                  <w:t xml:space="preserve">Det tas sikte på </w:t>
                </w:r>
                <w:r w:rsidR="009F7832" w:rsidRPr="00EC5B50">
                  <w:rPr>
                    <w:rFonts w:ascii="Open Sans" w:hAnsi="Open Sans" w:cs="Open Sans"/>
                    <w:sz w:val="20"/>
                  </w:rPr>
                  <w:t>besøk i barnehage 1 gang per semester</w:t>
                </w:r>
                <w:r w:rsidR="00B97BDA" w:rsidRPr="00EC5B50">
                  <w:rPr>
                    <w:rFonts w:ascii="Open Sans" w:hAnsi="Open Sans" w:cs="Open Sans"/>
                    <w:sz w:val="20"/>
                  </w:rPr>
                  <w:t>/2 g. pr. år.</w:t>
                </w:r>
              </w:p>
              <w:p w14:paraId="0DA8DE81" w14:textId="77777777" w:rsidR="00B97BDA" w:rsidRPr="00EC5B50" w:rsidRDefault="00B97BDA" w:rsidP="00565F87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2B91DF6F" w14:textId="62F0558A" w:rsidR="00091A14" w:rsidRPr="00EC5B50" w:rsidRDefault="00091A14" w:rsidP="00565F87">
                <w:pPr>
                  <w:rPr>
                    <w:rFonts w:ascii="Open Sans" w:hAnsi="Open Sans" w:cs="Open Sans"/>
                    <w:sz w:val="20"/>
                  </w:rPr>
                </w:pPr>
                <w:r w:rsidRPr="00EC5B50">
                  <w:rPr>
                    <w:rFonts w:ascii="Open Sans" w:hAnsi="Open Sans" w:cs="Open Sans"/>
                    <w:sz w:val="20"/>
                  </w:rPr>
                  <w:t xml:space="preserve">2 fagpersoner </w:t>
                </w:r>
                <w:r w:rsidR="00A51453" w:rsidRPr="00EC5B50">
                  <w:rPr>
                    <w:rFonts w:ascii="Open Sans" w:hAnsi="Open Sans" w:cs="Open Sans"/>
                    <w:sz w:val="20"/>
                  </w:rPr>
                  <w:t xml:space="preserve">x </w:t>
                </w:r>
                <w:r w:rsidR="00B97BDA" w:rsidRPr="00EC5B50">
                  <w:rPr>
                    <w:rFonts w:ascii="Open Sans" w:hAnsi="Open Sans" w:cs="Open Sans"/>
                    <w:sz w:val="20"/>
                  </w:rPr>
                  <w:t>10</w:t>
                </w:r>
                <w:r w:rsidR="00A51453" w:rsidRPr="00EC5B50">
                  <w:rPr>
                    <w:rFonts w:ascii="Open Sans" w:hAnsi="Open Sans" w:cs="Open Sans"/>
                    <w:sz w:val="20"/>
                  </w:rPr>
                  <w:t xml:space="preserve"> dager </w:t>
                </w:r>
                <w:r w:rsidR="004C7C23" w:rsidRPr="00EC5B50">
                  <w:rPr>
                    <w:rFonts w:ascii="Open Sans" w:hAnsi="Open Sans" w:cs="Open Sans"/>
                    <w:sz w:val="20"/>
                  </w:rPr>
                  <w:t>(2 x 5 barnehager) x 7,5 x 950,-</w:t>
                </w:r>
                <w:r w:rsidR="00765913" w:rsidRPr="00EC5B50">
                  <w:rPr>
                    <w:rFonts w:ascii="Open Sans" w:hAnsi="Open Sans" w:cs="Open Sans"/>
                    <w:sz w:val="20"/>
                  </w:rPr>
                  <w:t xml:space="preserve">= </w:t>
                </w:r>
              </w:p>
              <w:p w14:paraId="390E6E4B" w14:textId="134C6D4A" w:rsidR="0044294E" w:rsidRPr="00EC5B50" w:rsidRDefault="0044294E" w:rsidP="00565F87">
                <w:pPr>
                  <w:rPr>
                    <w:rFonts w:ascii="Open Sans" w:hAnsi="Open Sans" w:cs="Open Sans"/>
                    <w:sz w:val="20"/>
                  </w:rPr>
                </w:pPr>
                <w:r w:rsidRPr="00EC5B50">
                  <w:rPr>
                    <w:rFonts w:ascii="Open Sans" w:hAnsi="Open Sans" w:cs="Open Sans"/>
                    <w:sz w:val="20"/>
                  </w:rPr>
                  <w:t xml:space="preserve">Reisekost: </w:t>
                </w:r>
                <w:r w:rsidR="001A3409" w:rsidRPr="00EC5B50">
                  <w:rPr>
                    <w:rFonts w:ascii="Open Sans" w:hAnsi="Open Sans" w:cs="Open Sans"/>
                    <w:sz w:val="20"/>
                  </w:rPr>
                  <w:t>30 000,-</w:t>
                </w:r>
              </w:p>
              <w:p w14:paraId="4C0BFA8F" w14:textId="02981A77" w:rsidR="000645DC" w:rsidRDefault="000645DC" w:rsidP="00565F87">
                <w:pPr>
                  <w:rPr>
                    <w:rFonts w:ascii="Open Sans" w:hAnsi="Open Sans" w:cs="Open Sans"/>
                    <w:color w:val="FF0000"/>
                    <w:sz w:val="20"/>
                  </w:rPr>
                </w:pPr>
              </w:p>
              <w:p w14:paraId="203C0AE5" w14:textId="77777777" w:rsidR="000645DC" w:rsidRPr="008524ED" w:rsidRDefault="000645DC" w:rsidP="00565F87">
                <w:pPr>
                  <w:rPr>
                    <w:rFonts w:ascii="Open Sans" w:hAnsi="Open Sans" w:cs="Open Sans"/>
                    <w:color w:val="FF0000"/>
                    <w:sz w:val="20"/>
                  </w:rPr>
                </w:pPr>
              </w:p>
              <w:p w14:paraId="2A95594A" w14:textId="77777777" w:rsidR="0098268F" w:rsidRDefault="0098268F" w:rsidP="00565F87">
                <w:pPr>
                  <w:rPr>
                    <w:rFonts w:ascii="Open Sans" w:hAnsi="Open Sans" w:cs="Open Sans"/>
                    <w:sz w:val="20"/>
                  </w:rPr>
                </w:pPr>
              </w:p>
              <w:p w14:paraId="2FA62AC8" w14:textId="5803E674" w:rsidR="00B3742B" w:rsidRDefault="00B3742B" w:rsidP="00DE341B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7089" w:type="dxa"/>
              </w:tcPr>
              <w:p w14:paraId="2036676E" w14:textId="7130DDE0" w:rsidR="002C7F38" w:rsidRDefault="002C7F38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  <w:tbl>
                <w:tblPr>
                  <w:tblW w:w="5851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1720"/>
                  <w:gridCol w:w="1480"/>
                  <w:gridCol w:w="1491"/>
                  <w:gridCol w:w="1160"/>
                </w:tblGrid>
                <w:tr w:rsidR="00811CEB" w:rsidRPr="00811CEB" w14:paraId="432C9B45" w14:textId="77777777" w:rsidTr="00DA2AA7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403F7C2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Aktivitet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17449DF4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Mengde </w:t>
                      </w: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(timer og annet)</w:t>
                      </w:r>
                    </w:p>
                  </w:tc>
                  <w:tc>
                    <w:tcPr>
                      <w:tcW w:w="149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E6C6744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Enhetskostnad</w:t>
                      </w:r>
                    </w:p>
                  </w:tc>
                  <w:tc>
                    <w:tcPr>
                      <w:tcW w:w="11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FC27C6F" w14:textId="77777777" w:rsidR="00811CEB" w:rsidRPr="00811CEB" w:rsidRDefault="00811CEB" w:rsidP="00811CE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Sum</w:t>
                      </w:r>
                    </w:p>
                  </w:tc>
                </w:tr>
                <w:tr w:rsidR="00811CEB" w:rsidRPr="00811CEB" w14:paraId="2B093085" w14:textId="77777777" w:rsidTr="00DA2AA7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9519B7A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 xml:space="preserve">Planlegging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AC66207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7AB5DB0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4361D28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4 900</w:t>
                      </w:r>
                    </w:p>
                  </w:tc>
                </w:tr>
                <w:tr w:rsidR="00811CEB" w:rsidRPr="00811CEB" w14:paraId="01AC76F5" w14:textId="77777777" w:rsidTr="00DA2AA7">
                  <w:trPr>
                    <w:trHeight w:val="864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1A971F82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Organisering/ tilrettelegging/ gjennomføring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2A072C1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20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05F1640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AE581AB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14 000</w:t>
                      </w:r>
                    </w:p>
                  </w:tc>
                </w:tr>
                <w:tr w:rsidR="00811CEB" w:rsidRPr="00811CEB" w14:paraId="5A0E0F9C" w14:textId="77777777" w:rsidTr="00DA2AA7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26BBFE95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Møtelokaler og servering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5226835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4047711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400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A58C1C3" w14:textId="77777777" w:rsidR="00811CEB" w:rsidRPr="00811CEB" w:rsidRDefault="00811CE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nb-NO"/>
                        </w:rPr>
                        <w:t>28 000</w:t>
                      </w:r>
                    </w:p>
                  </w:tc>
                </w:tr>
                <w:tr w:rsidR="001A3409" w:rsidRPr="00811CEB" w14:paraId="0923104C" w14:textId="77777777" w:rsidTr="00DA2AA7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14:paraId="6C6A1A9F" w14:textId="1DA8EB37" w:rsidR="001A3409" w:rsidRPr="00811CEB" w:rsidRDefault="001A3409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Nord Univ.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3D8C2A3E" w14:textId="77777777" w:rsidR="001A3409" w:rsidRPr="00811CEB" w:rsidRDefault="001A3409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453D5654" w14:textId="77777777" w:rsidR="001A3409" w:rsidRPr="00811CEB" w:rsidRDefault="001A3409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5D25AB22" w14:textId="0BB67140" w:rsidR="001A3409" w:rsidRPr="00811CEB" w:rsidRDefault="00A40A8F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u w:val="single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u w:val="single"/>
                          <w:lang w:eastAsia="nb-NO"/>
                        </w:rPr>
                        <w:t>172 500</w:t>
                      </w:r>
                    </w:p>
                  </w:tc>
                </w:tr>
                <w:tr w:rsidR="00811CEB" w:rsidRPr="00811CEB" w14:paraId="6B2E34B9" w14:textId="77777777" w:rsidTr="00DA2AA7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4A7CE22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Sum tiltak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49BAD97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35F5F61" w14:textId="77777777" w:rsidR="00811CEB" w:rsidRPr="00811CEB" w:rsidRDefault="00811CEB" w:rsidP="00811CE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811CEB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CDB112A" w14:textId="7A3C765E" w:rsidR="00811CEB" w:rsidRPr="00811CEB" w:rsidRDefault="000F3D1B" w:rsidP="00811CEB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219 400</w:t>
                      </w:r>
                    </w:p>
                  </w:tc>
                </w:tr>
              </w:tbl>
              <w:p w14:paraId="14C400DE" w14:textId="60EDDCA4" w:rsidR="00B3742B" w:rsidRDefault="00B3742B" w:rsidP="00615F75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C60BEB" w14:paraId="1C3B80FB" w14:textId="77777777" w:rsidTr="00133A0F">
        <w:tc>
          <w:tcPr>
            <w:tcW w:w="676" w:type="dxa"/>
          </w:tcPr>
          <w:p w14:paraId="499A6F3A" w14:textId="77777777" w:rsidR="00C60BEB" w:rsidRDefault="00C60BEB" w:rsidP="00395E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29" w:type="dxa"/>
          </w:tcPr>
          <w:p w14:paraId="7F62D8E3" w14:textId="77777777" w:rsidR="009D4963" w:rsidRDefault="009D4963" w:rsidP="00AB66D4">
            <w:pPr>
              <w:rPr>
                <w:rFonts w:ascii="Open Sans" w:hAnsi="Open Sans" w:cs="Open Sans"/>
                <w:sz w:val="20"/>
              </w:rPr>
            </w:pPr>
          </w:p>
          <w:p w14:paraId="3B902504" w14:textId="7C6EC588" w:rsidR="009D4963" w:rsidRDefault="009D4963" w:rsidP="00AB66D4">
            <w:pPr>
              <w:rPr>
                <w:rFonts w:ascii="Open Sans" w:hAnsi="Open Sans" w:cs="Open Sans"/>
                <w:sz w:val="20"/>
              </w:rPr>
            </w:pPr>
          </w:p>
          <w:p w14:paraId="2E4FC56A" w14:textId="0000D8F7" w:rsidR="00C60BEB" w:rsidRPr="009D4963" w:rsidRDefault="00345B8C" w:rsidP="00AB66D4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9D4963">
              <w:rPr>
                <w:rFonts w:ascii="Open Sans" w:hAnsi="Open Sans" w:cs="Open Sans"/>
                <w:b/>
                <w:bCs/>
                <w:sz w:val="20"/>
              </w:rPr>
              <w:t xml:space="preserve">Fagdag – </w:t>
            </w:r>
            <w:r w:rsidR="00F92D4D" w:rsidRPr="009D4963">
              <w:rPr>
                <w:rFonts w:ascii="Open Sans" w:hAnsi="Open Sans" w:cs="Open Sans"/>
                <w:b/>
                <w:bCs/>
                <w:sz w:val="20"/>
              </w:rPr>
              <w:t xml:space="preserve">med </w:t>
            </w:r>
            <w:r w:rsidRPr="009D4963">
              <w:rPr>
                <w:rFonts w:ascii="Open Sans" w:hAnsi="Open Sans" w:cs="Open Sans"/>
                <w:b/>
                <w:bCs/>
                <w:sz w:val="20"/>
              </w:rPr>
              <w:t>tema ufrivillig skolefravær.</w:t>
            </w:r>
          </w:p>
          <w:p w14:paraId="6FDC36AC" w14:textId="77777777" w:rsidR="00345B8C" w:rsidRDefault="00345B8C" w:rsidP="00AB66D4">
            <w:pPr>
              <w:rPr>
                <w:rFonts w:ascii="Open Sans" w:hAnsi="Open Sans" w:cs="Open Sans"/>
                <w:sz w:val="20"/>
              </w:rPr>
            </w:pPr>
          </w:p>
          <w:p w14:paraId="33ECBA5B" w14:textId="71B06BD4" w:rsidR="00345B8C" w:rsidRDefault="00345B8C" w:rsidP="00AB66D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Forelesere fra Nord Universitet</w:t>
            </w:r>
            <w:r w:rsidR="00304995">
              <w:rPr>
                <w:rFonts w:ascii="Open Sans" w:hAnsi="Open Sans" w:cs="Open Sans"/>
                <w:sz w:val="20"/>
              </w:rPr>
              <w:t xml:space="preserve"> og Nasjonalt kompetansesenter for </w:t>
            </w:r>
            <w:r w:rsidR="00F92D4D">
              <w:rPr>
                <w:rFonts w:ascii="Open Sans" w:hAnsi="Open Sans" w:cs="Open Sans"/>
                <w:sz w:val="20"/>
              </w:rPr>
              <w:t>psykisk helse.</w:t>
            </w:r>
          </w:p>
          <w:p w14:paraId="18258FD7" w14:textId="740BED44" w:rsidR="006814F2" w:rsidRDefault="006814F2" w:rsidP="00AB66D4">
            <w:pPr>
              <w:rPr>
                <w:rFonts w:ascii="Open Sans" w:hAnsi="Open Sans" w:cs="Open Sans"/>
                <w:sz w:val="20"/>
              </w:rPr>
            </w:pPr>
          </w:p>
          <w:p w14:paraId="089A3275" w14:textId="0E7CC475" w:rsidR="006814F2" w:rsidRDefault="006814F2" w:rsidP="00AB66D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Målgruppe: For alle i tverrfaglig nettverk i Rana, Nesna, Hemnes,</w:t>
            </w:r>
            <w:r w:rsidR="009D4B53">
              <w:rPr>
                <w:rFonts w:ascii="Open Sans" w:hAnsi="Open Sans" w:cs="Open Sans"/>
                <w:sz w:val="20"/>
              </w:rPr>
              <w:t xml:space="preserve"> </w:t>
            </w:r>
            <w:r>
              <w:rPr>
                <w:rFonts w:ascii="Open Sans" w:hAnsi="Open Sans" w:cs="Open Sans"/>
                <w:sz w:val="20"/>
              </w:rPr>
              <w:t>Rødøy og ev. andre</w:t>
            </w:r>
            <w:r w:rsidR="000B144B">
              <w:rPr>
                <w:rFonts w:ascii="Open Sans" w:hAnsi="Open Sans" w:cs="Open Sans"/>
                <w:sz w:val="20"/>
              </w:rPr>
              <w:t xml:space="preserve"> interesserte.</w:t>
            </w:r>
          </w:p>
          <w:p w14:paraId="07FF4E59" w14:textId="41838375" w:rsidR="000B144B" w:rsidRDefault="006A517D" w:rsidP="00AB66D4">
            <w:pPr>
              <w:rPr>
                <w:rFonts w:ascii="Open Sans" w:hAnsi="Open Sans" w:cs="Open Sans"/>
                <w:sz w:val="20"/>
              </w:rPr>
            </w:pPr>
            <w:r w:rsidRPr="00B14F86">
              <w:rPr>
                <w:rFonts w:ascii="Open Sans" w:hAnsi="Open Sans" w:cs="Open Sans"/>
                <w:sz w:val="20"/>
              </w:rPr>
              <w:t>Skoleledere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B14F86">
              <w:rPr>
                <w:rFonts w:ascii="Open Sans" w:hAnsi="Open Sans" w:cs="Open Sans"/>
                <w:sz w:val="20"/>
              </w:rPr>
              <w:t>TPO team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B14F86">
              <w:rPr>
                <w:rFonts w:ascii="Open Sans" w:hAnsi="Open Sans" w:cs="Open Sans"/>
                <w:sz w:val="20"/>
              </w:rPr>
              <w:t>Skolehelsetjenesten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B14F86">
              <w:rPr>
                <w:rFonts w:ascii="Open Sans" w:hAnsi="Open Sans" w:cs="Open Sans"/>
                <w:sz w:val="20"/>
              </w:rPr>
              <w:t>Familietjenesten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B14F86">
              <w:rPr>
                <w:rFonts w:ascii="Open Sans" w:hAnsi="Open Sans" w:cs="Open Sans"/>
                <w:sz w:val="20"/>
              </w:rPr>
              <w:t>Barnevernstjenesten</w:t>
            </w:r>
            <w:r>
              <w:rPr>
                <w:rFonts w:ascii="Open Sans" w:hAnsi="Open Sans" w:cs="Open Sans"/>
                <w:sz w:val="20"/>
              </w:rPr>
              <w:t xml:space="preserve">, </w:t>
            </w:r>
            <w:r w:rsidRPr="00B14F86">
              <w:rPr>
                <w:rFonts w:ascii="Open Sans" w:hAnsi="Open Sans" w:cs="Open Sans"/>
                <w:sz w:val="20"/>
              </w:rPr>
              <w:t>BUP</w:t>
            </w:r>
            <w:r>
              <w:rPr>
                <w:rFonts w:ascii="Open Sans" w:hAnsi="Open Sans" w:cs="Open Sans"/>
                <w:sz w:val="20"/>
              </w:rPr>
              <w:t xml:space="preserve">. </w:t>
            </w:r>
            <w:r w:rsidR="004F45FC">
              <w:rPr>
                <w:rFonts w:ascii="Open Sans" w:hAnsi="Open Sans" w:cs="Open Sans"/>
                <w:sz w:val="20"/>
              </w:rPr>
              <w:t xml:space="preserve">PPT, </w:t>
            </w:r>
            <w:r>
              <w:rPr>
                <w:rFonts w:ascii="Open Sans" w:hAnsi="Open Sans" w:cs="Open Sans"/>
                <w:sz w:val="20"/>
              </w:rPr>
              <w:t>Lærere.</w:t>
            </w:r>
          </w:p>
          <w:p w14:paraId="2F588268" w14:textId="77777777" w:rsidR="00F92D4D" w:rsidRDefault="00F92D4D" w:rsidP="00AB66D4">
            <w:pPr>
              <w:rPr>
                <w:rFonts w:ascii="Open Sans" w:hAnsi="Open Sans" w:cs="Open Sans"/>
                <w:sz w:val="20"/>
              </w:rPr>
            </w:pPr>
          </w:p>
          <w:p w14:paraId="4189AAC3" w14:textId="77777777" w:rsidR="00F92D4D" w:rsidRDefault="00F92D4D" w:rsidP="00AB66D4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Metodikk: </w:t>
            </w:r>
            <w:r w:rsidR="006A517D">
              <w:rPr>
                <w:rFonts w:ascii="Open Sans" w:hAnsi="Open Sans" w:cs="Open Sans"/>
                <w:sz w:val="20"/>
              </w:rPr>
              <w:t>faglig påfyll</w:t>
            </w:r>
            <w:r w:rsidR="004F45FC">
              <w:rPr>
                <w:rFonts w:ascii="Open Sans" w:hAnsi="Open Sans" w:cs="Open Sans"/>
                <w:sz w:val="20"/>
              </w:rPr>
              <w:t>/Kursdag til nettverket.</w:t>
            </w:r>
          </w:p>
          <w:p w14:paraId="0B39B503" w14:textId="77777777" w:rsidR="00D66C7D" w:rsidRDefault="00D66C7D" w:rsidP="00AB66D4">
            <w:pPr>
              <w:rPr>
                <w:rFonts w:ascii="Open Sans" w:hAnsi="Open Sans" w:cs="Open Sans"/>
                <w:sz w:val="20"/>
              </w:rPr>
            </w:pPr>
          </w:p>
          <w:p w14:paraId="4F57FEF4" w14:textId="77777777" w:rsidR="001F2526" w:rsidRPr="00EC5B50" w:rsidRDefault="001F2526" w:rsidP="00AB66D4">
            <w:pPr>
              <w:rPr>
                <w:rFonts w:ascii="Open Sans" w:hAnsi="Open Sans" w:cs="Open Sans"/>
                <w:sz w:val="20"/>
              </w:rPr>
            </w:pPr>
          </w:p>
          <w:p w14:paraId="5B1E5728" w14:textId="77777777" w:rsidR="001F2526" w:rsidRPr="00EC5B50" w:rsidRDefault="002C0518" w:rsidP="00AB66D4">
            <w:pPr>
              <w:rPr>
                <w:rFonts w:ascii="Open Sans" w:hAnsi="Open Sans" w:cs="Open Sans"/>
                <w:sz w:val="20"/>
              </w:rPr>
            </w:pPr>
            <w:proofErr w:type="spellStart"/>
            <w:r w:rsidRPr="00EC5B50">
              <w:rPr>
                <w:rFonts w:ascii="Open Sans" w:hAnsi="Open Sans" w:cs="Open Sans"/>
                <w:sz w:val="20"/>
              </w:rPr>
              <w:t>Nettverkdsdeltakelse</w:t>
            </w:r>
            <w:proofErr w:type="spellEnd"/>
            <w:r w:rsidRPr="00EC5B50">
              <w:rPr>
                <w:rFonts w:ascii="Open Sans" w:hAnsi="Open Sans" w:cs="Open Sans"/>
                <w:sz w:val="20"/>
              </w:rPr>
              <w:t xml:space="preserve"> </w:t>
            </w:r>
            <w:r w:rsidR="00604BBD" w:rsidRPr="00EC5B50">
              <w:rPr>
                <w:rFonts w:ascii="Open Sans" w:hAnsi="Open Sans" w:cs="Open Sans"/>
                <w:sz w:val="20"/>
              </w:rPr>
              <w:t>fra NORD</w:t>
            </w:r>
          </w:p>
          <w:p w14:paraId="19A31792" w14:textId="77777777" w:rsidR="00604BBD" w:rsidRPr="00EC5B50" w:rsidRDefault="00604BBD" w:rsidP="00AB66D4">
            <w:pPr>
              <w:rPr>
                <w:rFonts w:ascii="Open Sans" w:hAnsi="Open Sans" w:cs="Open Sans"/>
                <w:sz w:val="20"/>
              </w:rPr>
            </w:pPr>
          </w:p>
          <w:p w14:paraId="229E772A" w14:textId="77777777" w:rsidR="00604BBD" w:rsidRPr="00EC5B50" w:rsidRDefault="00604BBD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Deltakelse på 1 samling med innlegg</w:t>
            </w:r>
          </w:p>
          <w:p w14:paraId="3F8A28B3" w14:textId="2082CAD4" w:rsidR="002A7E7F" w:rsidRPr="00EC5B50" w:rsidRDefault="00163F5A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2</w:t>
            </w:r>
            <w:r w:rsidR="002A7E7F" w:rsidRPr="00EC5B50">
              <w:rPr>
                <w:rFonts w:ascii="Open Sans" w:hAnsi="Open Sans" w:cs="Open Sans"/>
                <w:sz w:val="20"/>
              </w:rPr>
              <w:t xml:space="preserve"> fagpersoner x (7,5 t x faktor 4) x 950,- =</w:t>
            </w:r>
            <w:r w:rsidR="006473C3" w:rsidRPr="00EC5B50">
              <w:rPr>
                <w:rFonts w:ascii="Open Sans" w:hAnsi="Open Sans" w:cs="Open Sans"/>
                <w:sz w:val="20"/>
              </w:rPr>
              <w:t xml:space="preserve"> 57 000,- </w:t>
            </w:r>
          </w:p>
          <w:p w14:paraId="60011881" w14:textId="77777777" w:rsidR="006473C3" w:rsidRPr="00EC5B50" w:rsidRDefault="00DF028C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Reisekost: 20 000,-</w:t>
            </w:r>
          </w:p>
          <w:p w14:paraId="56C71BF7" w14:textId="77777777" w:rsidR="00DF028C" w:rsidRPr="00EC5B50" w:rsidRDefault="00DF028C" w:rsidP="00AB66D4">
            <w:pPr>
              <w:rPr>
                <w:rFonts w:ascii="Open Sans" w:hAnsi="Open Sans" w:cs="Open Sans"/>
                <w:sz w:val="20"/>
              </w:rPr>
            </w:pPr>
          </w:p>
          <w:p w14:paraId="4732646E" w14:textId="77777777" w:rsidR="00DF028C" w:rsidRPr="00EC5B50" w:rsidRDefault="00DF028C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Deltakelse på 1 samling uten innlegg</w:t>
            </w:r>
          </w:p>
          <w:p w14:paraId="1CB4C576" w14:textId="77777777" w:rsidR="00DF028C" w:rsidRPr="00EC5B50" w:rsidRDefault="00DF028C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2 </w:t>
            </w:r>
            <w:proofErr w:type="gramStart"/>
            <w:r w:rsidRPr="00EC5B50">
              <w:rPr>
                <w:rFonts w:ascii="Open Sans" w:hAnsi="Open Sans" w:cs="Open Sans"/>
                <w:sz w:val="20"/>
              </w:rPr>
              <w:t>fagpersoner  x</w:t>
            </w:r>
            <w:proofErr w:type="gramEnd"/>
            <w:r w:rsidRPr="00EC5B50">
              <w:rPr>
                <w:rFonts w:ascii="Open Sans" w:hAnsi="Open Sans" w:cs="Open Sans"/>
                <w:sz w:val="20"/>
              </w:rPr>
              <w:t xml:space="preserve"> 7,5 t x 905,- = </w:t>
            </w:r>
            <w:r w:rsidR="0071560A" w:rsidRPr="00EC5B50">
              <w:rPr>
                <w:rFonts w:ascii="Open Sans" w:hAnsi="Open Sans" w:cs="Open Sans"/>
                <w:sz w:val="20"/>
              </w:rPr>
              <w:t>14 250,-</w:t>
            </w:r>
          </w:p>
          <w:p w14:paraId="44A9E973" w14:textId="1A2A8B2F" w:rsidR="006B3B53" w:rsidRDefault="006B3B53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Reisekost: 20 000,-</w:t>
            </w:r>
          </w:p>
        </w:tc>
        <w:tc>
          <w:tcPr>
            <w:tcW w:w="7089" w:type="dxa"/>
          </w:tcPr>
          <w:p w14:paraId="1FF9275B" w14:textId="77777777" w:rsidR="00C60BEB" w:rsidRDefault="00C60BEB" w:rsidP="00615F75">
            <w:pPr>
              <w:rPr>
                <w:rFonts w:ascii="Open Sans" w:hAnsi="Open Sans" w:cs="Open Sans"/>
                <w:sz w:val="20"/>
              </w:rPr>
            </w:pPr>
          </w:p>
          <w:p w14:paraId="059B8B82" w14:textId="77777777" w:rsidR="009D4963" w:rsidRDefault="009D4963" w:rsidP="00615F75">
            <w:pPr>
              <w:rPr>
                <w:rFonts w:ascii="Open Sans" w:hAnsi="Open Sans" w:cs="Open Sans"/>
                <w:sz w:val="20"/>
              </w:rPr>
            </w:pPr>
          </w:p>
          <w:p w14:paraId="3048CE98" w14:textId="77777777" w:rsidR="009D4963" w:rsidRDefault="009D4963" w:rsidP="00615F75">
            <w:pPr>
              <w:rPr>
                <w:rFonts w:ascii="Open Sans" w:hAnsi="Open Sans" w:cs="Open Sans"/>
                <w:sz w:val="20"/>
              </w:rPr>
            </w:pPr>
          </w:p>
          <w:p w14:paraId="1D0C41C7" w14:textId="77777777" w:rsidR="009D4963" w:rsidRDefault="009D4963" w:rsidP="00615F75">
            <w:pPr>
              <w:rPr>
                <w:rFonts w:ascii="Open Sans" w:hAnsi="Open Sans" w:cs="Open Sans"/>
                <w:sz w:val="20"/>
              </w:rPr>
            </w:pPr>
          </w:p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480"/>
              <w:gridCol w:w="1491"/>
              <w:gridCol w:w="1160"/>
            </w:tblGrid>
            <w:tr w:rsidR="009D4963" w:rsidRPr="009D4963" w14:paraId="6DED7851" w14:textId="77777777" w:rsidTr="000B144B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46C23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357692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Mengde </w:t>
                  </w: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2A29F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5709A" w14:textId="77777777" w:rsidR="009D4963" w:rsidRPr="009D4963" w:rsidRDefault="009D4963" w:rsidP="009D496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Sum</w:t>
                  </w:r>
                </w:p>
              </w:tc>
            </w:tr>
            <w:tr w:rsidR="009D4963" w:rsidRPr="009D4963" w14:paraId="7EA6C1CD" w14:textId="77777777" w:rsidTr="000B144B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22262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DEE28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6453B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AB3F6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3 500</w:t>
                  </w:r>
                </w:p>
              </w:tc>
            </w:tr>
            <w:tr w:rsidR="009D4963" w:rsidRPr="009D4963" w14:paraId="68342F99" w14:textId="77777777" w:rsidTr="000B144B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65C2B7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Organisering/ tilrettelegging/ gjennomføring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BE065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C241B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22077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7 000</w:t>
                  </w:r>
                </w:p>
              </w:tc>
            </w:tr>
            <w:tr w:rsidR="009D4963" w:rsidRPr="009D4963" w14:paraId="48509BF7" w14:textId="77777777" w:rsidTr="000B144B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12ED87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Søknader og rapportering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F31EE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B41CA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7C369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2 100</w:t>
                  </w:r>
                </w:p>
              </w:tc>
            </w:tr>
            <w:tr w:rsidR="009D4963" w:rsidRPr="009D4963" w14:paraId="012DCA14" w14:textId="77777777" w:rsidTr="000B144B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59384" w14:textId="2337FD22" w:rsidR="009D4963" w:rsidRPr="009D4963" w:rsidRDefault="001F305A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Forelesere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inkl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reise</w:t>
                  </w:r>
                  <w:r w:rsidR="00AA0238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kostander</w:t>
                  </w:r>
                  <w:proofErr w:type="spellEnd"/>
                  <w:r w:rsidR="009D4963"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  <w:r w:rsidR="00070312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og overnatting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8E92C" w14:textId="79151811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  <w:r w:rsidR="00AA0238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61BFE" w14:textId="46A5B493" w:rsidR="009D4963" w:rsidRPr="009D4963" w:rsidRDefault="009D4963" w:rsidP="0075187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  <w:r w:rsidR="00EA174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25</w:t>
                  </w:r>
                  <w:r w:rsidR="00751879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000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CC567" w14:textId="42ABC1C2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  <w:r w:rsidR="00AA0238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      </w:t>
                  </w:r>
                  <w:r w:rsidR="00EA174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50</w:t>
                  </w:r>
                  <w:r w:rsidR="00AA0238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 xml:space="preserve"> 000</w:t>
                  </w:r>
                </w:p>
              </w:tc>
            </w:tr>
            <w:tr w:rsidR="009D4963" w:rsidRPr="009D4963" w14:paraId="0DC05197" w14:textId="77777777" w:rsidTr="000B144B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AE0395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C4C50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100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86E8E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2118" w14:textId="77777777" w:rsidR="009D4963" w:rsidRPr="009D4963" w:rsidRDefault="009D4963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u w:val="single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u w:val="single"/>
                      <w:lang w:eastAsia="nb-NO"/>
                    </w:rPr>
                    <w:t>40 000</w:t>
                  </w:r>
                </w:p>
              </w:tc>
            </w:tr>
            <w:tr w:rsidR="009D4963" w:rsidRPr="009D4963" w14:paraId="6CD9B5E3" w14:textId="77777777" w:rsidTr="000B144B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204B6" w14:textId="77777777" w:rsidR="009D4963" w:rsidRPr="00EC5B50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84630D" w:rsidRPr="00EC5B50">
                    <w:rPr>
                      <w:rFonts w:ascii="Calibri" w:eastAsia="Times New Roman" w:hAnsi="Calibri" w:cs="Calibri"/>
                      <w:lang w:eastAsia="nb-NO"/>
                    </w:rPr>
                    <w:t>Nord universitet</w:t>
                  </w:r>
                </w:p>
                <w:p w14:paraId="2606C65A" w14:textId="1E2220D3" w:rsidR="0084630D" w:rsidRPr="00EC5B50" w:rsidRDefault="0084630D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AC0C8" w14:textId="77777777" w:rsidR="0084630D" w:rsidRPr="00EC5B50" w:rsidRDefault="0084630D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04AB1549" w14:textId="21306FFD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58083D79" w14:textId="77777777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06AA6978" w14:textId="77777777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42DB8C2C" w14:textId="1A83E88B" w:rsidR="0084274A" w:rsidRPr="00EC5B50" w:rsidRDefault="0084274A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6CF442E2" w14:textId="529CE1EE" w:rsidR="002C0518" w:rsidRPr="00EC5B50" w:rsidRDefault="002C0518" w:rsidP="00C422F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F727" w14:textId="163C6306" w:rsidR="009D4963" w:rsidRPr="00EC5B50" w:rsidRDefault="0084630D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950</w:t>
                  </w:r>
                </w:p>
                <w:p w14:paraId="25AFA5DD" w14:textId="5E7ACA1A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27A837D7" w14:textId="77777777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65464446" w14:textId="77777777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71B6D049" w14:textId="265D5302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2E035" w14:textId="29CFABFA" w:rsidR="009D4963" w:rsidRPr="00EC5B50" w:rsidRDefault="00A94407" w:rsidP="00EC5B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111 250</w:t>
                  </w:r>
                </w:p>
                <w:p w14:paraId="2633015E" w14:textId="180CA27F" w:rsidR="00C72255" w:rsidRPr="00EC5B50" w:rsidRDefault="00C72255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37C2AA4B" w14:textId="77777777" w:rsidR="00C72255" w:rsidRPr="00EC5B50" w:rsidRDefault="00C72255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555E96E1" w14:textId="77777777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0D6167D9" w14:textId="38A2B74B" w:rsidR="002C0518" w:rsidRPr="00EC5B50" w:rsidRDefault="002C0518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</w:tr>
            <w:tr w:rsidR="009D4963" w:rsidRPr="009D4963" w14:paraId="1D680463" w14:textId="77777777" w:rsidTr="000B144B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3BF4C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EADF0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13963E" w14:textId="77777777" w:rsidR="009D4963" w:rsidRPr="009D4963" w:rsidRDefault="009D4963" w:rsidP="009D496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  <w:r w:rsidRPr="009D4963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7C25B" w14:textId="2A40EB67" w:rsidR="009D4963" w:rsidRPr="009D4963" w:rsidRDefault="00A5293B" w:rsidP="009D496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1</w:t>
                  </w:r>
                  <w:r w:rsidR="00CB56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nb-NO"/>
                    </w:rPr>
                    <w:t>63850</w:t>
                  </w:r>
                </w:p>
              </w:tc>
            </w:tr>
          </w:tbl>
          <w:p w14:paraId="456DB166" w14:textId="742A7D0D" w:rsidR="009D4963" w:rsidRDefault="009D4963" w:rsidP="00615F7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345B8C" w14:paraId="7ECBFE5C" w14:textId="77777777" w:rsidTr="00133A0F">
        <w:tc>
          <w:tcPr>
            <w:tcW w:w="676" w:type="dxa"/>
          </w:tcPr>
          <w:p w14:paraId="68AB8A99" w14:textId="79769AD1" w:rsidR="00345B8C" w:rsidRDefault="00345B8C" w:rsidP="00395EC1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29" w:type="dxa"/>
          </w:tcPr>
          <w:p w14:paraId="6E603B56" w14:textId="14007B99" w:rsidR="00345B8C" w:rsidRPr="00EC5B50" w:rsidRDefault="00345B8C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b/>
                <w:bCs/>
                <w:sz w:val="20"/>
              </w:rPr>
              <w:t xml:space="preserve">Tverrfaglig </w:t>
            </w:r>
            <w:r w:rsidR="00A3442A" w:rsidRPr="00EC5B50">
              <w:rPr>
                <w:rFonts w:ascii="Open Sans" w:hAnsi="Open Sans" w:cs="Open Sans"/>
                <w:b/>
                <w:bCs/>
                <w:sz w:val="20"/>
              </w:rPr>
              <w:t xml:space="preserve">nettverk med tema ufrivillig </w:t>
            </w:r>
            <w:r w:rsidR="00B14F86" w:rsidRPr="00EC5B50">
              <w:rPr>
                <w:rFonts w:ascii="Open Sans" w:hAnsi="Open Sans" w:cs="Open Sans"/>
                <w:b/>
                <w:bCs/>
                <w:sz w:val="20"/>
              </w:rPr>
              <w:t>skolefravær</w:t>
            </w:r>
            <w:r w:rsidR="00A3442A" w:rsidRPr="00EC5B50">
              <w:rPr>
                <w:rFonts w:ascii="Open Sans" w:hAnsi="Open Sans" w:cs="Open Sans"/>
                <w:b/>
                <w:bCs/>
                <w:sz w:val="20"/>
              </w:rPr>
              <w:t>.</w:t>
            </w:r>
            <w:r w:rsidR="00FC789D" w:rsidRPr="00EC5B50">
              <w:rPr>
                <w:rFonts w:ascii="Open Sans" w:hAnsi="Open Sans" w:cs="Open Sans"/>
                <w:b/>
                <w:bCs/>
                <w:sz w:val="20"/>
              </w:rPr>
              <w:t xml:space="preserve"> </w:t>
            </w:r>
            <w:r w:rsidR="00FC789D" w:rsidRPr="00EC5B50">
              <w:rPr>
                <w:rFonts w:ascii="Open Sans" w:hAnsi="Open Sans" w:cs="Open Sans"/>
                <w:sz w:val="20"/>
              </w:rPr>
              <w:t>Videreføring av nettverk</w:t>
            </w:r>
            <w:r w:rsidR="00DC396D" w:rsidRPr="00EC5B50">
              <w:rPr>
                <w:rFonts w:ascii="Open Sans" w:hAnsi="Open Sans" w:cs="Open Sans"/>
                <w:sz w:val="20"/>
              </w:rPr>
              <w:t>et som er etablert. 3. nettverksmøter i 2023.</w:t>
            </w:r>
          </w:p>
          <w:p w14:paraId="0075294B" w14:textId="77777777" w:rsidR="00A3442A" w:rsidRPr="00EC5B50" w:rsidRDefault="00A3442A" w:rsidP="00AB66D4">
            <w:pPr>
              <w:rPr>
                <w:rFonts w:ascii="Open Sans" w:hAnsi="Open Sans" w:cs="Open Sans"/>
                <w:sz w:val="20"/>
              </w:rPr>
            </w:pPr>
          </w:p>
          <w:p w14:paraId="52DB5279" w14:textId="4FFAB51D" w:rsidR="00A3442A" w:rsidRPr="00EC5B50" w:rsidRDefault="00A3442A" w:rsidP="00B14F86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lastRenderedPageBreak/>
              <w:t>Målgruppe:</w:t>
            </w:r>
            <w:r w:rsidR="00B14F86" w:rsidRPr="00EC5B50">
              <w:rPr>
                <w:rFonts w:ascii="Open Sans" w:hAnsi="Open Sans" w:cs="Open Sans"/>
                <w:sz w:val="20"/>
              </w:rPr>
              <w:t xml:space="preserve"> </w:t>
            </w:r>
            <w:r w:rsidR="00FC789D" w:rsidRPr="00EC5B50">
              <w:rPr>
                <w:rFonts w:ascii="Open Sans" w:hAnsi="Open Sans" w:cs="Open Sans"/>
                <w:sz w:val="20"/>
              </w:rPr>
              <w:t>Skoleledere, TPO team, Skolehelsetjenesten, Familietjenesten, Barnevernstjenesten, BUP. PPT,</w:t>
            </w:r>
            <w:r w:rsidR="00444E71" w:rsidRPr="00EC5B50">
              <w:rPr>
                <w:rFonts w:ascii="Open Sans" w:hAnsi="Open Sans" w:cs="Open Sans"/>
                <w:sz w:val="20"/>
              </w:rPr>
              <w:t xml:space="preserve"> Polarsirkelen vgs.</w:t>
            </w:r>
          </w:p>
          <w:p w14:paraId="11207960" w14:textId="25DD0BE1" w:rsidR="00B14F86" w:rsidRPr="00EC5B50" w:rsidRDefault="00B14F86" w:rsidP="00B14F86">
            <w:pPr>
              <w:rPr>
                <w:rFonts w:ascii="Open Sans" w:hAnsi="Open Sans" w:cs="Open Sans"/>
                <w:sz w:val="20"/>
              </w:rPr>
            </w:pPr>
          </w:p>
          <w:p w14:paraId="2C1D6C77" w14:textId="79E0F0D8" w:rsidR="00B14F86" w:rsidRPr="00EC5B50" w:rsidRDefault="009F7E62" w:rsidP="00B14F86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Planleggingsgruppe for nettverket: Rana Ungdomsskole, </w:t>
            </w:r>
            <w:r w:rsidR="001D6738" w:rsidRPr="00EC5B50">
              <w:rPr>
                <w:rFonts w:ascii="Open Sans" w:hAnsi="Open Sans" w:cs="Open Sans"/>
                <w:sz w:val="20"/>
              </w:rPr>
              <w:t xml:space="preserve">Selfors barneskole, </w:t>
            </w:r>
            <w:r w:rsidRPr="00EC5B50">
              <w:rPr>
                <w:rFonts w:ascii="Open Sans" w:hAnsi="Open Sans" w:cs="Open Sans"/>
                <w:sz w:val="20"/>
              </w:rPr>
              <w:t>PPT, Familietjenesten, Nord U.</w:t>
            </w:r>
          </w:p>
          <w:p w14:paraId="45847BDD" w14:textId="0690AE9F" w:rsidR="001D6738" w:rsidRPr="00EC5B50" w:rsidRDefault="001D6738" w:rsidP="00B14F86">
            <w:pPr>
              <w:rPr>
                <w:rFonts w:ascii="Open Sans" w:hAnsi="Open Sans" w:cs="Open Sans"/>
                <w:sz w:val="20"/>
              </w:rPr>
            </w:pPr>
          </w:p>
          <w:p w14:paraId="7787BB5C" w14:textId="0DE86B72" w:rsidR="001D6738" w:rsidRPr="00EC5B50" w:rsidRDefault="001D6738" w:rsidP="00B14F86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Metodikk: Nettverksmodell med </w:t>
            </w:r>
            <w:r w:rsidR="00E21BA7" w:rsidRPr="00EC5B50">
              <w:rPr>
                <w:rFonts w:ascii="Open Sans" w:hAnsi="Open Sans" w:cs="Open Sans"/>
                <w:sz w:val="20"/>
              </w:rPr>
              <w:t>aksjonslæring/ mellomarbeid.</w:t>
            </w:r>
          </w:p>
          <w:p w14:paraId="4BDE8E03" w14:textId="77777777" w:rsidR="00A3442A" w:rsidRPr="00EC5B50" w:rsidRDefault="00A3442A" w:rsidP="00AB66D4">
            <w:pPr>
              <w:rPr>
                <w:rFonts w:ascii="Open Sans" w:hAnsi="Open Sans" w:cs="Open Sans"/>
                <w:sz w:val="20"/>
              </w:rPr>
            </w:pPr>
          </w:p>
          <w:p w14:paraId="69F29B23" w14:textId="3D4279D9" w:rsidR="0084630D" w:rsidRPr="00EC5B50" w:rsidRDefault="00221D2B" w:rsidP="00AB66D4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Nord deltar i nettverket, og er med i planlegging og aktiviteter </w:t>
            </w:r>
            <w:r w:rsidR="00110E78" w:rsidRPr="00EC5B50">
              <w:rPr>
                <w:rFonts w:ascii="Open Sans" w:hAnsi="Open Sans" w:cs="Open Sans"/>
                <w:sz w:val="20"/>
              </w:rPr>
              <w:t>på nettverkssamlinger og i mellomsamlingsoppgaver.</w:t>
            </w:r>
          </w:p>
          <w:p w14:paraId="3CF46CE7" w14:textId="77777777" w:rsidR="00BF71A9" w:rsidRPr="00EC5B50" w:rsidRDefault="00BF71A9" w:rsidP="00AB66D4">
            <w:pPr>
              <w:rPr>
                <w:rFonts w:ascii="Open Sans" w:hAnsi="Open Sans" w:cs="Open Sans"/>
                <w:sz w:val="20"/>
              </w:rPr>
            </w:pPr>
          </w:p>
          <w:p w14:paraId="2030A4FC" w14:textId="77777777" w:rsidR="00BF71A9" w:rsidRPr="00EC5B50" w:rsidRDefault="00BF71A9" w:rsidP="00AB66D4">
            <w:pPr>
              <w:rPr>
                <w:rFonts w:ascii="Open Sans" w:hAnsi="Open Sans" w:cs="Open Sans"/>
                <w:sz w:val="20"/>
              </w:rPr>
            </w:pPr>
          </w:p>
          <w:p w14:paraId="17F0EF1E" w14:textId="13618B7B" w:rsidR="004C6E77" w:rsidRPr="00EC5B50" w:rsidRDefault="004C6E77" w:rsidP="00AB66D4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7089" w:type="dxa"/>
          </w:tcPr>
          <w:p w14:paraId="782E5CBD" w14:textId="77777777" w:rsidR="00345B8C" w:rsidRPr="00EC5B50" w:rsidRDefault="00345B8C" w:rsidP="00615F75">
            <w:pPr>
              <w:rPr>
                <w:rFonts w:ascii="Open Sans" w:hAnsi="Open Sans" w:cs="Open Sans"/>
                <w:sz w:val="20"/>
              </w:rPr>
            </w:pPr>
          </w:p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2492"/>
              <w:gridCol w:w="1491"/>
              <w:gridCol w:w="1160"/>
            </w:tblGrid>
            <w:tr w:rsidR="00EC5B50" w:rsidRPr="00EC5B50" w14:paraId="227040E0" w14:textId="77777777" w:rsidTr="002E7558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29224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0D1FC8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Mengde </w:t>
                  </w: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9180A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C366A" w14:textId="77777777" w:rsidR="002E7558" w:rsidRPr="00EC5B50" w:rsidRDefault="002E7558" w:rsidP="002E75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Sum</w:t>
                  </w:r>
                </w:p>
              </w:tc>
            </w:tr>
            <w:tr w:rsidR="00EC5B50" w:rsidRPr="00EC5B50" w14:paraId="63DA98C5" w14:textId="77777777" w:rsidTr="002E7558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412C8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15EF8" w14:textId="7AC0312C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5218B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495FB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3 500</w:t>
                  </w:r>
                </w:p>
              </w:tc>
            </w:tr>
            <w:tr w:rsidR="00EC5B50" w:rsidRPr="00EC5B50" w14:paraId="0477775E" w14:textId="77777777" w:rsidTr="002E7558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23AE8F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lastRenderedPageBreak/>
                    <w:t>Organisering/ tilrettelegging/ gjennomføring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C7A7D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405BF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D3F6F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7 000</w:t>
                  </w:r>
                </w:p>
              </w:tc>
            </w:tr>
            <w:tr w:rsidR="00EC5B50" w:rsidRPr="00EC5B50" w14:paraId="46166769" w14:textId="77777777" w:rsidTr="002E7558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12118A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Møtelokaler og servering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37A16A" w14:textId="37E66702" w:rsidR="002E7558" w:rsidRPr="00EC5B50" w:rsidRDefault="00854357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50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847E2" w14:textId="77777777" w:rsidR="002E7558" w:rsidRPr="00EC5B50" w:rsidRDefault="002E7558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A83FD" w14:textId="328900BC" w:rsidR="002E7558" w:rsidRPr="00EC5B50" w:rsidRDefault="00444E71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20 000</w:t>
                  </w:r>
                </w:p>
              </w:tc>
            </w:tr>
            <w:tr w:rsidR="00EC5B50" w:rsidRPr="00EC5B50" w14:paraId="64B523F1" w14:textId="77777777" w:rsidTr="002E7558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A1390" w14:textId="16CC41AE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226C40" w:rsidRPr="00EC5B50">
                    <w:rPr>
                      <w:rFonts w:ascii="Calibri" w:eastAsia="Times New Roman" w:hAnsi="Calibri" w:cs="Calibri"/>
                      <w:lang w:eastAsia="nb-NO"/>
                    </w:rPr>
                    <w:t>NORD U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32866" w14:textId="32B96EAE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631890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2 fagpersoner x </w:t>
                  </w:r>
                  <w:r w:rsidR="006314B9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3 </w:t>
                  </w:r>
                  <w:r w:rsidR="00631890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samlinger </w:t>
                  </w:r>
                  <w:r w:rsidR="006314B9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x </w:t>
                  </w:r>
                  <w:r w:rsidR="00631890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7,5 t x 950,- </w:t>
                  </w:r>
                </w:p>
                <w:p w14:paraId="0ED7CFCC" w14:textId="2BA90EFE" w:rsidR="00372B13" w:rsidRPr="00EC5B50" w:rsidRDefault="00372B13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42 750 (nettverk)</w:t>
                  </w:r>
                </w:p>
                <w:p w14:paraId="0FB0E13F" w14:textId="0FBDDF7E" w:rsidR="00372B13" w:rsidRPr="00EC5B50" w:rsidRDefault="00372B13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0233A1B2" w14:textId="273A9F60" w:rsidR="00372B13" w:rsidRPr="00EC5B50" w:rsidRDefault="00372B13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Reisekost</w:t>
                  </w:r>
                  <w:r w:rsidR="00542AB5" w:rsidRPr="00EC5B50">
                    <w:rPr>
                      <w:rFonts w:ascii="Calibri" w:eastAsia="Times New Roman" w:hAnsi="Calibri" w:cs="Calibri"/>
                      <w:lang w:eastAsia="nb-NO"/>
                    </w:rPr>
                    <w:t>: 30 000,</w:t>
                  </w:r>
                </w:p>
                <w:p w14:paraId="46B8A587" w14:textId="27BF9561" w:rsidR="006314B9" w:rsidRPr="00EC5B50" w:rsidRDefault="006314B9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  <w:p w14:paraId="7BD2643B" w14:textId="1E1C32AB" w:rsidR="005B6E46" w:rsidRPr="00EC5B50" w:rsidRDefault="00A44C5B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Planleggi</w:t>
                  </w:r>
                  <w:r w:rsidR="007B15E5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ng og mellomsamlingsoppgaver: </w:t>
                  </w:r>
                  <w:r w:rsidR="00EC614D" w:rsidRPr="00EC5B50">
                    <w:rPr>
                      <w:rFonts w:ascii="Calibri" w:eastAsia="Times New Roman" w:hAnsi="Calibri" w:cs="Calibri"/>
                      <w:lang w:eastAsia="nb-NO"/>
                    </w:rPr>
                    <w:t>28 250</w:t>
                  </w:r>
                  <w:r w:rsidR="007B15E5" w:rsidRPr="00EC5B50">
                    <w:rPr>
                      <w:rFonts w:ascii="Calibri" w:eastAsia="Times New Roman" w:hAnsi="Calibri" w:cs="Calibri"/>
                      <w:lang w:eastAsia="nb-NO"/>
                    </w:rPr>
                    <w:t>.-</w:t>
                  </w:r>
                  <w:r w:rsidR="00CF4921"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 </w:t>
                  </w:r>
                </w:p>
                <w:p w14:paraId="201D7526" w14:textId="0191856F" w:rsidR="006314B9" w:rsidRPr="00EC5B50" w:rsidRDefault="006314B9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3F39F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45D2CE" w14:textId="7569C12A" w:rsidR="002E7558" w:rsidRPr="00EC5B50" w:rsidRDefault="002E7558" w:rsidP="00BF71A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8B1EB8" w:rsidRPr="00EC5B50">
                    <w:rPr>
                      <w:rFonts w:ascii="Calibri" w:eastAsia="Times New Roman" w:hAnsi="Calibri" w:cs="Calibri"/>
                      <w:lang w:eastAsia="nb-NO"/>
                    </w:rPr>
                    <w:t>100</w:t>
                  </w:r>
                  <w:r w:rsidR="00110E78"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8B1EB8" w:rsidRPr="00EC5B50">
                    <w:rPr>
                      <w:rFonts w:ascii="Calibri" w:eastAsia="Times New Roman" w:hAnsi="Calibri" w:cs="Calibri"/>
                      <w:lang w:eastAsia="nb-NO"/>
                    </w:rPr>
                    <w:t>000</w:t>
                  </w:r>
                  <w:r w:rsidR="00110E78" w:rsidRPr="00EC5B50">
                    <w:rPr>
                      <w:rFonts w:ascii="Calibri" w:eastAsia="Times New Roman" w:hAnsi="Calibri" w:cs="Calibri"/>
                      <w:lang w:eastAsia="nb-NO"/>
                    </w:rPr>
                    <w:t>,-</w:t>
                  </w:r>
                </w:p>
              </w:tc>
            </w:tr>
            <w:tr w:rsidR="00EC5B50" w:rsidRPr="00EC5B50" w14:paraId="5D795CFE" w14:textId="77777777" w:rsidTr="002E7558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30BF2D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E708" w14:textId="77777777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5F4E6" w14:textId="590C6E94" w:rsidR="002E7558" w:rsidRPr="00EC5B50" w:rsidRDefault="002E7558" w:rsidP="002E7558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  <w:r w:rsidR="005D186C" w:rsidRPr="00EC5B50">
                    <w:rPr>
                      <w:rFonts w:ascii="Calibri" w:eastAsia="Times New Roman" w:hAnsi="Calibri" w:cs="Calibri"/>
                      <w:lang w:eastAsia="nb-NO"/>
                    </w:rPr>
                    <w:t>X3 nettverk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F0FA" w14:textId="48C44537" w:rsidR="002E7558" w:rsidRPr="00EC5B50" w:rsidRDefault="00703EB6" w:rsidP="002E755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130</w:t>
                  </w:r>
                  <w:r w:rsidR="00BF71A9"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 </w:t>
                  </w:r>
                  <w:r w:rsidR="005D186C"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500</w:t>
                  </w:r>
                </w:p>
              </w:tc>
            </w:tr>
          </w:tbl>
          <w:p w14:paraId="11121C15" w14:textId="011AB214" w:rsidR="002E7558" w:rsidRPr="00EC5B50" w:rsidRDefault="002E7558" w:rsidP="00615F7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41F7" w14:paraId="55CE5678" w14:textId="77777777" w:rsidTr="00133A0F">
        <w:tc>
          <w:tcPr>
            <w:tcW w:w="676" w:type="dxa"/>
          </w:tcPr>
          <w:p w14:paraId="79598CFB" w14:textId="68682952" w:rsidR="00A941F7" w:rsidRDefault="00A941F7" w:rsidP="00A941F7">
            <w:pPr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</w:sdtPr>
          <w:sdtEndPr/>
          <w:sdtContent>
            <w:sdt>
              <w:sdtPr>
                <w:rPr>
                  <w:rFonts w:ascii="Open Sans" w:hAnsi="Open Sans" w:cs="Open Sans"/>
                  <w:sz w:val="20"/>
                </w:rPr>
                <w:id w:val="-1802298931"/>
                <w:placeholder>
                  <w:docPart w:val="1FE41B25111943AD971D0308649D1B82"/>
                </w:placeholder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sz w:val="20"/>
                    </w:rPr>
                    <w:id w:val="757563583"/>
                    <w:placeholder>
                      <w:docPart w:val="9361AAE75A5346BDA35930B3171ACDD4"/>
                    </w:placeholder>
                  </w:sdtPr>
                  <w:sdtEndPr/>
                  <w:sdtContent>
                    <w:sdt>
                      <w:sdtPr>
                        <w:rPr>
                          <w:rFonts w:ascii="Open Sans" w:hAnsi="Open Sans" w:cs="Open Sans"/>
                          <w:sz w:val="20"/>
                        </w:rPr>
                        <w:id w:val="1971791270"/>
                        <w:placeholder>
                          <w:docPart w:val="BDB68EDC81B44E819BBB2426E49A6423"/>
                        </w:placeholder>
                      </w:sdtPr>
                      <w:sdtEndPr/>
                      <w:sdtContent>
                        <w:tc>
                          <w:tcPr>
                            <w:tcW w:w="6229" w:type="dxa"/>
                          </w:tcPr>
                          <w:p w14:paraId="7A1D2764" w14:textId="77777777" w:rsidR="00377C89" w:rsidRPr="00EC5B50" w:rsidRDefault="00F62DA7" w:rsidP="00883BE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Tidlige te</w:t>
                            </w:r>
                            <w:r w:rsidR="00377C89"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 xml:space="preserve">gn og </w:t>
                            </w:r>
                            <w:r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avdekk</w:t>
                            </w:r>
                            <w:r w:rsidR="00377C89"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>ing av</w:t>
                            </w:r>
                            <w:r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 xml:space="preserve"> lese- og skrivevansker og dysleksi hos barn</w:t>
                            </w:r>
                            <w:r w:rsidR="00377C89" w:rsidRPr="00EC5B5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</w:rPr>
                              <w:t xml:space="preserve"> og ungdom</w:t>
                            </w:r>
                          </w:p>
                          <w:p w14:paraId="1BC6F9B4" w14:textId="77777777" w:rsidR="00377C89" w:rsidRPr="00EC5B50" w:rsidRDefault="00377C89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6B929F59" w14:textId="37F4B18F" w:rsidR="0045528C" w:rsidRPr="00EC5B50" w:rsidRDefault="00CF277A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Mål: Tidlig identifisering og tidlig innsats knyttet til lese</w:t>
                            </w:r>
                            <w:r w:rsidR="00C2300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-</w:t>
                            </w: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og </w:t>
                            </w:r>
                            <w:r w:rsidR="0045528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skrivevansker i skolen.</w:t>
                            </w:r>
                          </w:p>
                          <w:p w14:paraId="27B99246" w14:textId="152D5595" w:rsidR="00DB00B2" w:rsidRPr="00EC5B50" w:rsidRDefault="00DB00B2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0738F9EB" w14:textId="7795432F" w:rsidR="00DB00B2" w:rsidRPr="00EC5B50" w:rsidRDefault="00DB00B2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Samarbeid mellom skoler – Nord U og PPT.</w:t>
                            </w:r>
                          </w:p>
                          <w:p w14:paraId="321DF859" w14:textId="77777777" w:rsidR="0045528C" w:rsidRPr="00EC5B50" w:rsidRDefault="0045528C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4D24708B" w14:textId="7F063056" w:rsidR="006D1E39" w:rsidRPr="00EC5B50" w:rsidRDefault="0045528C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Metodikk: </w:t>
                            </w:r>
                            <w:r w:rsidR="00C8196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Oppfølging og deltakelse fra Nord Universitet i </w:t>
                            </w:r>
                            <w:r w:rsidR="001979B2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skolebasert kompetanse</w:t>
                            </w:r>
                            <w:r w:rsidR="009956F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utviklingsarbeid</w:t>
                            </w:r>
                            <w:r w:rsidR="00C2300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om lese</w:t>
                            </w:r>
                            <w:r w:rsidR="00DA6E2D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-</w:t>
                            </w:r>
                            <w:r w:rsidR="00C2300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og skrivevansker og </w:t>
                            </w:r>
                            <w:r w:rsidR="00C8196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implementeringsarbeidet </w:t>
                            </w:r>
                            <w:r w:rsidR="00A23624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i bruk av </w:t>
                            </w:r>
                            <w:proofErr w:type="spellStart"/>
                            <w:r w:rsidR="009956F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Dysmante</w:t>
                            </w:r>
                            <w:proofErr w:type="spellEnd"/>
                            <w:r w:rsidR="001979B2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testmateriell</w:t>
                            </w:r>
                            <w:r w:rsidR="006D1E39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 skolene</w:t>
                            </w:r>
                          </w:p>
                          <w:p w14:paraId="2B79559E" w14:textId="77777777" w:rsidR="00EC5B50" w:rsidRPr="00EC5B50" w:rsidRDefault="00EC5B50" w:rsidP="00883BEF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1D5A0505" w14:textId="0A9E8BF5" w:rsidR="00ED7E95" w:rsidRPr="00EC5B50" w:rsidRDefault="00075E3B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Nord universitet skal bidra med </w:t>
                            </w:r>
                            <w:r w:rsidR="00CD795D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Implementeringsstøtte, og implementeringsevaluering på 2 skoler</w:t>
                            </w: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 første fase. Målet er å samle erfaring knyttet </w:t>
                            </w:r>
                            <w:r w:rsidR="00795C18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til å la skolene selv få opplæring på </w:t>
                            </w:r>
                            <w:r w:rsidR="00795C18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lastRenderedPageBreak/>
                              <w:t xml:space="preserve">forskningsbasert test som </w:t>
                            </w:r>
                            <w:r w:rsidR="00D705B1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avdekker dysleksi, og hvordan dette endrer </w:t>
                            </w:r>
                            <w:r w:rsidR="00ED7E9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tidlig innsats, og samarbeidslinjene med PPT. </w:t>
                            </w:r>
                          </w:p>
                          <w:p w14:paraId="7F6BEBB9" w14:textId="5957CAF8" w:rsidR="00981775" w:rsidRPr="00EC5B50" w:rsidRDefault="00981775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Formålet med verktøyet </w:t>
                            </w:r>
                            <w:proofErr w:type="spellStart"/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Dysmante</w:t>
                            </w:r>
                            <w:proofErr w:type="spellEnd"/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testmateriell i skolene er</w:t>
                            </w:r>
                            <w:r w:rsidR="00232D79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at skolene får kompetanse til tidlig identifisering, og dermed og styrke tiltakssidene.</w:t>
                            </w:r>
                          </w:p>
                          <w:p w14:paraId="53F212A8" w14:textId="4703B459" w:rsidR="00237EA1" w:rsidRPr="00EC5B50" w:rsidRDefault="00232D79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Nord </w:t>
                            </w:r>
                            <w:proofErr w:type="spellStart"/>
                            <w:r w:rsidR="00AC740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univ.</w:t>
                            </w:r>
                            <w:proofErr w:type="spellEnd"/>
                            <w:r w:rsidR="00AC740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sin oppgave er å støtte implementeringsprosessene</w:t>
                            </w:r>
                            <w:r w:rsidR="008023B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for skolebasert utvikling</w:t>
                            </w:r>
                            <w:r w:rsidR="004D197F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.</w:t>
                            </w:r>
                          </w:p>
                          <w:p w14:paraId="0F51C961" w14:textId="44CBDCBC" w:rsidR="006428B0" w:rsidRPr="00EC5B50" w:rsidRDefault="00B72635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Regnestykke med </w:t>
                            </w:r>
                            <w:r w:rsidR="008023B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1 </w:t>
                            </w:r>
                            <w:r w:rsidR="00E0116D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fagperson </w:t>
                            </w:r>
                            <w:r w:rsidR="008023B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på hver skole </w:t>
                            </w:r>
                            <w:r w:rsidR="00D43483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som drar på 4 skolebesøk</w:t>
                            </w:r>
                            <w:r w:rsidR="0068614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(</w:t>
                            </w:r>
                            <w:r w:rsidR="006428B0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4 </w:t>
                            </w:r>
                            <w:r w:rsidR="00202167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halve dager </w:t>
                            </w:r>
                            <w:r w:rsidR="006428B0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på skolene</w:t>
                            </w:r>
                            <w:r w:rsidR="00202167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pr. år</w:t>
                            </w:r>
                            <w:r w:rsidR="00E52AA0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, samkjørt med PPT</w:t>
                            </w:r>
                            <w:r w:rsidR="0068614C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) </w:t>
                            </w:r>
                            <w:r w:rsidR="00AD39D4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– Totalt 8 dager med reisetid inkludert: Reisekost</w:t>
                            </w:r>
                            <w:r w:rsidR="00EC7888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på 5 000.-</w:t>
                            </w:r>
                            <w:r w:rsidR="00830080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pr. tur, men veldig avhengig av hvem og hvor fagpersonene holder til. </w:t>
                            </w:r>
                          </w:p>
                          <w:p w14:paraId="6A773DC5" w14:textId="56D60935" w:rsidR="00616A5E" w:rsidRPr="00EC5B50" w:rsidRDefault="00616A5E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</w:t>
                            </w:r>
                          </w:p>
                          <w:p w14:paraId="6C2C20CD" w14:textId="6CC89A48" w:rsidR="00616A5E" w:rsidRPr="00EC5B50" w:rsidRDefault="00616A5E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8 dager x 7,5 t </w:t>
                            </w:r>
                            <w:r w:rsidR="0087679B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(inkl. reisetid) x 950, -</w:t>
                            </w:r>
                            <w:r w:rsidR="003E501E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= 57 000.</w:t>
                            </w:r>
                            <w:r w:rsidR="00B72635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-</w:t>
                            </w:r>
                          </w:p>
                          <w:p w14:paraId="2E5D2A32" w14:textId="1D09E903" w:rsidR="0087679B" w:rsidRPr="00EC5B50" w:rsidRDefault="009507A0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>40</w:t>
                            </w:r>
                            <w:r w:rsidR="0087679B" w:rsidRPr="00EC5B50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000,- </w:t>
                            </w:r>
                          </w:p>
                          <w:p w14:paraId="7B828033" w14:textId="17B1DC38" w:rsidR="00A941F7" w:rsidRPr="00EC5B50" w:rsidRDefault="00A941F7" w:rsidP="00075E3B">
                            <w:pPr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</w:sdtPr>
          <w:sdtEndPr/>
          <w:sdtContent>
            <w:tc>
              <w:tcPr>
                <w:tcW w:w="7089" w:type="dxa"/>
              </w:tcPr>
              <w:p w14:paraId="78E7943A" w14:textId="5C8A47FD" w:rsidR="004C6E77" w:rsidRDefault="004C6E77" w:rsidP="00A941F7">
                <w:pPr>
                  <w:rPr>
                    <w:rFonts w:ascii="Open Sans" w:hAnsi="Open Sans" w:cs="Open Sans"/>
                    <w:sz w:val="20"/>
                  </w:rPr>
                </w:pPr>
              </w:p>
              <w:tbl>
                <w:tblPr>
                  <w:tblW w:w="5851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1720"/>
                  <w:gridCol w:w="1480"/>
                  <w:gridCol w:w="1491"/>
                  <w:gridCol w:w="1160"/>
                </w:tblGrid>
                <w:tr w:rsidR="004C6E77" w:rsidRPr="004C6E77" w14:paraId="16BD9D67" w14:textId="77777777" w:rsidTr="00EF68EB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BD99E7E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Aktivitet</w:t>
                      </w:r>
                    </w:p>
                  </w:tc>
                  <w:tc>
                    <w:tcPr>
                      <w:tcW w:w="148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36A1ED04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Mengde </w:t>
                      </w: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(timer og annet)</w:t>
                      </w:r>
                    </w:p>
                  </w:tc>
                  <w:tc>
                    <w:tcPr>
                      <w:tcW w:w="1491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D0E707E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Enhetskostnad</w:t>
                      </w:r>
                    </w:p>
                  </w:tc>
                  <w:tc>
                    <w:tcPr>
                      <w:tcW w:w="11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DFE7AE6" w14:textId="77777777" w:rsidR="004C6E77" w:rsidRPr="004C6E77" w:rsidRDefault="004C6E77" w:rsidP="004C6E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Sum</w:t>
                      </w:r>
                    </w:p>
                  </w:tc>
                </w:tr>
                <w:tr w:rsidR="004C6E77" w:rsidRPr="004C6E77" w14:paraId="460DF54A" w14:textId="77777777" w:rsidTr="00EF68EB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034C35B7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Behovsanalyser og evalueringer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DB550ED" w14:textId="29327B7E" w:rsidR="004C6E77" w:rsidRPr="004C6E77" w:rsidRDefault="00EC23A1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15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FEE445A" w14:textId="77777777" w:rsidR="004C6E77" w:rsidRPr="004C6E77" w:rsidRDefault="004C6E77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2C120A4" w14:textId="0AAD0CA7" w:rsidR="004C6E77" w:rsidRPr="004C6E77" w:rsidRDefault="005A1EAF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10 500</w:t>
                      </w:r>
                    </w:p>
                  </w:tc>
                </w:tr>
                <w:tr w:rsidR="004C6E77" w:rsidRPr="004C6E77" w14:paraId="37D6FB70" w14:textId="77777777" w:rsidTr="00EF68EB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087FD31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 xml:space="preserve">Planlegging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C08FB19" w14:textId="1C563CA7" w:rsidR="004C6E77" w:rsidRPr="004C6E77" w:rsidRDefault="00EC23A1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10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F95ADB3" w14:textId="77777777" w:rsidR="004C6E77" w:rsidRPr="004C6E77" w:rsidRDefault="004C6E77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C3567AB" w14:textId="25743638" w:rsidR="004C6E77" w:rsidRPr="004C6E77" w:rsidRDefault="00EC23A1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7 000</w:t>
                      </w:r>
                    </w:p>
                  </w:tc>
                </w:tr>
                <w:tr w:rsidR="004C6E77" w:rsidRPr="004C6E77" w14:paraId="4C7CFCC1" w14:textId="77777777" w:rsidTr="00EF68EB">
                  <w:trPr>
                    <w:trHeight w:val="864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  <w:hideMark/>
                    </w:tcPr>
                    <w:p w14:paraId="4D78DC3E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Organisering/ tilrettelegging/ gjennomføring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0A60739" w14:textId="77777777" w:rsidR="004C6E77" w:rsidRPr="004C6E77" w:rsidRDefault="004C6E77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10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C6FE13B" w14:textId="77777777" w:rsidR="004C6E77" w:rsidRPr="004C6E77" w:rsidRDefault="004C6E77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700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B20983C" w14:textId="77777777" w:rsidR="004C6E77" w:rsidRPr="004C6E77" w:rsidRDefault="004C6E77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7 000</w:t>
                      </w:r>
                    </w:p>
                  </w:tc>
                </w:tr>
                <w:tr w:rsidR="004C6E77" w:rsidRPr="004C6E77" w14:paraId="41A84741" w14:textId="77777777" w:rsidTr="00C15D91">
                  <w:trPr>
                    <w:trHeight w:val="576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14:paraId="59018D4A" w14:textId="612F4643" w:rsidR="004C6E77" w:rsidRPr="004C6E77" w:rsidRDefault="00770FD3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Nord U som utviklingspartner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2B962AD9" w14:textId="410B6A37" w:rsidR="004C6E77" w:rsidRPr="00EC5B50" w:rsidRDefault="00B84B25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60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3AF68DF1" w14:textId="23F87A21" w:rsidR="004C6E77" w:rsidRPr="00EC5B50" w:rsidRDefault="000C4CF1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950</w:t>
                      </w:r>
                    </w:p>
                  </w:tc>
                  <w:tc>
                    <w:tcPr>
                      <w:tcW w:w="11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</w:tcPr>
                    <w:p w14:paraId="1FB0187D" w14:textId="0D5E908B" w:rsidR="004C6E77" w:rsidRPr="00EC5B50" w:rsidRDefault="009507A0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 xml:space="preserve">57 </w:t>
                      </w:r>
                      <w:r w:rsidR="00BE4F24"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000</w:t>
                      </w:r>
                    </w:p>
                  </w:tc>
                </w:tr>
                <w:tr w:rsidR="004C6E77" w:rsidRPr="004C6E77" w14:paraId="4EB7FAA1" w14:textId="77777777" w:rsidTr="00C15D91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FC26C44" w14:textId="6D23CCD0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  <w:r w:rsidR="00BE4F24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Reise og opphold Nord U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0C05CE0" w14:textId="77777777" w:rsidR="004C6E77" w:rsidRPr="00EC5B50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EB7ADB4" w14:textId="77777777" w:rsidR="004C6E77" w:rsidRPr="00EC5B50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160" w:type="dxa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78FB24D" w14:textId="5AAD2511" w:rsidR="004C6E77" w:rsidRPr="00EC5B50" w:rsidRDefault="004C6E77" w:rsidP="00C15D91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lang w:eastAsia="nb-NO"/>
                        </w:rPr>
                      </w:pPr>
                      <w:r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 </w:t>
                      </w:r>
                      <w:r w:rsidR="009507A0"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4</w:t>
                      </w:r>
                      <w:r w:rsidR="00C15D91" w:rsidRPr="00EC5B50">
                        <w:rPr>
                          <w:rFonts w:ascii="Calibri" w:eastAsia="Times New Roman" w:hAnsi="Calibri" w:cs="Calibri"/>
                          <w:lang w:eastAsia="nb-NO"/>
                        </w:rPr>
                        <w:t>0 000</w:t>
                      </w:r>
                    </w:p>
                  </w:tc>
                </w:tr>
                <w:tr w:rsidR="004C6E77" w:rsidRPr="004C6E77" w14:paraId="38750ED1" w14:textId="77777777" w:rsidTr="00EF68EB">
                  <w:trPr>
                    <w:trHeight w:val="288"/>
                  </w:trPr>
                  <w:tc>
                    <w:tcPr>
                      <w:tcW w:w="1720" w:type="dxa"/>
                      <w:tcBorders>
                        <w:top w:val="nil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316D759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Sum tiltak </w:t>
                      </w:r>
                    </w:p>
                  </w:tc>
                  <w:tc>
                    <w:tcPr>
                      <w:tcW w:w="148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E50112E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491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0AFCCC3" w14:textId="77777777" w:rsidR="004C6E77" w:rsidRPr="004C6E77" w:rsidRDefault="004C6E77" w:rsidP="004C6E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</w:pPr>
                      <w:r w:rsidRPr="004C6E77">
                        <w:rPr>
                          <w:rFonts w:ascii="Calibri" w:eastAsia="Times New Roman" w:hAnsi="Calibri" w:cs="Calibri"/>
                          <w:color w:val="000000"/>
                          <w:lang w:eastAsia="nb-NO"/>
                        </w:rPr>
                        <w:t> </w:t>
                      </w:r>
                    </w:p>
                  </w:tc>
                  <w:tc>
                    <w:tcPr>
                      <w:tcW w:w="1160" w:type="dxa"/>
                      <w:tcBorders>
                        <w:top w:val="nil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34EFE0C" w14:textId="7D335F76" w:rsidR="004C6E77" w:rsidRPr="004C6E77" w:rsidRDefault="00703EB6" w:rsidP="004C6E77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>121</w:t>
                      </w:r>
                      <w:r w:rsidR="00C15D91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eastAsia="nb-NO"/>
                        </w:rPr>
                        <w:t xml:space="preserve"> 500</w:t>
                      </w:r>
                    </w:p>
                  </w:tc>
                </w:tr>
              </w:tbl>
              <w:p w14:paraId="587D3104" w14:textId="3ECA7B4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</w:tr>
      <w:tr w:rsidR="00F94612" w14:paraId="03C7CF8D" w14:textId="77777777" w:rsidTr="00133A0F">
        <w:tc>
          <w:tcPr>
            <w:tcW w:w="676" w:type="dxa"/>
          </w:tcPr>
          <w:p w14:paraId="3D33FA94" w14:textId="498D36A1" w:rsidR="00F94612" w:rsidRDefault="00F94612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6229" w:type="dxa"/>
          </w:tcPr>
          <w:p w14:paraId="66559331" w14:textId="20AC980A" w:rsidR="00F94612" w:rsidRPr="00EC5B50" w:rsidRDefault="00F95C19" w:rsidP="007D340F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EC5B50">
              <w:rPr>
                <w:rFonts w:ascii="Open Sans" w:hAnsi="Open Sans" w:cs="Open Sans"/>
                <w:b/>
                <w:bCs/>
                <w:sz w:val="20"/>
              </w:rPr>
              <w:t xml:space="preserve">Bruk </w:t>
            </w:r>
            <w:r w:rsidR="00D75E6D" w:rsidRPr="00EC5B50">
              <w:rPr>
                <w:rFonts w:ascii="Open Sans" w:hAnsi="Open Sans" w:cs="Open Sans"/>
                <w:b/>
                <w:bCs/>
                <w:sz w:val="20"/>
              </w:rPr>
              <w:t>av refleksjonsverktøyet inkluderende</w:t>
            </w:r>
            <w:r w:rsidR="00673062" w:rsidRPr="00EC5B50">
              <w:rPr>
                <w:rFonts w:ascii="Open Sans" w:hAnsi="Open Sans" w:cs="Open Sans"/>
                <w:b/>
                <w:bCs/>
                <w:sz w:val="20"/>
              </w:rPr>
              <w:t xml:space="preserve"> praksis</w:t>
            </w:r>
            <w:r w:rsidR="00F94612" w:rsidRPr="00EC5B50">
              <w:rPr>
                <w:rFonts w:ascii="Open Sans" w:hAnsi="Open Sans" w:cs="Open Sans"/>
                <w:b/>
                <w:bCs/>
                <w:sz w:val="20"/>
              </w:rPr>
              <w:t xml:space="preserve"> – </w:t>
            </w:r>
            <w:r w:rsidRPr="00EC5B50">
              <w:rPr>
                <w:rFonts w:ascii="Open Sans" w:hAnsi="Open Sans" w:cs="Open Sans"/>
                <w:b/>
                <w:bCs/>
                <w:sz w:val="20"/>
              </w:rPr>
              <w:t xml:space="preserve">oppstart </w:t>
            </w:r>
            <w:r w:rsidR="00BA0D5B" w:rsidRPr="00EC5B50">
              <w:rPr>
                <w:rFonts w:ascii="Open Sans" w:hAnsi="Open Sans" w:cs="Open Sans"/>
                <w:b/>
                <w:bCs/>
                <w:sz w:val="20"/>
              </w:rPr>
              <w:t>Pulje 3.</w:t>
            </w:r>
          </w:p>
          <w:p w14:paraId="68DF5F27" w14:textId="1F3946A0" w:rsidR="00D45432" w:rsidRPr="00EC5B50" w:rsidRDefault="002636C9" w:rsidP="00D45432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EC5B50">
              <w:rPr>
                <w:rFonts w:ascii="Open Sans" w:hAnsi="Open Sans" w:cs="Open Sans"/>
                <w:b/>
                <w:bCs/>
                <w:sz w:val="20"/>
              </w:rPr>
              <w:t>Gjennomføring av kartlegging</w:t>
            </w:r>
            <w:r w:rsidR="007E3FD1" w:rsidRPr="00EC5B50">
              <w:rPr>
                <w:rFonts w:ascii="Open Sans" w:hAnsi="Open Sans" w:cs="Open Sans"/>
                <w:b/>
                <w:bCs/>
                <w:sz w:val="20"/>
              </w:rPr>
              <w:t xml:space="preserve"> med tilhørende prosess.</w:t>
            </w:r>
            <w:r w:rsidR="00D45432" w:rsidRPr="00EC5B50">
              <w:rPr>
                <w:rFonts w:ascii="Open Sans" w:hAnsi="Open Sans" w:cs="Open Sans"/>
                <w:b/>
                <w:bCs/>
                <w:sz w:val="20"/>
              </w:rPr>
              <w:t xml:space="preserve">  </w:t>
            </w:r>
          </w:p>
          <w:p w14:paraId="5C524E1B" w14:textId="77777777" w:rsidR="00D45432" w:rsidRPr="00EC5B50" w:rsidRDefault="00D45432" w:rsidP="00D45432">
            <w:pPr>
              <w:rPr>
                <w:rFonts w:ascii="Open Sans" w:hAnsi="Open Sans" w:cs="Open Sans"/>
                <w:sz w:val="20"/>
              </w:rPr>
            </w:pPr>
          </w:p>
          <w:p w14:paraId="092D279D" w14:textId="758CA6A5" w:rsidR="00703B00" w:rsidRPr="00EC5B50" w:rsidRDefault="00D45432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PPT bistår skolene og barnehagene i </w:t>
            </w:r>
            <w:r w:rsidR="00407AE1" w:rsidRPr="00EC5B50">
              <w:rPr>
                <w:rFonts w:ascii="Open Sans" w:hAnsi="Open Sans" w:cs="Open Sans"/>
                <w:sz w:val="20"/>
              </w:rPr>
              <w:t>systemrette</w:t>
            </w:r>
            <w:r w:rsidRPr="00EC5B50">
              <w:rPr>
                <w:rFonts w:ascii="Open Sans" w:hAnsi="Open Sans" w:cs="Open Sans"/>
                <w:sz w:val="20"/>
              </w:rPr>
              <w:t xml:space="preserve"> arbeid</w:t>
            </w:r>
            <w:r w:rsidR="00FE72F9" w:rsidRPr="00EC5B50">
              <w:rPr>
                <w:rFonts w:ascii="Open Sans" w:hAnsi="Open Sans" w:cs="Open Sans"/>
                <w:sz w:val="20"/>
              </w:rPr>
              <w:t xml:space="preserve"> gjennom bruk av </w:t>
            </w:r>
            <w:proofErr w:type="spellStart"/>
            <w:r w:rsidR="00FE72F9" w:rsidRPr="00EC5B50">
              <w:rPr>
                <w:rFonts w:ascii="Open Sans" w:hAnsi="Open Sans" w:cs="Open Sans"/>
                <w:sz w:val="20"/>
              </w:rPr>
              <w:t>statped</w:t>
            </w:r>
            <w:proofErr w:type="spellEnd"/>
            <w:r w:rsidR="00FE72F9" w:rsidRPr="00EC5B50">
              <w:rPr>
                <w:rFonts w:ascii="Open Sans" w:hAnsi="Open Sans" w:cs="Open Sans"/>
                <w:sz w:val="20"/>
              </w:rPr>
              <w:t xml:space="preserve"> sitt Refleksjonsverktøy for inkludering</w:t>
            </w:r>
            <w:r w:rsidR="00770D6E" w:rsidRPr="00EC5B50">
              <w:rPr>
                <w:rFonts w:ascii="Open Sans" w:hAnsi="Open Sans" w:cs="Open Sans"/>
                <w:sz w:val="20"/>
              </w:rPr>
              <w:t xml:space="preserve">. </w:t>
            </w:r>
            <w:r w:rsidR="00597FA6" w:rsidRPr="00EC5B50">
              <w:rPr>
                <w:rFonts w:ascii="Open Sans" w:hAnsi="Open Sans" w:cs="Open Sans"/>
                <w:sz w:val="20"/>
              </w:rPr>
              <w:t>B</w:t>
            </w:r>
            <w:r w:rsidR="00243408" w:rsidRPr="00EC5B50">
              <w:rPr>
                <w:rFonts w:ascii="Open Sans" w:hAnsi="Open Sans" w:cs="Open Sans"/>
                <w:sz w:val="20"/>
              </w:rPr>
              <w:t xml:space="preserve">asert på </w:t>
            </w:r>
            <w:r w:rsidR="00597FA6" w:rsidRPr="00EC5B50">
              <w:rPr>
                <w:rFonts w:ascii="Open Sans" w:hAnsi="Open Sans" w:cs="Open Sans"/>
                <w:sz w:val="20"/>
              </w:rPr>
              <w:t xml:space="preserve">analysere av </w:t>
            </w:r>
            <w:r w:rsidR="00243408" w:rsidRPr="00EC5B50">
              <w:rPr>
                <w:rFonts w:ascii="Open Sans" w:hAnsi="Open Sans" w:cs="Open Sans"/>
                <w:sz w:val="20"/>
              </w:rPr>
              <w:t xml:space="preserve">inkluderings-indikatorene </w:t>
            </w:r>
            <w:r w:rsidR="00597FA6" w:rsidRPr="00EC5B50">
              <w:rPr>
                <w:rFonts w:ascii="Open Sans" w:hAnsi="Open Sans" w:cs="Open Sans"/>
                <w:sz w:val="20"/>
              </w:rPr>
              <w:t xml:space="preserve">skal PPT og NORS u </w:t>
            </w:r>
            <w:r w:rsidRPr="00EC5B50">
              <w:rPr>
                <w:rFonts w:ascii="Open Sans" w:hAnsi="Open Sans" w:cs="Open Sans"/>
                <w:sz w:val="20"/>
              </w:rPr>
              <w:t xml:space="preserve">hjelpe skolene og barnehagene med å og vurdere </w:t>
            </w:r>
            <w:r w:rsidR="00243408" w:rsidRPr="00EC5B50">
              <w:rPr>
                <w:rFonts w:ascii="Open Sans" w:hAnsi="Open Sans" w:cs="Open Sans"/>
                <w:sz w:val="20"/>
              </w:rPr>
              <w:t>vi</w:t>
            </w:r>
            <w:r w:rsidRPr="00EC5B50">
              <w:rPr>
                <w:rFonts w:ascii="Open Sans" w:hAnsi="Open Sans" w:cs="Open Sans"/>
                <w:sz w:val="20"/>
              </w:rPr>
              <w:t>dere handlingsvalg</w:t>
            </w:r>
            <w:r w:rsidR="00243408" w:rsidRPr="00EC5B50">
              <w:rPr>
                <w:rFonts w:ascii="Open Sans" w:hAnsi="Open Sans" w:cs="Open Sans"/>
                <w:sz w:val="20"/>
              </w:rPr>
              <w:t xml:space="preserve"> i</w:t>
            </w:r>
            <w:r w:rsidR="00BB623B" w:rsidRPr="00EC5B50">
              <w:rPr>
                <w:rFonts w:ascii="Open Sans" w:hAnsi="Open Sans" w:cs="Open Sans"/>
                <w:sz w:val="20"/>
              </w:rPr>
              <w:t xml:space="preserve"> </w:t>
            </w:r>
            <w:r w:rsidR="00510385" w:rsidRPr="00EC5B50">
              <w:rPr>
                <w:rFonts w:ascii="Open Sans" w:hAnsi="Open Sans" w:cs="Open Sans"/>
                <w:sz w:val="20"/>
              </w:rPr>
              <w:t>videre</w:t>
            </w:r>
            <w:r w:rsidR="00243408" w:rsidRPr="00EC5B50">
              <w:rPr>
                <w:rFonts w:ascii="Open Sans" w:hAnsi="Open Sans" w:cs="Open Sans"/>
                <w:sz w:val="20"/>
              </w:rPr>
              <w:t xml:space="preserve"> utviklingsarbeid</w:t>
            </w:r>
            <w:r w:rsidR="00510385" w:rsidRPr="00EC5B50">
              <w:rPr>
                <w:rFonts w:ascii="Open Sans" w:hAnsi="Open Sans" w:cs="Open Sans"/>
                <w:sz w:val="20"/>
              </w:rPr>
              <w:t>.</w:t>
            </w:r>
          </w:p>
          <w:p w14:paraId="268FB5CB" w14:textId="49759601" w:rsidR="00DF0D5C" w:rsidRPr="00EC5B50" w:rsidRDefault="00DF0D5C" w:rsidP="00D45432">
            <w:pPr>
              <w:rPr>
                <w:rFonts w:ascii="Open Sans" w:hAnsi="Open Sans" w:cs="Open Sans"/>
                <w:sz w:val="20"/>
              </w:rPr>
            </w:pPr>
          </w:p>
          <w:p w14:paraId="03923E3A" w14:textId="02EE9F69" w:rsidR="00DF0D5C" w:rsidRPr="00EC5B50" w:rsidRDefault="00DF0D5C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Nord </w:t>
            </w:r>
            <w:proofErr w:type="spellStart"/>
            <w:r w:rsidRPr="00EC5B50">
              <w:rPr>
                <w:rFonts w:ascii="Open Sans" w:hAnsi="Open Sans" w:cs="Open Sans"/>
                <w:sz w:val="20"/>
              </w:rPr>
              <w:t>univ.</w:t>
            </w:r>
            <w:proofErr w:type="spellEnd"/>
            <w:r w:rsidRPr="00EC5B50">
              <w:rPr>
                <w:rFonts w:ascii="Open Sans" w:hAnsi="Open Sans" w:cs="Open Sans"/>
                <w:sz w:val="20"/>
              </w:rPr>
              <w:t xml:space="preserve"> har et eget opplegg basert på sentrale inkluderingsbegreper for pedagogene</w:t>
            </w:r>
            <w:r w:rsidR="00BE637F" w:rsidRPr="00EC5B50">
              <w:rPr>
                <w:rFonts w:ascii="Open Sans" w:hAnsi="Open Sans" w:cs="Open Sans"/>
                <w:sz w:val="20"/>
              </w:rPr>
              <w:t xml:space="preserve"> under utvikling</w:t>
            </w:r>
            <w:r w:rsidRPr="00EC5B50">
              <w:rPr>
                <w:rFonts w:ascii="Open Sans" w:hAnsi="Open Sans" w:cs="Open Sans"/>
                <w:sz w:val="20"/>
              </w:rPr>
              <w:t xml:space="preserve">. Nord har også et kort </w:t>
            </w:r>
            <w:proofErr w:type="spellStart"/>
            <w:proofErr w:type="gramStart"/>
            <w:r w:rsidRPr="00EC5B50">
              <w:rPr>
                <w:rFonts w:ascii="Open Sans" w:hAnsi="Open Sans" w:cs="Open Sans"/>
                <w:sz w:val="20"/>
              </w:rPr>
              <w:t>sp.skjema</w:t>
            </w:r>
            <w:proofErr w:type="spellEnd"/>
            <w:proofErr w:type="gramEnd"/>
            <w:r w:rsidRPr="00EC5B50">
              <w:rPr>
                <w:rFonts w:ascii="Open Sans" w:hAnsi="Open Sans" w:cs="Open Sans"/>
                <w:sz w:val="20"/>
              </w:rPr>
              <w:t xml:space="preserve"> som tar inn skårer på de sentrale faktorene for pedagogen. Dette er noe som jobbes mot i en region, hvor det er </w:t>
            </w:r>
            <w:proofErr w:type="gramStart"/>
            <w:r w:rsidRPr="00EC5B50">
              <w:rPr>
                <w:rFonts w:ascii="Open Sans" w:hAnsi="Open Sans" w:cs="Open Sans"/>
                <w:sz w:val="20"/>
              </w:rPr>
              <w:t>mål  å</w:t>
            </w:r>
            <w:proofErr w:type="gramEnd"/>
            <w:r w:rsidRPr="00EC5B50">
              <w:rPr>
                <w:rFonts w:ascii="Open Sans" w:hAnsi="Open Sans" w:cs="Open Sans"/>
                <w:sz w:val="20"/>
              </w:rPr>
              <w:t xml:space="preserve"> få utviklet dette som et systemredskap for PPT og få det skriftliggjort til et brukerhefte. </w:t>
            </w:r>
          </w:p>
          <w:p w14:paraId="289FAFC5" w14:textId="3F088432" w:rsidR="00DF0D5C" w:rsidRPr="00EC5B50" w:rsidRDefault="00DF0D5C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lastRenderedPageBreak/>
              <w:t xml:space="preserve">Målet er å få opp bevissthet om dilemmaene som </w:t>
            </w:r>
            <w:proofErr w:type="spellStart"/>
            <w:r w:rsidRPr="00EC5B50">
              <w:rPr>
                <w:rFonts w:ascii="Open Sans" w:hAnsi="Open Sans" w:cs="Open Sans"/>
                <w:sz w:val="20"/>
              </w:rPr>
              <w:t>ungåelig</w:t>
            </w:r>
            <w:proofErr w:type="spellEnd"/>
            <w:r w:rsidRPr="00EC5B50">
              <w:rPr>
                <w:rFonts w:ascii="Open Sans" w:hAnsi="Open Sans" w:cs="Open Sans"/>
                <w:sz w:val="20"/>
              </w:rPr>
              <w:t xml:space="preserve"> dukker opp i forbindelse med inkludering mellom fysisk, faglig, sos</w:t>
            </w:r>
            <w:r w:rsidR="008A48E0" w:rsidRPr="00EC5B50">
              <w:rPr>
                <w:rFonts w:ascii="Open Sans" w:hAnsi="Open Sans" w:cs="Open Sans"/>
                <w:sz w:val="20"/>
              </w:rPr>
              <w:t>ia</w:t>
            </w:r>
            <w:r w:rsidRPr="00EC5B50">
              <w:rPr>
                <w:rFonts w:ascii="Open Sans" w:hAnsi="Open Sans" w:cs="Open Sans"/>
                <w:sz w:val="20"/>
              </w:rPr>
              <w:t>l og psykisk inkludering.</w:t>
            </w:r>
          </w:p>
          <w:p w14:paraId="369275BC" w14:textId="77777777" w:rsidR="00AB7845" w:rsidRPr="00EC5B50" w:rsidRDefault="00AB7845" w:rsidP="00D45432">
            <w:pPr>
              <w:rPr>
                <w:rFonts w:ascii="Open Sans" w:hAnsi="Open Sans" w:cs="Open Sans"/>
                <w:sz w:val="20"/>
              </w:rPr>
            </w:pPr>
          </w:p>
          <w:p w14:paraId="08F84064" w14:textId="479B6F11" w:rsidR="00DF0D5C" w:rsidRPr="00EC5B50" w:rsidRDefault="008A48E0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Formålet</w:t>
            </w:r>
            <w:r w:rsidR="00DF0D5C" w:rsidRPr="00EC5B50">
              <w:rPr>
                <w:rFonts w:ascii="Open Sans" w:hAnsi="Open Sans" w:cs="Open Sans"/>
                <w:sz w:val="20"/>
              </w:rPr>
              <w:t xml:space="preserve"> at det bli et verktøy for PPT, er at det kan støtte opp det </w:t>
            </w:r>
            <w:proofErr w:type="spellStart"/>
            <w:r w:rsidR="00DF0D5C" w:rsidRPr="00EC5B50">
              <w:rPr>
                <w:rFonts w:ascii="Open Sans" w:hAnsi="Open Sans" w:cs="Open Sans"/>
                <w:sz w:val="20"/>
              </w:rPr>
              <w:t>systemrettede</w:t>
            </w:r>
            <w:proofErr w:type="spellEnd"/>
            <w:r w:rsidR="00DF0D5C" w:rsidRPr="00EC5B50">
              <w:rPr>
                <w:rFonts w:ascii="Open Sans" w:hAnsi="Open Sans" w:cs="Open Sans"/>
                <w:sz w:val="20"/>
              </w:rPr>
              <w:t xml:space="preserve"> oppgaven til PPT og at dette kan gis tilbud ut</w:t>
            </w:r>
            <w:r w:rsidRPr="00EC5B50">
              <w:rPr>
                <w:rFonts w:ascii="Open Sans" w:hAnsi="Open Sans" w:cs="Open Sans"/>
                <w:sz w:val="20"/>
              </w:rPr>
              <w:t xml:space="preserve"> til barnehager og skoler ut</w:t>
            </w:r>
            <w:r w:rsidR="000E3CE1" w:rsidRPr="00EC5B50">
              <w:rPr>
                <w:rFonts w:ascii="Open Sans" w:hAnsi="Open Sans" w:cs="Open Sans"/>
                <w:sz w:val="20"/>
              </w:rPr>
              <w:t xml:space="preserve"> i</w:t>
            </w:r>
            <w:r w:rsidR="00DF0D5C" w:rsidRPr="00EC5B50">
              <w:rPr>
                <w:rFonts w:ascii="Open Sans" w:hAnsi="Open Sans" w:cs="Open Sans"/>
                <w:sz w:val="20"/>
              </w:rPr>
              <w:t xml:space="preserve"> fra </w:t>
            </w:r>
            <w:proofErr w:type="spellStart"/>
            <w:r w:rsidR="000E3CE1" w:rsidRPr="00EC5B50">
              <w:rPr>
                <w:rFonts w:ascii="Open Sans" w:hAnsi="Open Sans" w:cs="Open Sans"/>
                <w:sz w:val="20"/>
              </w:rPr>
              <w:t>PPTs</w:t>
            </w:r>
            <w:proofErr w:type="spellEnd"/>
            <w:r w:rsidR="000E3CE1" w:rsidRPr="00EC5B50">
              <w:rPr>
                <w:rFonts w:ascii="Open Sans" w:hAnsi="Open Sans" w:cs="Open Sans"/>
                <w:sz w:val="20"/>
              </w:rPr>
              <w:t xml:space="preserve"> </w:t>
            </w:r>
            <w:r w:rsidR="00DF0D5C" w:rsidRPr="00EC5B50">
              <w:rPr>
                <w:rFonts w:ascii="Open Sans" w:hAnsi="Open Sans" w:cs="Open Sans"/>
                <w:sz w:val="20"/>
              </w:rPr>
              <w:t xml:space="preserve">kapasitet og </w:t>
            </w:r>
            <w:r w:rsidR="000E3CE1" w:rsidRPr="00EC5B50">
              <w:rPr>
                <w:rFonts w:ascii="Open Sans" w:hAnsi="Open Sans" w:cs="Open Sans"/>
                <w:sz w:val="20"/>
              </w:rPr>
              <w:t xml:space="preserve">barnehagene og skolenes </w:t>
            </w:r>
            <w:r w:rsidR="00DF0D5C" w:rsidRPr="00EC5B50">
              <w:rPr>
                <w:rFonts w:ascii="Open Sans" w:hAnsi="Open Sans" w:cs="Open Sans"/>
                <w:sz w:val="20"/>
              </w:rPr>
              <w:t>behov.</w:t>
            </w:r>
          </w:p>
          <w:p w14:paraId="4EE8ED2D" w14:textId="3E06FD78" w:rsidR="00DF0D5C" w:rsidRPr="00EC5B50" w:rsidRDefault="000E3CE1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>Nord sitt bidrag estimeres til kr. 100 </w:t>
            </w:r>
            <w:proofErr w:type="gramStart"/>
            <w:r w:rsidRPr="00EC5B50">
              <w:rPr>
                <w:rFonts w:ascii="Open Sans" w:hAnsi="Open Sans" w:cs="Open Sans"/>
                <w:sz w:val="20"/>
              </w:rPr>
              <w:t>000,.</w:t>
            </w:r>
            <w:proofErr w:type="gramEnd"/>
            <w:r w:rsidRPr="00EC5B50">
              <w:rPr>
                <w:rFonts w:ascii="Open Sans" w:hAnsi="Open Sans" w:cs="Open Sans"/>
                <w:sz w:val="20"/>
              </w:rPr>
              <w:t>-</w:t>
            </w:r>
            <w:r w:rsidR="00C277AF" w:rsidRPr="00EC5B50">
              <w:rPr>
                <w:rFonts w:ascii="Open Sans" w:hAnsi="Open Sans" w:cs="Open Sans"/>
                <w:sz w:val="20"/>
              </w:rPr>
              <w:t xml:space="preserve">. </w:t>
            </w:r>
          </w:p>
          <w:p w14:paraId="0E20E6A5" w14:textId="2C9C2DA1" w:rsidR="00BB623B" w:rsidRPr="00EC5B50" w:rsidRDefault="00BB623B" w:rsidP="00D45432">
            <w:pPr>
              <w:rPr>
                <w:rFonts w:ascii="Open Sans" w:hAnsi="Open Sans" w:cs="Open Sans"/>
                <w:sz w:val="20"/>
              </w:rPr>
            </w:pPr>
            <w:r w:rsidRPr="00EC5B50">
              <w:rPr>
                <w:rFonts w:ascii="Open Sans" w:hAnsi="Open Sans" w:cs="Open Sans"/>
                <w:sz w:val="20"/>
              </w:rPr>
              <w:t xml:space="preserve">Videre oppfølging av </w:t>
            </w:r>
            <w:r w:rsidR="008731B7" w:rsidRPr="00EC5B50">
              <w:rPr>
                <w:rFonts w:ascii="Open Sans" w:hAnsi="Open Sans" w:cs="Open Sans"/>
                <w:sz w:val="20"/>
              </w:rPr>
              <w:t>de som deltok i prosessen i Pulje 2.</w:t>
            </w:r>
          </w:p>
        </w:tc>
        <w:tc>
          <w:tcPr>
            <w:tcW w:w="7089" w:type="dxa"/>
          </w:tcPr>
          <w:p w14:paraId="5E5A2F11" w14:textId="77777777" w:rsidR="00EC20F6" w:rsidRPr="00EC5B50" w:rsidRDefault="00EC20F6" w:rsidP="00A941F7">
            <w:pPr>
              <w:rPr>
                <w:rFonts w:ascii="Open Sans" w:hAnsi="Open Sans" w:cs="Open Sans"/>
                <w:sz w:val="20"/>
              </w:rPr>
            </w:pPr>
          </w:p>
          <w:tbl>
            <w:tblPr>
              <w:tblW w:w="585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0"/>
              <w:gridCol w:w="1480"/>
              <w:gridCol w:w="1491"/>
              <w:gridCol w:w="1160"/>
            </w:tblGrid>
            <w:tr w:rsidR="00EC5B50" w:rsidRPr="00EC5B50" w14:paraId="57C28BFE" w14:textId="77777777" w:rsidTr="00C1123A">
              <w:trPr>
                <w:trHeight w:val="576"/>
              </w:trPr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1B956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Aktivitet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8FFF6C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Mengde </w:t>
                  </w: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(timer og annet)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68A5C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Enhetskostnad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6A0C5" w14:textId="77777777" w:rsidR="00C1123A" w:rsidRPr="00EC5B50" w:rsidRDefault="00C1123A" w:rsidP="00C1123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Sum</w:t>
                  </w:r>
                </w:p>
              </w:tc>
            </w:tr>
            <w:tr w:rsidR="00EC5B50" w:rsidRPr="00EC5B50" w14:paraId="5C401A67" w14:textId="77777777" w:rsidTr="00C1123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25641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 xml:space="preserve">Planlegging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3F453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5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0DF87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C33E8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3 500</w:t>
                  </w:r>
                </w:p>
              </w:tc>
            </w:tr>
            <w:tr w:rsidR="00EC5B50" w:rsidRPr="00EC5B50" w14:paraId="08F3B716" w14:textId="77777777" w:rsidTr="00C1123A">
              <w:trPr>
                <w:trHeight w:val="864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41DA6E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Organisering/ tilrettelegging/ gjennomføring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56ED9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A6035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700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9C83E" w14:textId="77777777" w:rsidR="00C1123A" w:rsidRPr="00EC5B50" w:rsidRDefault="00C1123A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7 000</w:t>
                  </w:r>
                </w:p>
              </w:tc>
            </w:tr>
            <w:tr w:rsidR="00EC5B50" w:rsidRPr="00EC5B50" w14:paraId="63E839AC" w14:textId="77777777" w:rsidTr="004C2ADA">
              <w:trPr>
                <w:trHeight w:val="576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C38230" w14:textId="7ED67C91" w:rsidR="00C1123A" w:rsidRPr="00EC5B50" w:rsidRDefault="004C2AD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Nord U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631F2" w14:textId="74A36B34" w:rsidR="00C1123A" w:rsidRPr="00EC5B50" w:rsidRDefault="00DF0D5C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110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6E7D5" w14:textId="4A676360" w:rsidR="00C1123A" w:rsidRPr="00EC5B50" w:rsidRDefault="00DF0D5C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950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A4D5" w14:textId="20C69B1F" w:rsidR="00C1123A" w:rsidRPr="00EC5B50" w:rsidRDefault="00DF0D5C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100 000</w:t>
                  </w:r>
                </w:p>
              </w:tc>
            </w:tr>
            <w:tr w:rsidR="00EC5B50" w:rsidRPr="00EC5B50" w14:paraId="48DFA63D" w14:textId="77777777" w:rsidTr="004C2AD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96176" w14:textId="74CD3812" w:rsidR="00C1123A" w:rsidRPr="00EC5B50" w:rsidRDefault="004C2AD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PPT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CCDE0" w14:textId="5D923E49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2D455" w14:textId="586CB616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687F12" w14:textId="5A90A2F4" w:rsidR="00C1123A" w:rsidRPr="00EC5B50" w:rsidRDefault="00921641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4</w:t>
                  </w:r>
                  <w:r w:rsidR="004C2ADA" w:rsidRPr="00EC5B50">
                    <w:rPr>
                      <w:rFonts w:ascii="Calibri" w:eastAsia="Times New Roman" w:hAnsi="Calibri" w:cs="Calibri"/>
                      <w:lang w:eastAsia="nb-NO"/>
                    </w:rPr>
                    <w:t>0 000</w:t>
                  </w:r>
                </w:p>
              </w:tc>
            </w:tr>
            <w:tr w:rsidR="00EC5B50" w:rsidRPr="00EC5B50" w14:paraId="4AB3F866" w14:textId="77777777" w:rsidTr="00C1123A">
              <w:trPr>
                <w:trHeight w:val="288"/>
              </w:trPr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8414E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Sum tiltak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E09F3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0AD75" w14:textId="77777777" w:rsidR="00C1123A" w:rsidRPr="00EC5B50" w:rsidRDefault="00C1123A" w:rsidP="00C1123A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lang w:eastAsia="nb-NO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B36DA" w14:textId="3C8FD442" w:rsidR="00C1123A" w:rsidRPr="00EC5B50" w:rsidRDefault="000F7D24" w:rsidP="00C1123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</w:pP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1</w:t>
                  </w:r>
                  <w:r w:rsidR="00AA5A37"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>50</w:t>
                  </w:r>
                  <w:r w:rsidRPr="00EC5B50">
                    <w:rPr>
                      <w:rFonts w:ascii="Calibri" w:eastAsia="Times New Roman" w:hAnsi="Calibri" w:cs="Calibri"/>
                      <w:b/>
                      <w:bCs/>
                      <w:lang w:eastAsia="nb-NO"/>
                    </w:rPr>
                    <w:t xml:space="preserve"> 500</w:t>
                  </w:r>
                </w:p>
              </w:tc>
            </w:tr>
          </w:tbl>
          <w:p w14:paraId="72C44633" w14:textId="77777777" w:rsidR="00EC20F6" w:rsidRPr="00EC5B50" w:rsidRDefault="00EC20F6" w:rsidP="00A941F7">
            <w:pPr>
              <w:rPr>
                <w:rFonts w:ascii="Open Sans" w:hAnsi="Open Sans" w:cs="Open Sans"/>
                <w:sz w:val="20"/>
              </w:rPr>
            </w:pPr>
          </w:p>
          <w:p w14:paraId="3FFFFF4C" w14:textId="77777777" w:rsidR="00EC20F6" w:rsidRPr="00EC5B50" w:rsidRDefault="00EC20F6" w:rsidP="00A941F7">
            <w:pPr>
              <w:rPr>
                <w:rFonts w:ascii="Open Sans" w:hAnsi="Open Sans" w:cs="Open Sans"/>
                <w:sz w:val="20"/>
              </w:rPr>
            </w:pPr>
          </w:p>
          <w:p w14:paraId="1F3D0A7B" w14:textId="7333A15A" w:rsidR="00F94612" w:rsidRPr="00EC5B50" w:rsidRDefault="00F94612" w:rsidP="00A941F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3AD9A" w14:textId="77777777" w:rsidR="008A71A7" w:rsidRDefault="008A71A7" w:rsidP="00463CE7">
      <w:pPr>
        <w:spacing w:after="0" w:line="240" w:lineRule="auto"/>
      </w:pPr>
      <w:r>
        <w:separator/>
      </w:r>
    </w:p>
  </w:endnote>
  <w:endnote w:type="continuationSeparator" w:id="0">
    <w:p w14:paraId="4BE4CD4A" w14:textId="77777777" w:rsidR="008A71A7" w:rsidRDefault="008A71A7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EE08" w14:textId="77777777" w:rsidR="008A71A7" w:rsidRDefault="008A71A7" w:rsidP="00463CE7">
      <w:pPr>
        <w:spacing w:after="0" w:line="240" w:lineRule="auto"/>
      </w:pPr>
      <w:r>
        <w:separator/>
      </w:r>
    </w:p>
  </w:footnote>
  <w:footnote w:type="continuationSeparator" w:id="0">
    <w:p w14:paraId="476AB779" w14:textId="77777777" w:rsidR="008A71A7" w:rsidRDefault="008A71A7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36BCD4FB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133A0F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133A0F">
          <w:rPr>
            <w:noProof/>
            <w:sz w:val="14"/>
          </w:rPr>
          <w:t>6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F973D7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36EB6"/>
    <w:multiLevelType w:val="hybridMultilevel"/>
    <w:tmpl w:val="A5948C58"/>
    <w:lvl w:ilvl="0" w:tplc="F908368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D1EBE"/>
    <w:multiLevelType w:val="hybridMultilevel"/>
    <w:tmpl w:val="9364EEE8"/>
    <w:lvl w:ilvl="0" w:tplc="DF2421D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84763"/>
    <w:multiLevelType w:val="hybridMultilevel"/>
    <w:tmpl w:val="C040D01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7050">
    <w:abstractNumId w:val="0"/>
  </w:num>
  <w:num w:numId="2" w16cid:durableId="1918398976">
    <w:abstractNumId w:val="1"/>
  </w:num>
  <w:num w:numId="3" w16cid:durableId="1965503557">
    <w:abstractNumId w:val="4"/>
  </w:num>
  <w:num w:numId="4" w16cid:durableId="1244871149">
    <w:abstractNumId w:val="2"/>
  </w:num>
  <w:num w:numId="5" w16cid:durableId="1680230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553A"/>
    <w:rsid w:val="000132B8"/>
    <w:rsid w:val="000248AA"/>
    <w:rsid w:val="0004182C"/>
    <w:rsid w:val="0004742E"/>
    <w:rsid w:val="000645DC"/>
    <w:rsid w:val="00070312"/>
    <w:rsid w:val="00070FCB"/>
    <w:rsid w:val="00072F4B"/>
    <w:rsid w:val="00075E3B"/>
    <w:rsid w:val="00076EDF"/>
    <w:rsid w:val="00085238"/>
    <w:rsid w:val="00091054"/>
    <w:rsid w:val="00091A14"/>
    <w:rsid w:val="00095625"/>
    <w:rsid w:val="000A3D96"/>
    <w:rsid w:val="000A75DB"/>
    <w:rsid w:val="000B144B"/>
    <w:rsid w:val="000B2FD0"/>
    <w:rsid w:val="000C1041"/>
    <w:rsid w:val="000C2B8F"/>
    <w:rsid w:val="000C4CF1"/>
    <w:rsid w:val="000D1737"/>
    <w:rsid w:val="000D4113"/>
    <w:rsid w:val="000E2DE4"/>
    <w:rsid w:val="000E3CE1"/>
    <w:rsid w:val="000E7464"/>
    <w:rsid w:val="000F3D1B"/>
    <w:rsid w:val="000F7D24"/>
    <w:rsid w:val="00110E78"/>
    <w:rsid w:val="001137E2"/>
    <w:rsid w:val="00120ED0"/>
    <w:rsid w:val="001231B0"/>
    <w:rsid w:val="00132212"/>
    <w:rsid w:val="00133A0F"/>
    <w:rsid w:val="00134788"/>
    <w:rsid w:val="0013598A"/>
    <w:rsid w:val="00146D0B"/>
    <w:rsid w:val="00163F5A"/>
    <w:rsid w:val="0016620E"/>
    <w:rsid w:val="00175D03"/>
    <w:rsid w:val="001973CD"/>
    <w:rsid w:val="001974D6"/>
    <w:rsid w:val="001979B2"/>
    <w:rsid w:val="001A3409"/>
    <w:rsid w:val="001A6373"/>
    <w:rsid w:val="001D1F8C"/>
    <w:rsid w:val="001D4C63"/>
    <w:rsid w:val="001D6738"/>
    <w:rsid w:val="001F2526"/>
    <w:rsid w:val="001F305A"/>
    <w:rsid w:val="00202167"/>
    <w:rsid w:val="00205D08"/>
    <w:rsid w:val="00210D04"/>
    <w:rsid w:val="00211D48"/>
    <w:rsid w:val="00217339"/>
    <w:rsid w:val="00221D2B"/>
    <w:rsid w:val="00226C40"/>
    <w:rsid w:val="00232D79"/>
    <w:rsid w:val="00237EA1"/>
    <w:rsid w:val="00243408"/>
    <w:rsid w:val="00243F94"/>
    <w:rsid w:val="0024430A"/>
    <w:rsid w:val="00245A83"/>
    <w:rsid w:val="002476CD"/>
    <w:rsid w:val="00247ACC"/>
    <w:rsid w:val="0025526F"/>
    <w:rsid w:val="00260A29"/>
    <w:rsid w:val="002610D8"/>
    <w:rsid w:val="002636C9"/>
    <w:rsid w:val="00265796"/>
    <w:rsid w:val="0026726A"/>
    <w:rsid w:val="0028557E"/>
    <w:rsid w:val="0029056A"/>
    <w:rsid w:val="00293257"/>
    <w:rsid w:val="002A40F8"/>
    <w:rsid w:val="002A7E7F"/>
    <w:rsid w:val="002C0518"/>
    <w:rsid w:val="002C43AA"/>
    <w:rsid w:val="002C7F38"/>
    <w:rsid w:val="002D25D1"/>
    <w:rsid w:val="002D4415"/>
    <w:rsid w:val="002E7558"/>
    <w:rsid w:val="003018D0"/>
    <w:rsid w:val="00304995"/>
    <w:rsid w:val="0033531F"/>
    <w:rsid w:val="0033648E"/>
    <w:rsid w:val="00345B8C"/>
    <w:rsid w:val="0035510F"/>
    <w:rsid w:val="00365023"/>
    <w:rsid w:val="00365F6B"/>
    <w:rsid w:val="00372B13"/>
    <w:rsid w:val="00372DFA"/>
    <w:rsid w:val="00377C89"/>
    <w:rsid w:val="00387FAA"/>
    <w:rsid w:val="003944AA"/>
    <w:rsid w:val="00395EC1"/>
    <w:rsid w:val="00397C24"/>
    <w:rsid w:val="003A0EE1"/>
    <w:rsid w:val="003A13FA"/>
    <w:rsid w:val="003C6C81"/>
    <w:rsid w:val="003D0B72"/>
    <w:rsid w:val="003D228A"/>
    <w:rsid w:val="003D4C57"/>
    <w:rsid w:val="003E2497"/>
    <w:rsid w:val="003E501E"/>
    <w:rsid w:val="003E69A5"/>
    <w:rsid w:val="003F1C17"/>
    <w:rsid w:val="003F697B"/>
    <w:rsid w:val="00406CE2"/>
    <w:rsid w:val="00407AE1"/>
    <w:rsid w:val="004159AD"/>
    <w:rsid w:val="00425D4C"/>
    <w:rsid w:val="00430F89"/>
    <w:rsid w:val="0044294E"/>
    <w:rsid w:val="00444E71"/>
    <w:rsid w:val="00454AD5"/>
    <w:rsid w:val="0045528C"/>
    <w:rsid w:val="00463CE7"/>
    <w:rsid w:val="00470247"/>
    <w:rsid w:val="004733E1"/>
    <w:rsid w:val="00474CE8"/>
    <w:rsid w:val="00476D63"/>
    <w:rsid w:val="004914D2"/>
    <w:rsid w:val="0049793E"/>
    <w:rsid w:val="004A3F40"/>
    <w:rsid w:val="004A5C2D"/>
    <w:rsid w:val="004C0101"/>
    <w:rsid w:val="004C2ADA"/>
    <w:rsid w:val="004C6E77"/>
    <w:rsid w:val="004C7C23"/>
    <w:rsid w:val="004D197F"/>
    <w:rsid w:val="004E1ACA"/>
    <w:rsid w:val="004E3828"/>
    <w:rsid w:val="004E4AD1"/>
    <w:rsid w:val="004E64B2"/>
    <w:rsid w:val="004E7480"/>
    <w:rsid w:val="004F45FC"/>
    <w:rsid w:val="005067A6"/>
    <w:rsid w:val="00506B35"/>
    <w:rsid w:val="00510385"/>
    <w:rsid w:val="00512746"/>
    <w:rsid w:val="00520999"/>
    <w:rsid w:val="005263F0"/>
    <w:rsid w:val="00542AB5"/>
    <w:rsid w:val="005503E6"/>
    <w:rsid w:val="005561FC"/>
    <w:rsid w:val="00565F87"/>
    <w:rsid w:val="00566122"/>
    <w:rsid w:val="00597FA6"/>
    <w:rsid w:val="005A1EAF"/>
    <w:rsid w:val="005B00AD"/>
    <w:rsid w:val="005B6E46"/>
    <w:rsid w:val="005C399A"/>
    <w:rsid w:val="005D186C"/>
    <w:rsid w:val="005F2BAA"/>
    <w:rsid w:val="00604BBD"/>
    <w:rsid w:val="00612730"/>
    <w:rsid w:val="006156A8"/>
    <w:rsid w:val="00615F75"/>
    <w:rsid w:val="00616A5E"/>
    <w:rsid w:val="00621AA1"/>
    <w:rsid w:val="006234C9"/>
    <w:rsid w:val="0062357D"/>
    <w:rsid w:val="006314B9"/>
    <w:rsid w:val="00631890"/>
    <w:rsid w:val="00636364"/>
    <w:rsid w:val="006428B0"/>
    <w:rsid w:val="006454F7"/>
    <w:rsid w:val="00646698"/>
    <w:rsid w:val="006473C3"/>
    <w:rsid w:val="00653F5C"/>
    <w:rsid w:val="006555F5"/>
    <w:rsid w:val="00663C58"/>
    <w:rsid w:val="00664BED"/>
    <w:rsid w:val="00673062"/>
    <w:rsid w:val="00675118"/>
    <w:rsid w:val="006814F2"/>
    <w:rsid w:val="0068614C"/>
    <w:rsid w:val="00690387"/>
    <w:rsid w:val="006925DC"/>
    <w:rsid w:val="006A517D"/>
    <w:rsid w:val="006B2FBE"/>
    <w:rsid w:val="006B3B53"/>
    <w:rsid w:val="006C34D5"/>
    <w:rsid w:val="006C722B"/>
    <w:rsid w:val="006C7456"/>
    <w:rsid w:val="006D1E39"/>
    <w:rsid w:val="006E2472"/>
    <w:rsid w:val="006E339A"/>
    <w:rsid w:val="006E75C5"/>
    <w:rsid w:val="006F13C5"/>
    <w:rsid w:val="006F41EB"/>
    <w:rsid w:val="006F634A"/>
    <w:rsid w:val="00701E46"/>
    <w:rsid w:val="00703B00"/>
    <w:rsid w:val="00703EB6"/>
    <w:rsid w:val="00714F28"/>
    <w:rsid w:val="0071560A"/>
    <w:rsid w:val="007273AB"/>
    <w:rsid w:val="00727B71"/>
    <w:rsid w:val="007355E4"/>
    <w:rsid w:val="00744F77"/>
    <w:rsid w:val="007451DD"/>
    <w:rsid w:val="00751879"/>
    <w:rsid w:val="00764A4B"/>
    <w:rsid w:val="00765913"/>
    <w:rsid w:val="00770D6E"/>
    <w:rsid w:val="00770FD3"/>
    <w:rsid w:val="007736CE"/>
    <w:rsid w:val="0079560A"/>
    <w:rsid w:val="00795C18"/>
    <w:rsid w:val="007B15E5"/>
    <w:rsid w:val="007D340F"/>
    <w:rsid w:val="007E12A5"/>
    <w:rsid w:val="007E3FD1"/>
    <w:rsid w:val="008023B5"/>
    <w:rsid w:val="008038CA"/>
    <w:rsid w:val="00811CEB"/>
    <w:rsid w:val="00811E52"/>
    <w:rsid w:val="008157C4"/>
    <w:rsid w:val="00827BBB"/>
    <w:rsid w:val="00830080"/>
    <w:rsid w:val="00836A4F"/>
    <w:rsid w:val="0084274A"/>
    <w:rsid w:val="00843583"/>
    <w:rsid w:val="0084630D"/>
    <w:rsid w:val="008524ED"/>
    <w:rsid w:val="00854357"/>
    <w:rsid w:val="00863A9A"/>
    <w:rsid w:val="00863EAD"/>
    <w:rsid w:val="00871585"/>
    <w:rsid w:val="008731B7"/>
    <w:rsid w:val="00873A3C"/>
    <w:rsid w:val="0087679B"/>
    <w:rsid w:val="00883BEF"/>
    <w:rsid w:val="008A0913"/>
    <w:rsid w:val="008A48E0"/>
    <w:rsid w:val="008A71A7"/>
    <w:rsid w:val="008B132B"/>
    <w:rsid w:val="008B1EB8"/>
    <w:rsid w:val="008B7153"/>
    <w:rsid w:val="008C0B80"/>
    <w:rsid w:val="008C5D92"/>
    <w:rsid w:val="008C7F54"/>
    <w:rsid w:val="008D15F1"/>
    <w:rsid w:val="008D6B0A"/>
    <w:rsid w:val="008F5629"/>
    <w:rsid w:val="00921641"/>
    <w:rsid w:val="00936C61"/>
    <w:rsid w:val="00945C9C"/>
    <w:rsid w:val="00946964"/>
    <w:rsid w:val="00946E68"/>
    <w:rsid w:val="009507A0"/>
    <w:rsid w:val="00952672"/>
    <w:rsid w:val="009605FA"/>
    <w:rsid w:val="00981775"/>
    <w:rsid w:val="00982028"/>
    <w:rsid w:val="0098268F"/>
    <w:rsid w:val="00984D0A"/>
    <w:rsid w:val="00985CFF"/>
    <w:rsid w:val="00986850"/>
    <w:rsid w:val="009956F5"/>
    <w:rsid w:val="00997267"/>
    <w:rsid w:val="009A0D6A"/>
    <w:rsid w:val="009B0345"/>
    <w:rsid w:val="009C0502"/>
    <w:rsid w:val="009C1919"/>
    <w:rsid w:val="009C50C0"/>
    <w:rsid w:val="009C51EA"/>
    <w:rsid w:val="009D4963"/>
    <w:rsid w:val="009D4B53"/>
    <w:rsid w:val="009D5004"/>
    <w:rsid w:val="009D61CC"/>
    <w:rsid w:val="009E670E"/>
    <w:rsid w:val="009F6E6E"/>
    <w:rsid w:val="009F73F7"/>
    <w:rsid w:val="009F7832"/>
    <w:rsid w:val="009F7E62"/>
    <w:rsid w:val="00A176DA"/>
    <w:rsid w:val="00A23624"/>
    <w:rsid w:val="00A3442A"/>
    <w:rsid w:val="00A40A8F"/>
    <w:rsid w:val="00A42A97"/>
    <w:rsid w:val="00A43E88"/>
    <w:rsid w:val="00A44188"/>
    <w:rsid w:val="00A44C5B"/>
    <w:rsid w:val="00A51453"/>
    <w:rsid w:val="00A5293B"/>
    <w:rsid w:val="00A62AE7"/>
    <w:rsid w:val="00A63B20"/>
    <w:rsid w:val="00A75E2C"/>
    <w:rsid w:val="00A765AC"/>
    <w:rsid w:val="00A76931"/>
    <w:rsid w:val="00A90CCF"/>
    <w:rsid w:val="00A941F7"/>
    <w:rsid w:val="00A94407"/>
    <w:rsid w:val="00AA0238"/>
    <w:rsid w:val="00AA5A37"/>
    <w:rsid w:val="00AB66D4"/>
    <w:rsid w:val="00AB7845"/>
    <w:rsid w:val="00AC740C"/>
    <w:rsid w:val="00AD39D4"/>
    <w:rsid w:val="00AD59E4"/>
    <w:rsid w:val="00B02979"/>
    <w:rsid w:val="00B1320C"/>
    <w:rsid w:val="00B14F86"/>
    <w:rsid w:val="00B172D4"/>
    <w:rsid w:val="00B34503"/>
    <w:rsid w:val="00B3742B"/>
    <w:rsid w:val="00B42992"/>
    <w:rsid w:val="00B5320B"/>
    <w:rsid w:val="00B72635"/>
    <w:rsid w:val="00B728F3"/>
    <w:rsid w:val="00B84B25"/>
    <w:rsid w:val="00B84D7E"/>
    <w:rsid w:val="00B85247"/>
    <w:rsid w:val="00B9093D"/>
    <w:rsid w:val="00B97BDA"/>
    <w:rsid w:val="00BA0D5B"/>
    <w:rsid w:val="00BB1B38"/>
    <w:rsid w:val="00BB1C9B"/>
    <w:rsid w:val="00BB623B"/>
    <w:rsid w:val="00BB6678"/>
    <w:rsid w:val="00BC672D"/>
    <w:rsid w:val="00BE1391"/>
    <w:rsid w:val="00BE4F24"/>
    <w:rsid w:val="00BE637F"/>
    <w:rsid w:val="00BE6734"/>
    <w:rsid w:val="00BE6EA1"/>
    <w:rsid w:val="00BF3A6F"/>
    <w:rsid w:val="00BF71A9"/>
    <w:rsid w:val="00C07EBF"/>
    <w:rsid w:val="00C1123A"/>
    <w:rsid w:val="00C122B6"/>
    <w:rsid w:val="00C15D91"/>
    <w:rsid w:val="00C2300C"/>
    <w:rsid w:val="00C277AF"/>
    <w:rsid w:val="00C422F6"/>
    <w:rsid w:val="00C446E0"/>
    <w:rsid w:val="00C50C56"/>
    <w:rsid w:val="00C520B2"/>
    <w:rsid w:val="00C525AD"/>
    <w:rsid w:val="00C60BEB"/>
    <w:rsid w:val="00C60C50"/>
    <w:rsid w:val="00C72255"/>
    <w:rsid w:val="00C735B1"/>
    <w:rsid w:val="00C73709"/>
    <w:rsid w:val="00C77B06"/>
    <w:rsid w:val="00C81965"/>
    <w:rsid w:val="00C87EEF"/>
    <w:rsid w:val="00C91DD6"/>
    <w:rsid w:val="00C97571"/>
    <w:rsid w:val="00CB56C9"/>
    <w:rsid w:val="00CC57F9"/>
    <w:rsid w:val="00CD795D"/>
    <w:rsid w:val="00CE1CAF"/>
    <w:rsid w:val="00CF1A59"/>
    <w:rsid w:val="00CF277A"/>
    <w:rsid w:val="00CF432E"/>
    <w:rsid w:val="00CF4921"/>
    <w:rsid w:val="00D057E0"/>
    <w:rsid w:val="00D12961"/>
    <w:rsid w:val="00D156AD"/>
    <w:rsid w:val="00D43483"/>
    <w:rsid w:val="00D45432"/>
    <w:rsid w:val="00D457EE"/>
    <w:rsid w:val="00D64DED"/>
    <w:rsid w:val="00D66C7D"/>
    <w:rsid w:val="00D705B1"/>
    <w:rsid w:val="00D75E6D"/>
    <w:rsid w:val="00D94A82"/>
    <w:rsid w:val="00DA2AA7"/>
    <w:rsid w:val="00DA5531"/>
    <w:rsid w:val="00DA6E2D"/>
    <w:rsid w:val="00DB00B2"/>
    <w:rsid w:val="00DB47D2"/>
    <w:rsid w:val="00DC181C"/>
    <w:rsid w:val="00DC396D"/>
    <w:rsid w:val="00DD1E76"/>
    <w:rsid w:val="00DE0D6C"/>
    <w:rsid w:val="00DE341B"/>
    <w:rsid w:val="00DE3DC8"/>
    <w:rsid w:val="00DF028C"/>
    <w:rsid w:val="00DF0D5C"/>
    <w:rsid w:val="00DF71F3"/>
    <w:rsid w:val="00DF7BD7"/>
    <w:rsid w:val="00E0116D"/>
    <w:rsid w:val="00E21BA7"/>
    <w:rsid w:val="00E309FA"/>
    <w:rsid w:val="00E52AA0"/>
    <w:rsid w:val="00E575DD"/>
    <w:rsid w:val="00E80E1D"/>
    <w:rsid w:val="00E90317"/>
    <w:rsid w:val="00E9073C"/>
    <w:rsid w:val="00EA1743"/>
    <w:rsid w:val="00EA4812"/>
    <w:rsid w:val="00EC20F6"/>
    <w:rsid w:val="00EC23A1"/>
    <w:rsid w:val="00EC5B50"/>
    <w:rsid w:val="00EC6089"/>
    <w:rsid w:val="00EC614D"/>
    <w:rsid w:val="00EC7888"/>
    <w:rsid w:val="00ED7E95"/>
    <w:rsid w:val="00EE5B91"/>
    <w:rsid w:val="00EF68EB"/>
    <w:rsid w:val="00F074D8"/>
    <w:rsid w:val="00F309D3"/>
    <w:rsid w:val="00F4061E"/>
    <w:rsid w:val="00F43844"/>
    <w:rsid w:val="00F470A7"/>
    <w:rsid w:val="00F62DA7"/>
    <w:rsid w:val="00F7749C"/>
    <w:rsid w:val="00F83D7E"/>
    <w:rsid w:val="00F90ED0"/>
    <w:rsid w:val="00F926C7"/>
    <w:rsid w:val="00F92D4D"/>
    <w:rsid w:val="00F94612"/>
    <w:rsid w:val="00F95C19"/>
    <w:rsid w:val="00F973D7"/>
    <w:rsid w:val="00FB6009"/>
    <w:rsid w:val="00FB66F9"/>
    <w:rsid w:val="00FB77DD"/>
    <w:rsid w:val="00FC789D"/>
    <w:rsid w:val="00FD08EC"/>
    <w:rsid w:val="00FD6A5A"/>
    <w:rsid w:val="00FD7573"/>
    <w:rsid w:val="00FE6DF9"/>
    <w:rsid w:val="00FE72F9"/>
    <w:rsid w:val="00FF2612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E41B25111943AD971D0308649D1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3C85C4-909F-4682-B0A3-4CDB37EA4282}"/>
      </w:docPartPr>
      <w:docPartBody>
        <w:p w:rsidR="00E81208" w:rsidRDefault="0072230E" w:rsidP="0072230E">
          <w:pPr>
            <w:pStyle w:val="1FE41B25111943AD971D0308649D1B8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61AAE75A5346BDA35930B3171AC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3502F0-F946-46E5-897F-8D1BD342E9E8}"/>
      </w:docPartPr>
      <w:docPartBody>
        <w:p w:rsidR="00E81208" w:rsidRDefault="0072230E" w:rsidP="0072230E">
          <w:pPr>
            <w:pStyle w:val="9361AAE75A5346BDA35930B3171ACDD4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B68EDC81B44E819BBB2426E49A6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09A7D-A9F7-4EDC-AD01-2477EE88C3FA}"/>
      </w:docPartPr>
      <w:docPartBody>
        <w:p w:rsidR="00E81208" w:rsidRDefault="0072230E" w:rsidP="0072230E">
          <w:pPr>
            <w:pStyle w:val="BDB68EDC81B44E819BBB2426E49A642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093A4C"/>
    <w:rsid w:val="002A0B04"/>
    <w:rsid w:val="0072230E"/>
    <w:rsid w:val="007C0272"/>
    <w:rsid w:val="008F1F61"/>
    <w:rsid w:val="00952186"/>
    <w:rsid w:val="009D68E7"/>
    <w:rsid w:val="00A43E88"/>
    <w:rsid w:val="00A4784E"/>
    <w:rsid w:val="00D0412B"/>
    <w:rsid w:val="00D50CDF"/>
    <w:rsid w:val="00E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93A4C"/>
    <w:rPr>
      <w:color w:val="808080"/>
    </w:rPr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1FE41B25111943AD971D0308649D1B82">
    <w:name w:val="1FE41B25111943AD971D0308649D1B82"/>
    <w:rsid w:val="0072230E"/>
  </w:style>
  <w:style w:type="paragraph" w:customStyle="1" w:styleId="9361AAE75A5346BDA35930B3171ACDD4">
    <w:name w:val="9361AAE75A5346BDA35930B3171ACDD4"/>
    <w:rsid w:val="0072230E"/>
  </w:style>
  <w:style w:type="paragraph" w:customStyle="1" w:styleId="BDB68EDC81B44E819BBB2426E49A6423">
    <w:name w:val="BDB68EDC81B44E819BBB2426E49A6423"/>
    <w:rsid w:val="0072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F5072-C1F8-424F-986A-6621C096954A}"/>
</file>

<file path=customXml/itemProps2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2b123f6-3560-434c-a2ce-471362a066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3C154A-EA11-48BA-86EC-4C87441893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2023-02-01T19:29:00Z</dcterms:created>
  <dcterms:modified xsi:type="dcterms:W3CDTF">2023-02-01T19:29:00Z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