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27" w:rsidRPr="00363D27" w:rsidRDefault="00363D27" w:rsidP="00363D27">
      <w:pPr>
        <w:spacing w:before="100" w:beforeAutospacing="1" w:after="100" w:afterAutospacing="1" w:line="240" w:lineRule="auto"/>
        <w:outlineLvl w:val="1"/>
        <w:rPr>
          <w:rFonts w:ascii="Open Sans" w:hAnsi="Open Sans" w:cs="Open Sans"/>
          <w:b/>
          <w:bCs/>
          <w:color w:val="FF0000"/>
          <w:sz w:val="32"/>
          <w:szCs w:val="32"/>
          <w:lang w:val="nn-NO" w:eastAsia="nn-NO"/>
        </w:rPr>
      </w:pPr>
      <w:r w:rsidRPr="00363D27">
        <w:rPr>
          <w:rFonts w:ascii="Open Sans" w:hAnsi="Open Sans" w:cs="Open Sans"/>
          <w:b/>
          <w:bCs/>
          <w:sz w:val="32"/>
          <w:szCs w:val="32"/>
          <w:lang w:val="nn-NO" w:eastAsia="nn-NO"/>
        </w:rPr>
        <w:t xml:space="preserve">Spørsmåla vi ønskjer svar på  </w:t>
      </w:r>
    </w:p>
    <w:p w:rsidR="00363D27" w:rsidRPr="00363D27" w:rsidRDefault="00363D27" w:rsidP="00363D27">
      <w:pPr>
        <w:spacing w:after="100" w:afterAutospacing="1" w:line="240" w:lineRule="auto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>I tillegg til kontaktinformasjon til Nav-kontoret og den som fyller ut skjemaet, ber vi om at alle Nav-kontor svarar på spørsmåla under:</w:t>
      </w:r>
    </w:p>
    <w:p w:rsidR="00363D27" w:rsidRPr="00363D27" w:rsidRDefault="00363D27" w:rsidP="00363D27">
      <w:pPr>
        <w:spacing w:after="100" w:afterAutospacing="1" w:line="240" w:lineRule="auto"/>
        <w:rPr>
          <w:rFonts w:ascii="Open Sans" w:hAnsi="Open Sans" w:cs="Open Sans"/>
          <w:b/>
          <w:bCs/>
          <w:lang w:eastAsia="nn-NO"/>
        </w:rPr>
      </w:pPr>
      <w:r w:rsidRPr="00363D27">
        <w:rPr>
          <w:rFonts w:ascii="Open Sans" w:hAnsi="Open Sans" w:cs="Open Sans"/>
          <w:b/>
          <w:bCs/>
          <w:lang w:eastAsia="nn-NO"/>
        </w:rPr>
        <w:t>Kvalifiseringsprogrammet (KVP)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eastAsia="nn-NO"/>
        </w:rPr>
      </w:pPr>
      <w:r w:rsidRPr="00363D27">
        <w:rPr>
          <w:rFonts w:ascii="Open Sans" w:hAnsi="Open Sans" w:cs="Open Sans"/>
          <w:lang w:eastAsia="nn-NO"/>
        </w:rPr>
        <w:t xml:space="preserve">Beskriv korleis de </w:t>
      </w:r>
      <w:proofErr w:type="spellStart"/>
      <w:r w:rsidRPr="00363D27">
        <w:rPr>
          <w:rFonts w:ascii="Open Sans" w:hAnsi="Open Sans" w:cs="Open Sans"/>
          <w:lang w:eastAsia="nn-NO"/>
        </w:rPr>
        <w:t>tek</w:t>
      </w:r>
      <w:proofErr w:type="spellEnd"/>
      <w:r w:rsidRPr="00363D27">
        <w:rPr>
          <w:rFonts w:ascii="Open Sans" w:hAnsi="Open Sans" w:cs="Open Sans"/>
          <w:lang w:eastAsia="nn-NO"/>
        </w:rPr>
        <w:t xml:space="preserve"> hand om ansvaret for KVP, og om det har skjedd </w:t>
      </w:r>
      <w:proofErr w:type="spellStart"/>
      <w:r w:rsidRPr="00363D27">
        <w:rPr>
          <w:rFonts w:ascii="Open Sans" w:hAnsi="Open Sans" w:cs="Open Sans"/>
          <w:lang w:eastAsia="nn-NO"/>
        </w:rPr>
        <w:t>endringar</w:t>
      </w:r>
      <w:proofErr w:type="spellEnd"/>
      <w:r w:rsidRPr="00363D27">
        <w:rPr>
          <w:rFonts w:ascii="Open Sans" w:hAnsi="Open Sans" w:cs="Open Sans"/>
          <w:lang w:eastAsia="nn-NO"/>
        </w:rPr>
        <w:t xml:space="preserve"> i dette etter at lovendringa tredde i kraft 1. januar 2019?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>På kva måte skaffar Nav-</w:t>
      </w:r>
      <w:bookmarkStart w:id="0" w:name="_GoBack"/>
      <w:bookmarkEnd w:id="0"/>
      <w:r w:rsidRPr="00363D27">
        <w:rPr>
          <w:rFonts w:ascii="Open Sans" w:hAnsi="Open Sans" w:cs="Open Sans"/>
          <w:lang w:val="nn-NO" w:eastAsia="nn-NO"/>
        </w:rPr>
        <w:t xml:space="preserve">kontoret seg oversikt over personar i målgruppa for KVP? 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 xml:space="preserve">Korleis sikrar Nav-kontoret at personar i målgruppa blir identifisert og får informasjon om KVP, samt får tilbod om program? 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 xml:space="preserve">Korleis sikrar ditt Nav-kontor at det alltid vurderast om brukar fyller inngangsvilkåra for KVP før det stillast vilkår om aktivitet for unge under 30 år? 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 xml:space="preserve">Beskriv eventuelle utfordringar knytt til at alle personar i målgruppa for KVP blir vurdert for deltaking og får tilbod om program 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 xml:space="preserve">Har de andre utfordringar knytt til KVP? 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>Kva kjenneteiknar, etter dykkar vurdering, Nav-kontor som arbeider godt med KVP?</w:t>
      </w:r>
    </w:p>
    <w:p w:rsidR="00363D27" w:rsidRPr="00363D27" w:rsidRDefault="00363D27" w:rsidP="00363D27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>Har de andre tilbakemeldingar om KVP? Kva tiltak ønskjer de at Fylkesmannen skal gjere for å støtte Nav-kontorets arbeid med KVP?</w:t>
      </w:r>
    </w:p>
    <w:p w:rsidR="00363D27" w:rsidRPr="00363D27" w:rsidRDefault="00363D27" w:rsidP="00363D27">
      <w:pPr>
        <w:spacing w:after="100" w:afterAutospacing="1" w:line="240" w:lineRule="auto"/>
        <w:rPr>
          <w:rFonts w:ascii="Open Sans" w:hAnsi="Open Sans" w:cs="Open Sans"/>
          <w:b/>
          <w:bCs/>
          <w:lang w:val="nn-NO" w:eastAsia="nn-NO"/>
        </w:rPr>
      </w:pPr>
      <w:r w:rsidRPr="00363D27">
        <w:rPr>
          <w:rFonts w:ascii="Open Sans" w:hAnsi="Open Sans" w:cs="Open Sans"/>
          <w:b/>
          <w:bCs/>
          <w:lang w:val="nn-NO" w:eastAsia="nn-NO"/>
        </w:rPr>
        <w:t>Vilkår om aktivitet for mottakarar av økonomisk stønad under 30 år</w:t>
      </w:r>
    </w:p>
    <w:p w:rsidR="00363D27" w:rsidRPr="00363D27" w:rsidRDefault="00363D27" w:rsidP="00363D27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>Kva erfaringar har Nav-kontoret med aktivitetsplikt for mottakarar av økonomisk stønad under 30 år?</w:t>
      </w:r>
    </w:p>
    <w:p w:rsidR="00363D27" w:rsidRPr="00363D27" w:rsidRDefault="00363D27" w:rsidP="00363D27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 xml:space="preserve">I kva grad bidrar aktivitetsplikta til at mottakarar av økonomisk stønad under 30 år kjem i arbeid i dykkar kommune/bydel? </w:t>
      </w:r>
    </w:p>
    <w:p w:rsidR="00363D27" w:rsidRPr="00363D27" w:rsidRDefault="00363D27" w:rsidP="00363D27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Open Sans" w:hAnsi="Open Sans" w:cs="Open Sans"/>
          <w:lang w:val="nn-NO" w:eastAsia="nn-NO"/>
        </w:rPr>
      </w:pPr>
      <w:r w:rsidRPr="00363D27">
        <w:rPr>
          <w:rFonts w:ascii="Open Sans" w:hAnsi="Open Sans" w:cs="Open Sans"/>
          <w:lang w:val="nn-NO" w:eastAsia="nn-NO"/>
        </w:rPr>
        <w:t xml:space="preserve">I kva grad bidrar aktivitetsplikta til at mottakarar av økonomisk stønad under 30 år startar eller tek opp att utdanning i din kommune/bydel? </w:t>
      </w:r>
    </w:p>
    <w:p w:rsidR="00363D27" w:rsidRPr="00363D27" w:rsidRDefault="00363D27" w:rsidP="00363D27">
      <w:pPr>
        <w:spacing w:after="100" w:afterAutospacing="1" w:line="240" w:lineRule="auto"/>
        <w:rPr>
          <w:rFonts w:ascii="Open Sans" w:hAnsi="Open Sans" w:cs="Open Sans"/>
          <w:lang w:eastAsia="nn-NO"/>
        </w:rPr>
      </w:pPr>
      <w:r w:rsidRPr="00363D27">
        <w:rPr>
          <w:rFonts w:ascii="Open Sans" w:hAnsi="Open Sans" w:cs="Open Sans"/>
          <w:lang w:eastAsia="nn-NO"/>
        </w:rPr>
        <w:t xml:space="preserve">Har de andre </w:t>
      </w:r>
      <w:proofErr w:type="spellStart"/>
      <w:r w:rsidRPr="00363D27">
        <w:rPr>
          <w:rFonts w:ascii="Open Sans" w:hAnsi="Open Sans" w:cs="Open Sans"/>
          <w:lang w:eastAsia="nn-NO"/>
        </w:rPr>
        <w:t>tilbakemeldingar</w:t>
      </w:r>
      <w:proofErr w:type="spellEnd"/>
      <w:r w:rsidRPr="00363D27">
        <w:rPr>
          <w:rFonts w:ascii="Open Sans" w:hAnsi="Open Sans" w:cs="Open Sans"/>
          <w:lang w:eastAsia="nn-NO"/>
        </w:rPr>
        <w:t xml:space="preserve"> </w:t>
      </w:r>
      <w:proofErr w:type="spellStart"/>
      <w:r w:rsidRPr="00363D27">
        <w:rPr>
          <w:rFonts w:ascii="Open Sans" w:hAnsi="Open Sans" w:cs="Open Sans"/>
          <w:lang w:eastAsia="nn-NO"/>
        </w:rPr>
        <w:t>frå</w:t>
      </w:r>
      <w:proofErr w:type="spellEnd"/>
      <w:r w:rsidRPr="00363D27">
        <w:rPr>
          <w:rFonts w:ascii="Open Sans" w:hAnsi="Open Sans" w:cs="Open Sans"/>
          <w:lang w:eastAsia="nn-NO"/>
        </w:rPr>
        <w:t xml:space="preserve"> Nav-kontoret om aktivitetsplikt?</w:t>
      </w:r>
    </w:p>
    <w:p w:rsidR="00363D27" w:rsidRPr="00363D27" w:rsidRDefault="00363D27" w:rsidP="00363D27">
      <w:pPr>
        <w:spacing w:after="100" w:afterAutospacing="1" w:line="240" w:lineRule="auto"/>
        <w:rPr>
          <w:rFonts w:ascii="Open Sans" w:hAnsi="Open Sans" w:cs="Open Sans"/>
          <w:b/>
          <w:bCs/>
          <w:lang w:eastAsia="nn-NO"/>
        </w:rPr>
      </w:pPr>
      <w:r w:rsidRPr="00363D27">
        <w:rPr>
          <w:rFonts w:ascii="Open Sans" w:hAnsi="Open Sans" w:cs="Open Sans"/>
          <w:b/>
          <w:bCs/>
          <w:lang w:eastAsia="nn-NO"/>
        </w:rPr>
        <w:t xml:space="preserve">Digitalisering av sosiale </w:t>
      </w:r>
      <w:proofErr w:type="spellStart"/>
      <w:r w:rsidRPr="00363D27">
        <w:rPr>
          <w:rFonts w:ascii="Open Sans" w:hAnsi="Open Sans" w:cs="Open Sans"/>
          <w:b/>
          <w:bCs/>
          <w:lang w:eastAsia="nn-NO"/>
        </w:rPr>
        <w:t>tenester</w:t>
      </w:r>
      <w:proofErr w:type="spellEnd"/>
    </w:p>
    <w:p w:rsidR="00363D27" w:rsidRPr="00363D27" w:rsidRDefault="00363D27" w:rsidP="00363D27">
      <w:pPr>
        <w:pStyle w:val="Listeavsnitt"/>
        <w:numPr>
          <w:ilvl w:val="0"/>
          <w:numId w:val="16"/>
        </w:numPr>
        <w:spacing w:before="0" w:after="100" w:afterAutospacing="1" w:line="240" w:lineRule="auto"/>
        <w:rPr>
          <w:rFonts w:ascii="Open Sans" w:eastAsia="Times New Roman" w:hAnsi="Open Sans" w:cs="Open Sans"/>
          <w:lang w:val="nn-NO" w:eastAsia="nn-NO"/>
        </w:rPr>
      </w:pPr>
      <w:r w:rsidRPr="00363D27">
        <w:rPr>
          <w:rFonts w:ascii="Open Sans" w:eastAsia="Times New Roman" w:hAnsi="Open Sans" w:cs="Open Sans"/>
          <w:lang w:val="nn-NO" w:eastAsia="nn-NO"/>
        </w:rPr>
        <w:t>Kva digitale tiltak har Nav- kontoret sett i verk eller fortsett å tilby for dei sosiale tenestene i 2020 (</w:t>
      </w:r>
      <w:proofErr w:type="spellStart"/>
      <w:r w:rsidRPr="00363D27">
        <w:rPr>
          <w:rFonts w:ascii="Open Sans" w:eastAsia="Times New Roman" w:hAnsi="Open Sans" w:cs="Open Sans"/>
          <w:lang w:val="nn-NO" w:eastAsia="nn-NO"/>
        </w:rPr>
        <w:t>Digisos</w:t>
      </w:r>
      <w:proofErr w:type="spellEnd"/>
      <w:r w:rsidRPr="00363D27">
        <w:rPr>
          <w:rFonts w:ascii="Open Sans" w:eastAsia="Times New Roman" w:hAnsi="Open Sans" w:cs="Open Sans"/>
          <w:lang w:val="nn-NO" w:eastAsia="nn-NO"/>
        </w:rPr>
        <w:t xml:space="preserve">, skriv til oss m.m.)? </w:t>
      </w:r>
    </w:p>
    <w:p w:rsidR="00363D27" w:rsidRPr="00363D27" w:rsidRDefault="00363D27" w:rsidP="00363D27">
      <w:pPr>
        <w:pStyle w:val="Listeavsnitt"/>
        <w:numPr>
          <w:ilvl w:val="0"/>
          <w:numId w:val="16"/>
        </w:numPr>
        <w:spacing w:before="0" w:after="100" w:afterAutospacing="1" w:line="240" w:lineRule="auto"/>
        <w:rPr>
          <w:rFonts w:ascii="Open Sans" w:eastAsia="Times New Roman" w:hAnsi="Open Sans" w:cs="Open Sans"/>
          <w:lang w:val="nn-NO" w:eastAsia="nn-NO"/>
        </w:rPr>
      </w:pPr>
      <w:r w:rsidRPr="00363D27">
        <w:rPr>
          <w:rFonts w:ascii="Open Sans" w:eastAsia="Times New Roman" w:hAnsi="Open Sans" w:cs="Open Sans"/>
          <w:lang w:val="nn-NO" w:eastAsia="nn-NO"/>
        </w:rPr>
        <w:t>Korleis vurderer de at dei digitale tiltaka har påverka tilgjenge til dei sosiale tenestene ved Nav- kontoret i 2020?</w:t>
      </w:r>
    </w:p>
    <w:p w:rsidR="00363D27" w:rsidRPr="00363D27" w:rsidRDefault="00363D27" w:rsidP="00363D27">
      <w:pPr>
        <w:pStyle w:val="Listeavsnitt"/>
        <w:numPr>
          <w:ilvl w:val="0"/>
          <w:numId w:val="16"/>
        </w:numPr>
        <w:spacing w:before="0" w:after="100" w:afterAutospacing="1" w:line="240" w:lineRule="auto"/>
        <w:rPr>
          <w:rFonts w:ascii="Open Sans" w:eastAsia="Times New Roman" w:hAnsi="Open Sans" w:cs="Open Sans"/>
          <w:lang w:val="nn-NO" w:eastAsia="nn-NO"/>
        </w:rPr>
      </w:pPr>
      <w:r w:rsidRPr="00363D27">
        <w:rPr>
          <w:rFonts w:ascii="Open Sans" w:eastAsia="Times New Roman" w:hAnsi="Open Sans" w:cs="Open Sans"/>
          <w:lang w:val="nn-NO" w:eastAsia="nn-NO"/>
        </w:rPr>
        <w:t>Korleis vurderer de at dei digitale tiltaka har påverka kvaliteten av dei sosiale tenestene ved Nav-kontoret i 2020?</w:t>
      </w:r>
    </w:p>
    <w:p w:rsidR="00A837BC" w:rsidRPr="00F66270" w:rsidRDefault="00A837BC" w:rsidP="003B572D">
      <w:pPr>
        <w:pStyle w:val="Tittel"/>
        <w:jc w:val="center"/>
        <w:rPr>
          <w:lang w:val="nn-NO"/>
        </w:rPr>
      </w:pPr>
    </w:p>
    <w:sectPr w:rsidR="00A837BC" w:rsidRPr="00F66270" w:rsidSect="00226349"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27" w:rsidRDefault="00363D27">
      <w:pPr>
        <w:spacing w:after="0" w:line="240" w:lineRule="auto"/>
      </w:pPr>
      <w:r>
        <w:separator/>
      </w:r>
    </w:p>
    <w:p w:rsidR="00363D27" w:rsidRDefault="00363D27"/>
  </w:endnote>
  <w:endnote w:type="continuationSeparator" w:id="0">
    <w:p w:rsidR="00363D27" w:rsidRDefault="00363D27">
      <w:pPr>
        <w:spacing w:after="0" w:line="240" w:lineRule="auto"/>
      </w:pPr>
      <w:r>
        <w:continuationSeparator/>
      </w:r>
    </w:p>
    <w:p w:rsidR="00363D27" w:rsidRDefault="00363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27" w:rsidRDefault="00363D27">
      <w:pPr>
        <w:spacing w:after="0" w:line="240" w:lineRule="auto"/>
      </w:pPr>
      <w:r>
        <w:separator/>
      </w:r>
    </w:p>
    <w:p w:rsidR="00363D27" w:rsidRDefault="00363D27"/>
  </w:footnote>
  <w:footnote w:type="continuationSeparator" w:id="0">
    <w:p w:rsidR="00363D27" w:rsidRDefault="00363D27">
      <w:pPr>
        <w:spacing w:after="0" w:line="240" w:lineRule="auto"/>
      </w:pPr>
      <w:r>
        <w:continuationSeparator/>
      </w:r>
    </w:p>
    <w:p w:rsidR="00363D27" w:rsidRDefault="00363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9A" w:rsidRDefault="00363D27">
    <w:pPr>
      <w:pStyle w:val="Topptekst"/>
    </w:pPr>
    <w:sdt>
      <w:sdtPr>
        <w:alias w:val="Organisasjonsnavn:"/>
        <w:tag w:val=""/>
        <w:id w:val="-142659844"/>
        <w:placeholde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F66270">
          <w:t>Referat</w:t>
        </w:r>
      </w:sdtContent>
    </w:sdt>
  </w:p>
  <w:p w:rsidR="00934E9A" w:rsidRDefault="00363D27">
    <w:pPr>
      <w:pStyle w:val="Topptekst"/>
    </w:pPr>
    <w:sdt>
      <w:sdtPr>
        <w:alias w:val="Møtereferat:"/>
        <w:tag w:val="Møtereferat:"/>
        <w:id w:val="-1760127990"/>
        <w:placeholder/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05EF7">
          <w:rPr>
            <w:lang w:bidi="nb-NO"/>
          </w:rPr>
          <w:t>Dato</w:t>
        </w:r>
      </w:sdtContent>
    </w:sdt>
  </w:p>
  <w:p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E45BB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9FE" w:rsidRDefault="00DB19FE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6BADA" wp14:editId="380B0DBE">
          <wp:simplePos x="0" y="0"/>
          <wp:positionH relativeFrom="column">
            <wp:posOffset>-600075</wp:posOffset>
          </wp:positionH>
          <wp:positionV relativeFrom="paragraph">
            <wp:posOffset>-123825</wp:posOffset>
          </wp:positionV>
          <wp:extent cx="2552065" cy="477520"/>
          <wp:effectExtent l="0" t="0" r="0" b="0"/>
          <wp:wrapNone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9" t="25778" r="26878" b="34186"/>
                  <a:stretch/>
                </pic:blipFill>
                <pic:spPr bwMode="auto">
                  <a:xfrm>
                    <a:off x="0" y="0"/>
                    <a:ext cx="2552065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19FE" w:rsidRDefault="00DB19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963D9"/>
    <w:multiLevelType w:val="hybridMultilevel"/>
    <w:tmpl w:val="7B7A59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E05C0"/>
    <w:multiLevelType w:val="hybridMultilevel"/>
    <w:tmpl w:val="ABF0B70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8334C"/>
    <w:multiLevelType w:val="hybridMultilevel"/>
    <w:tmpl w:val="0D2A596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D1952"/>
    <w:multiLevelType w:val="hybridMultilevel"/>
    <w:tmpl w:val="C2E8BB9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839CE"/>
    <w:multiLevelType w:val="multilevel"/>
    <w:tmpl w:val="ABB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6785"/>
    <w:multiLevelType w:val="multilevel"/>
    <w:tmpl w:val="685E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7"/>
    <w:rsid w:val="00053CAE"/>
    <w:rsid w:val="000673F8"/>
    <w:rsid w:val="00082086"/>
    <w:rsid w:val="00084341"/>
    <w:rsid w:val="00096ECE"/>
    <w:rsid w:val="000E5292"/>
    <w:rsid w:val="0010443C"/>
    <w:rsid w:val="00164BA3"/>
    <w:rsid w:val="001B49A6"/>
    <w:rsid w:val="00202E72"/>
    <w:rsid w:val="002128C8"/>
    <w:rsid w:val="00217F5E"/>
    <w:rsid w:val="00226349"/>
    <w:rsid w:val="002A7720"/>
    <w:rsid w:val="002B5A3C"/>
    <w:rsid w:val="0034332A"/>
    <w:rsid w:val="00363D27"/>
    <w:rsid w:val="003A2FAF"/>
    <w:rsid w:val="003B572D"/>
    <w:rsid w:val="003C17E2"/>
    <w:rsid w:val="00401E12"/>
    <w:rsid w:val="00416A86"/>
    <w:rsid w:val="004D4719"/>
    <w:rsid w:val="006A2514"/>
    <w:rsid w:val="006A6EE0"/>
    <w:rsid w:val="006B1778"/>
    <w:rsid w:val="006B674E"/>
    <w:rsid w:val="006E6AA5"/>
    <w:rsid w:val="007123B4"/>
    <w:rsid w:val="00884772"/>
    <w:rsid w:val="00884EE1"/>
    <w:rsid w:val="00934E9A"/>
    <w:rsid w:val="00992476"/>
    <w:rsid w:val="009A27A1"/>
    <w:rsid w:val="00A05EF7"/>
    <w:rsid w:val="00A7005F"/>
    <w:rsid w:val="00A8223B"/>
    <w:rsid w:val="00A837BC"/>
    <w:rsid w:val="00B273A3"/>
    <w:rsid w:val="00B51122"/>
    <w:rsid w:val="00B93153"/>
    <w:rsid w:val="00C208FD"/>
    <w:rsid w:val="00C73B9C"/>
    <w:rsid w:val="00C9192D"/>
    <w:rsid w:val="00CB2794"/>
    <w:rsid w:val="00CB4FBB"/>
    <w:rsid w:val="00D03E76"/>
    <w:rsid w:val="00DB19FE"/>
    <w:rsid w:val="00DB4944"/>
    <w:rsid w:val="00E31AB2"/>
    <w:rsid w:val="00E45BB9"/>
    <w:rsid w:val="00E81D49"/>
    <w:rsid w:val="00EB5064"/>
    <w:rsid w:val="00F66270"/>
    <w:rsid w:val="00F73795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26DE1E-EA56-4208-9656-3C1CA20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72"/>
    <w:pPr>
      <w:spacing w:before="60" w:after="60"/>
    </w:pPr>
    <w:rPr>
      <w:rFonts w:eastAsia="Times New Roman" w:cs="Times New Roman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ja-JP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  <w:lang w:eastAsia="ja-JP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  <w:lang w:eastAsia="ja-JP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pacing w:val="4"/>
      <w:szCs w:val="20"/>
      <w:lang w:eastAsia="ja-JP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pacing w:val="4"/>
      <w:szCs w:val="20"/>
      <w:lang w:eastAsia="ja-JP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  <w:lang w:eastAsia="ja-JP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pacing w:val="4"/>
      <w:szCs w:val="21"/>
      <w:lang w:eastAsia="ja-JP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before="120" w:after="120"/>
      <w:ind w:left="360"/>
    </w:pPr>
    <w:rPr>
      <w:rFonts w:eastAsiaTheme="minorEastAsia" w:cstheme="minorBidi"/>
      <w:spacing w:val="4"/>
      <w:szCs w:val="20"/>
      <w:lang w:eastAsia="ja-JP"/>
    </w:rPr>
  </w:style>
  <w:style w:type="paragraph" w:styleId="Dato">
    <w:name w:val="Date"/>
    <w:basedOn w:val="Normal"/>
    <w:next w:val="Normal"/>
    <w:link w:val="DatoTegn"/>
    <w:uiPriority w:val="1"/>
    <w:qFormat/>
    <w:pPr>
      <w:spacing w:before="80" w:after="24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  <w:rPr>
      <w:rFonts w:eastAsiaTheme="minorEastAsia" w:cstheme="minorBidi"/>
      <w:spacing w:val="4"/>
      <w:szCs w:val="20"/>
      <w:lang w:eastAsia="ja-JP"/>
    </w:r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rFonts w:eastAsiaTheme="minorEastAsia" w:cstheme="minorBidi"/>
      <w:b/>
      <w:bCs/>
      <w:spacing w:val="4"/>
      <w:szCs w:val="20"/>
      <w:lang w:eastAsia="ja-JP"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eastAsiaTheme="minorEastAsia" w:hAnsi="Segoe UI" w:cs="Segoe UI"/>
      <w:spacing w:val="4"/>
      <w:szCs w:val="18"/>
      <w:lang w:eastAsia="ja-JP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  <w:pPr>
      <w:spacing w:before="120" w:after="240"/>
    </w:pPr>
    <w:rPr>
      <w:rFonts w:eastAsiaTheme="minorEastAsia" w:cstheme="minorBidi"/>
      <w:spacing w:val="4"/>
      <w:szCs w:val="20"/>
      <w:lang w:eastAsia="ja-JP"/>
    </w:rPr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spacing w:before="120" w:after="240"/>
      <w:ind w:left="1152" w:right="1152"/>
    </w:pPr>
    <w:rPr>
      <w:rFonts w:eastAsiaTheme="minorEastAsia" w:cstheme="minorBidi"/>
      <w:i/>
      <w:iCs/>
      <w:color w:val="365F91" w:themeColor="accent1" w:themeShade="BF"/>
      <w:spacing w:val="4"/>
      <w:szCs w:val="20"/>
      <w:lang w:eastAsia="ja-JP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before="120" w:after="120"/>
    </w:pPr>
    <w:rPr>
      <w:rFonts w:eastAsiaTheme="minorEastAsia" w:cstheme="minorBidi"/>
      <w:spacing w:val="4"/>
      <w:szCs w:val="20"/>
      <w:lang w:eastAsia="ja-JP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before="120" w:after="120" w:line="48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before="120" w:after="120"/>
    </w:pPr>
    <w:rPr>
      <w:rFonts w:eastAsiaTheme="minorEastAsia" w:cstheme="minorBidi"/>
      <w:spacing w:val="4"/>
      <w:szCs w:val="16"/>
      <w:lang w:eastAsia="ja-JP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before="120" w:after="120"/>
      <w:ind w:left="283"/>
    </w:pPr>
    <w:rPr>
      <w:rFonts w:eastAsiaTheme="minorEastAsia" w:cstheme="minorBidi"/>
      <w:spacing w:val="4"/>
      <w:szCs w:val="20"/>
      <w:lang w:eastAsia="ja-JP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before="120" w:after="120" w:line="480" w:lineRule="auto"/>
      <w:ind w:left="283"/>
    </w:pPr>
    <w:rPr>
      <w:rFonts w:eastAsiaTheme="minorEastAsia" w:cstheme="minorBidi"/>
      <w:spacing w:val="4"/>
      <w:szCs w:val="20"/>
      <w:lang w:eastAsia="ja-JP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before="120" w:after="120"/>
      <w:ind w:left="283"/>
    </w:pPr>
    <w:rPr>
      <w:rFonts w:eastAsiaTheme="minorEastAsia" w:cstheme="minorBidi"/>
      <w:spacing w:val="4"/>
      <w:szCs w:val="16"/>
      <w:lang w:eastAsia="ja-JP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rFonts w:eastAsiaTheme="minorEastAsia" w:cstheme="minorBidi"/>
      <w:i/>
      <w:iCs/>
      <w:color w:val="1F497D" w:themeColor="text2"/>
      <w:spacing w:val="4"/>
      <w:szCs w:val="18"/>
      <w:lang w:eastAsia="ja-JP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  <w:rPr>
      <w:rFonts w:eastAsiaTheme="minorEastAsia" w:cstheme="minorBidi"/>
      <w:spacing w:val="4"/>
      <w:szCs w:val="20"/>
      <w:lang w:eastAsia="ja-JP"/>
    </w:r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before="120" w:after="24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eastAsiaTheme="minorEastAsia" w:hAnsi="Segoe UI" w:cs="Segoe UI"/>
      <w:spacing w:val="4"/>
      <w:szCs w:val="16"/>
      <w:lang w:eastAsia="ja-JP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pacing w:val="4"/>
      <w:sz w:val="24"/>
      <w:szCs w:val="24"/>
      <w:lang w:eastAsia="ja-JP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  <w:spacing w:val="4"/>
      <w:szCs w:val="20"/>
      <w:lang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rFonts w:eastAsiaTheme="minorEastAsia" w:cstheme="minorBidi"/>
      <w:i/>
      <w:iCs/>
      <w:spacing w:val="4"/>
      <w:szCs w:val="20"/>
      <w:lang w:eastAsia="ja-JP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eastAsiaTheme="minorEastAsia" w:hAnsi="Consolas" w:cstheme="minorBidi"/>
      <w:spacing w:val="4"/>
      <w:szCs w:val="20"/>
      <w:lang w:eastAsia="ja-JP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  <w:rPr>
      <w:rFonts w:eastAsiaTheme="minorEastAsia" w:cstheme="minorBidi"/>
      <w:spacing w:val="4"/>
      <w:szCs w:val="20"/>
      <w:lang w:eastAsia="ja-JP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  <w:rPr>
      <w:rFonts w:eastAsiaTheme="minorEastAsia" w:cstheme="minorBidi"/>
      <w:spacing w:val="4"/>
      <w:szCs w:val="20"/>
      <w:lang w:eastAsia="ja-JP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pPr>
      <w:spacing w:before="120" w:after="240"/>
    </w:pPr>
    <w:rPr>
      <w:rFonts w:asciiTheme="majorHAnsi" w:eastAsiaTheme="majorEastAsia" w:hAnsiTheme="majorHAnsi" w:cstheme="majorBidi"/>
      <w:b/>
      <w:bCs/>
      <w:spacing w:val="4"/>
      <w:szCs w:val="20"/>
      <w:lang w:eastAsia="ja-JP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EastAsia" w:cstheme="minorBidi"/>
      <w:i/>
      <w:iCs/>
      <w:color w:val="365F91" w:themeColor="accent1" w:themeShade="BF"/>
      <w:spacing w:val="4"/>
      <w:szCs w:val="20"/>
      <w:lang w:eastAsia="ja-JP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spacing w:before="120" w:after="240"/>
      <w:ind w:left="283" w:hanging="283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2">
    <w:name w:val="List 2"/>
    <w:basedOn w:val="Normal"/>
    <w:uiPriority w:val="99"/>
    <w:semiHidden/>
    <w:unhideWhenUsed/>
    <w:rsid w:val="00D03E76"/>
    <w:pPr>
      <w:spacing w:before="120" w:after="240"/>
      <w:ind w:left="566" w:hanging="283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3">
    <w:name w:val="List 3"/>
    <w:basedOn w:val="Normal"/>
    <w:uiPriority w:val="99"/>
    <w:semiHidden/>
    <w:unhideWhenUsed/>
    <w:rsid w:val="00D03E76"/>
    <w:pPr>
      <w:spacing w:before="120" w:after="240"/>
      <w:ind w:left="849" w:hanging="283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4">
    <w:name w:val="List 4"/>
    <w:basedOn w:val="Normal"/>
    <w:uiPriority w:val="99"/>
    <w:semiHidden/>
    <w:unhideWhenUsed/>
    <w:rsid w:val="00D03E76"/>
    <w:pPr>
      <w:spacing w:before="120" w:after="240"/>
      <w:ind w:left="1132" w:hanging="283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5">
    <w:name w:val="List 5"/>
    <w:basedOn w:val="Normal"/>
    <w:uiPriority w:val="99"/>
    <w:semiHidden/>
    <w:unhideWhenUsed/>
    <w:rsid w:val="00D03E76"/>
    <w:pPr>
      <w:spacing w:before="120" w:after="240"/>
      <w:ind w:left="1415" w:hanging="283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before="120" w:after="120"/>
      <w:ind w:left="283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before="120" w:after="120"/>
      <w:ind w:left="566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before="120" w:after="120"/>
      <w:ind w:left="849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before="120" w:after="120"/>
      <w:ind w:left="1132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before="120" w:after="120"/>
      <w:ind w:left="1415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spacing w:before="120" w:after="240"/>
      <w:contextualSpacing/>
    </w:pPr>
    <w:rPr>
      <w:rFonts w:eastAsiaTheme="minorEastAsia" w:cstheme="minorBidi"/>
      <w:spacing w:val="4"/>
      <w:szCs w:val="20"/>
      <w:lang w:eastAsia="ja-JP"/>
    </w:rPr>
  </w:style>
  <w:style w:type="paragraph" w:styleId="Listeavsnitt">
    <w:name w:val="List Paragraph"/>
    <w:basedOn w:val="Normal"/>
    <w:uiPriority w:val="34"/>
    <w:unhideWhenUsed/>
    <w:qFormat/>
    <w:rsid w:val="00D03E76"/>
    <w:pPr>
      <w:spacing w:before="120" w:after="240"/>
      <w:ind w:left="720"/>
      <w:contextualSpacing/>
    </w:pPr>
    <w:rPr>
      <w:rFonts w:eastAsiaTheme="minorEastAsia" w:cstheme="minorBidi"/>
      <w:spacing w:val="4"/>
      <w:szCs w:val="20"/>
      <w:lang w:eastAsia="ja-JP"/>
    </w:r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pacing w:val="4"/>
      <w:sz w:val="24"/>
      <w:szCs w:val="24"/>
      <w:lang w:eastAsia="ja-JP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pPr>
      <w:spacing w:before="120" w:after="240"/>
    </w:pPr>
    <w:rPr>
      <w:rFonts w:ascii="Times New Roman" w:eastAsiaTheme="minorEastAsia" w:hAnsi="Times New Roman"/>
      <w:spacing w:val="4"/>
      <w:sz w:val="24"/>
      <w:szCs w:val="24"/>
      <w:lang w:eastAsia="ja-JP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  <w:rPr>
      <w:rFonts w:eastAsiaTheme="minorEastAsia" w:cstheme="minorBidi"/>
      <w:spacing w:val="4"/>
      <w:szCs w:val="20"/>
      <w:lang w:eastAsia="ja-JP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eastAsiaTheme="minorEastAsia" w:hAnsi="Consolas" w:cstheme="minorBidi"/>
      <w:spacing w:val="4"/>
      <w:szCs w:val="21"/>
      <w:lang w:eastAsia="ja-JP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rFonts w:eastAsiaTheme="minorEastAsia" w:cstheme="minorBidi"/>
      <w:i/>
      <w:iCs/>
      <w:color w:val="404040" w:themeColor="text1" w:themeTint="BF"/>
      <w:spacing w:val="4"/>
      <w:szCs w:val="20"/>
      <w:lang w:eastAsia="ja-JP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  <w:pPr>
      <w:spacing w:before="120" w:after="240"/>
    </w:pPr>
    <w:rPr>
      <w:rFonts w:eastAsiaTheme="minorEastAsia" w:cstheme="minorBidi"/>
      <w:spacing w:val="4"/>
      <w:szCs w:val="20"/>
      <w:lang w:eastAsia="ja-JP"/>
    </w:rPr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  <w:rPr>
      <w:rFonts w:eastAsiaTheme="minorEastAsia" w:cstheme="minorBidi"/>
      <w:spacing w:val="4"/>
      <w:szCs w:val="20"/>
      <w:lang w:eastAsia="ja-JP"/>
    </w:r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before="120" w:after="160"/>
    </w:pPr>
    <w:rPr>
      <w:rFonts w:eastAsiaTheme="minorEastAsia" w:cstheme="minorBidi"/>
      <w:color w:val="5A5A5A" w:themeColor="text1" w:themeTint="A5"/>
      <w:spacing w:val="15"/>
      <w:lang w:eastAsia="ja-JP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before="120" w:after="0"/>
      <w:ind w:left="220" w:hanging="220"/>
    </w:pPr>
    <w:rPr>
      <w:rFonts w:eastAsiaTheme="minorEastAsia" w:cstheme="minorBidi"/>
      <w:spacing w:val="4"/>
      <w:szCs w:val="20"/>
      <w:lang w:eastAsia="ja-JP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before="120" w:after="0"/>
    </w:pPr>
    <w:rPr>
      <w:rFonts w:eastAsiaTheme="minorEastAsia" w:cstheme="minorBidi"/>
      <w:spacing w:val="4"/>
      <w:szCs w:val="20"/>
      <w:lang w:eastAsia="ja-JP"/>
    </w:r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"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pPr>
      <w:spacing w:before="120" w:after="240"/>
    </w:pPr>
    <w:rPr>
      <w:rFonts w:asciiTheme="majorHAnsi" w:eastAsiaTheme="majorEastAsia" w:hAnsiTheme="majorHAnsi" w:cstheme="majorBidi"/>
      <w:b/>
      <w:bCs/>
      <w:spacing w:val="4"/>
      <w:sz w:val="24"/>
      <w:szCs w:val="24"/>
      <w:lang w:eastAsia="ja-JP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before="120" w:after="100"/>
    </w:pPr>
    <w:rPr>
      <w:rFonts w:eastAsiaTheme="minorEastAsia" w:cstheme="minorBidi"/>
      <w:spacing w:val="4"/>
      <w:szCs w:val="20"/>
      <w:lang w:eastAsia="ja-JP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before="120" w:after="100"/>
      <w:ind w:left="220"/>
    </w:pPr>
    <w:rPr>
      <w:rFonts w:eastAsiaTheme="minorEastAsia" w:cstheme="minorBidi"/>
      <w:spacing w:val="4"/>
      <w:szCs w:val="20"/>
      <w:lang w:eastAsia="ja-JP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before="120" w:after="100"/>
      <w:ind w:left="440"/>
    </w:pPr>
    <w:rPr>
      <w:rFonts w:eastAsiaTheme="minorEastAsia" w:cstheme="minorBidi"/>
      <w:spacing w:val="4"/>
      <w:szCs w:val="20"/>
      <w:lang w:eastAsia="ja-JP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before="120" w:after="100"/>
      <w:ind w:left="660"/>
    </w:pPr>
    <w:rPr>
      <w:rFonts w:eastAsiaTheme="minorEastAsia" w:cstheme="minorBidi"/>
      <w:spacing w:val="4"/>
      <w:szCs w:val="20"/>
      <w:lang w:eastAsia="ja-JP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before="120" w:after="100"/>
      <w:ind w:left="880"/>
    </w:pPr>
    <w:rPr>
      <w:rFonts w:eastAsiaTheme="minorEastAsia" w:cstheme="minorBidi"/>
      <w:spacing w:val="4"/>
      <w:szCs w:val="20"/>
      <w:lang w:eastAsia="ja-JP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before="120" w:after="100"/>
      <w:ind w:left="1100"/>
    </w:pPr>
    <w:rPr>
      <w:rFonts w:eastAsiaTheme="minorEastAsia" w:cstheme="minorBidi"/>
      <w:spacing w:val="4"/>
      <w:szCs w:val="20"/>
      <w:lang w:eastAsia="ja-JP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before="120" w:after="100"/>
      <w:ind w:left="1320"/>
    </w:pPr>
    <w:rPr>
      <w:rFonts w:eastAsiaTheme="minorEastAsia" w:cstheme="minorBidi"/>
      <w:spacing w:val="4"/>
      <w:szCs w:val="20"/>
      <w:lang w:eastAsia="ja-JP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before="120" w:after="100"/>
      <w:ind w:left="1540"/>
    </w:pPr>
    <w:rPr>
      <w:rFonts w:eastAsiaTheme="minorEastAsia" w:cstheme="minorBidi"/>
      <w:spacing w:val="4"/>
      <w:szCs w:val="20"/>
      <w:lang w:eastAsia="ja-JP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before="120" w:after="100"/>
      <w:ind w:left="1760"/>
    </w:pPr>
    <w:rPr>
      <w:rFonts w:eastAsiaTheme="minorEastAsia" w:cstheme="minorBidi"/>
      <w:spacing w:val="4"/>
      <w:szCs w:val="20"/>
      <w:lang w:eastAsia="ja-JP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1.fylkesmannen.local\Maler\FMVL\Konferanseprogram_mal%20(ein%20da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Konferanseprogram_mal (ein dag)</Template>
  <TotalTime>1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Søgnen, Inger-Helene</dc:creator>
  <cp:keywords/>
  <dc:description>Referat</dc:description>
  <cp:lastModifiedBy>Søgnen, Inger-Helene</cp:lastModifiedBy>
  <cp:revision>1</cp:revision>
  <cp:lastPrinted>2019-04-23T08:18:00Z</cp:lastPrinted>
  <dcterms:created xsi:type="dcterms:W3CDTF">2020-11-13T09:33:00Z</dcterms:created>
  <dcterms:modified xsi:type="dcterms:W3CDTF">2020-11-13T09:34:00Z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