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10DEA" w:rsidTr="006F43A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EA" w:rsidRDefault="00710DEA" w:rsidP="006F43AD">
            <w:pPr>
              <w:rPr>
                <w:rStyle w:val="Overskrift1Tegn"/>
              </w:rPr>
            </w:pPr>
          </w:p>
          <w:p w:rsidR="00710DEA" w:rsidRPr="00115009" w:rsidRDefault="00710DEA" w:rsidP="006F43AD">
            <w:bookmarkStart w:id="0" w:name="_Toc474328025"/>
            <w:r w:rsidRPr="00E81DF1">
              <w:rPr>
                <w:rStyle w:val="Overskrift1Tegn"/>
              </w:rPr>
              <w:t>Metode 11 Dialogspill</w:t>
            </w:r>
            <w:bookmarkEnd w:id="0"/>
            <w:r w:rsidRPr="00E81DF1">
              <w:rPr>
                <w:rStyle w:val="Overskrift1Tegn"/>
              </w:rPr>
              <w:br/>
            </w:r>
            <w:r w:rsidRPr="00115009">
              <w:br/>
              <w:t>Intensjon: Få fram og reflektere over</w:t>
            </w:r>
            <w:r w:rsidRPr="00115009">
              <w:rPr>
                <w:color w:val="FF0000"/>
              </w:rPr>
              <w:t xml:space="preserve"> </w:t>
            </w:r>
            <w:r w:rsidRPr="00115009">
              <w:t>synspunkter knyttet til et tema som organisasjonen jobber med (eks. tilpasset opplæring, tidlig innsats og inkludering/inndeling av elever i grupper)</w:t>
            </w:r>
            <w:r w:rsidRPr="00115009">
              <w:br/>
            </w:r>
          </w:p>
        </w:tc>
      </w:tr>
      <w:tr w:rsidR="00710DEA" w:rsidTr="006F43A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EA" w:rsidRPr="00115009" w:rsidRDefault="00710DEA" w:rsidP="006F43AD">
            <w:pPr>
              <w:rPr>
                <w:b/>
                <w:sz w:val="24"/>
                <w:szCs w:val="24"/>
              </w:rPr>
            </w:pPr>
            <w:r w:rsidRPr="00115009">
              <w:rPr>
                <w:b/>
                <w:sz w:val="24"/>
                <w:szCs w:val="24"/>
              </w:rPr>
              <w:t xml:space="preserve">Beskrivelse </w:t>
            </w:r>
            <w:r w:rsidRPr="00115009">
              <w:rPr>
                <w:b/>
                <w:sz w:val="24"/>
                <w:szCs w:val="24"/>
              </w:rPr>
              <w:br/>
            </w:r>
          </w:p>
          <w:p w:rsidR="00710DEA" w:rsidRPr="00115009" w:rsidRDefault="00710DEA" w:rsidP="006F43AD">
            <w:r w:rsidRPr="00115009">
              <w:t>Prosessen foregår i en gruppe, 5-8 deltakere.</w:t>
            </w:r>
          </w:p>
          <w:p w:rsidR="00710DEA" w:rsidRPr="00115009" w:rsidRDefault="00710DEA" w:rsidP="006F43AD"/>
          <w:p w:rsidR="00710DEA" w:rsidRPr="00115009" w:rsidRDefault="00710DEA" w:rsidP="006F43AD">
            <w:r w:rsidRPr="00115009">
              <w:t>Beregnet tidsbruk er 1 -1,5 time</w:t>
            </w:r>
            <w:r w:rsidRPr="00115009">
              <w:br/>
            </w:r>
          </w:p>
          <w:p w:rsidR="00710DEA" w:rsidRPr="00115009" w:rsidRDefault="00710DEA" w:rsidP="006F43AD">
            <w:r w:rsidRPr="00115009">
              <w:t>Arrangør lager påstander knyttet til det temaet det arbeides med. Påstandene kan være helt «innenfor», delvis «innenfor» eller helt «utenfor» det som er regelverket knyttet til temaet. Hensikten er å få fram synspunkter og å reflektere i fellesskap.</w:t>
            </w:r>
          </w:p>
          <w:p w:rsidR="00710DEA" w:rsidRPr="00115009" w:rsidRDefault="00710DEA" w:rsidP="006F43AD"/>
          <w:p w:rsidR="00710DEA" w:rsidRPr="00115009" w:rsidRDefault="00710DEA" w:rsidP="006F43AD">
            <w:r w:rsidRPr="00115009">
              <w:t>På hvert bord er det lagt ut spillbrett og påstander.</w:t>
            </w:r>
          </w:p>
          <w:p w:rsidR="00710DEA" w:rsidRPr="00115009" w:rsidRDefault="00710DEA" w:rsidP="006F43AD"/>
          <w:p w:rsidR="00710DEA" w:rsidRPr="00115009" w:rsidRDefault="00710DEA" w:rsidP="006F43AD">
            <w:r w:rsidRPr="00115009">
              <w:t xml:space="preserve">Gruppen sitter rundt bordet. En bunke med påstander legges på bordet med baksiden opp. Den eldste personen på gruppen starter med å trekke en påstand. Denne leser påstanden høyt og for gruppen, legger kortet på enig, uenig eller delvis enig på spillbrettet og begrunner svaret. </w:t>
            </w:r>
            <w:r w:rsidRPr="00115009">
              <w:br/>
              <w:t>Det er bare den som har kortet som har lov til å snakke.</w:t>
            </w:r>
          </w:p>
          <w:p w:rsidR="00710DEA" w:rsidRPr="00115009" w:rsidRDefault="00710DEA" w:rsidP="006F43AD"/>
          <w:p w:rsidR="00710DEA" w:rsidRPr="00115009" w:rsidRDefault="00710DEA" w:rsidP="006F43AD">
            <w:r w:rsidRPr="00115009">
              <w:t xml:space="preserve">Gå med solen og la neste gruppemedlem ta opp det samme kortet. Denne leser påstanden høyt og sier om hun/han er enig, delvis enig eller uenig og begrunner standpunktet. </w:t>
            </w:r>
          </w:p>
          <w:p w:rsidR="00710DEA" w:rsidRPr="00115009" w:rsidRDefault="00710DEA" w:rsidP="006F43AD">
            <w:r w:rsidRPr="00115009">
              <w:t xml:space="preserve">Alle på gruppen skal ha kortet, og det flyttes etter hvert som argumentene presenteres. Når alle synspunkter er hørt, går kortet minst en runde til. Det er lov å melde pass dersom du ikke har mer å tilføye etter første runde og la kortet gå til nestemann i gruppen. Når alle har fått sagt det de ønsker om påstanden, trekkes nytt kort fra bunken. Den til venstre for den som trakk første kort, trekker neste kort. </w:t>
            </w:r>
          </w:p>
          <w:p w:rsidR="00710DEA" w:rsidRPr="00115009" w:rsidRDefault="00710DEA" w:rsidP="006F43AD">
            <w:r w:rsidRPr="00115009">
              <w:t>Den som trekker en påstand fra bunken, har ansvar for å oppsummere (kort) påstanden i gruppen</w:t>
            </w:r>
            <w:r w:rsidRPr="00115009">
              <w:br/>
            </w:r>
          </w:p>
        </w:tc>
      </w:tr>
      <w:tr w:rsidR="00710DEA" w:rsidTr="006F43AD">
        <w:trPr>
          <w:trHeight w:val="56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DEA" w:rsidRPr="00115009" w:rsidRDefault="00710DEA" w:rsidP="006F43AD">
            <w:pPr>
              <w:rPr>
                <w:b/>
                <w:sz w:val="24"/>
                <w:szCs w:val="24"/>
              </w:rPr>
            </w:pPr>
            <w:r w:rsidRPr="00115009">
              <w:rPr>
                <w:b/>
                <w:sz w:val="24"/>
                <w:szCs w:val="24"/>
              </w:rPr>
              <w:t>Utstyr</w:t>
            </w:r>
          </w:p>
          <w:p w:rsidR="00710DEA" w:rsidRPr="00115009" w:rsidRDefault="00710DEA" w:rsidP="006F43AD"/>
        </w:tc>
      </w:tr>
      <w:tr w:rsidR="00710DEA" w:rsidTr="006F43AD">
        <w:trPr>
          <w:trHeight w:val="56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DEA" w:rsidRDefault="00710DEA" w:rsidP="006F43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Forberedelse</w:t>
            </w:r>
          </w:p>
          <w:p w:rsidR="00710DEA" w:rsidRPr="003511B7" w:rsidRDefault="00710DEA" w:rsidP="006F43AD">
            <w:r w:rsidRPr="003511B7">
              <w:t>Lag påstander</w:t>
            </w:r>
            <w:r>
              <w:t>.</w:t>
            </w:r>
            <w:r w:rsidRPr="003511B7">
              <w:t xml:space="preserve"> </w:t>
            </w:r>
          </w:p>
        </w:tc>
      </w:tr>
      <w:tr w:rsidR="00710DEA" w:rsidTr="006F43A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EA" w:rsidRPr="00115009" w:rsidRDefault="00710DEA" w:rsidP="006F43AD">
            <w:pPr>
              <w:rPr>
                <w:b/>
                <w:sz w:val="24"/>
                <w:szCs w:val="24"/>
              </w:rPr>
            </w:pPr>
            <w:r w:rsidRPr="00115009">
              <w:rPr>
                <w:b/>
                <w:sz w:val="24"/>
                <w:szCs w:val="24"/>
              </w:rPr>
              <w:t xml:space="preserve">Etterarbeid </w:t>
            </w:r>
          </w:p>
          <w:p w:rsidR="00710DEA" w:rsidRPr="00115009" w:rsidRDefault="00710DEA" w:rsidP="006F43AD">
            <w:r w:rsidRPr="00115009">
              <w:t>Om ønskelig kan det gjøres en gjennomgang av hva som er gjeldende regelverk på det aktuelle området.</w:t>
            </w:r>
          </w:p>
        </w:tc>
      </w:tr>
      <w:tr w:rsidR="00710DEA" w:rsidTr="006F43A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EA" w:rsidRPr="00115009" w:rsidRDefault="00710DEA" w:rsidP="006F43AD">
            <w:pPr>
              <w:rPr>
                <w:b/>
                <w:sz w:val="24"/>
                <w:szCs w:val="24"/>
              </w:rPr>
            </w:pPr>
            <w:r w:rsidRPr="00115009">
              <w:rPr>
                <w:b/>
                <w:sz w:val="24"/>
                <w:szCs w:val="24"/>
              </w:rPr>
              <w:t>Vurderinger</w:t>
            </w:r>
          </w:p>
          <w:p w:rsidR="00710DEA" w:rsidRPr="00115009" w:rsidRDefault="00710DEA" w:rsidP="006F43AD">
            <w:r w:rsidRPr="00115009">
              <w:t>Dialogspillet skaper engasjement blant deltakerne og fungerer godt som refleksjonsgrunnlag.</w:t>
            </w:r>
          </w:p>
        </w:tc>
      </w:tr>
      <w:tr w:rsidR="00710DEA" w:rsidTr="006F43A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EA" w:rsidRDefault="00710DEA" w:rsidP="006F43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Vedlegg</w:t>
            </w:r>
          </w:p>
          <w:p w:rsidR="00710DEA" w:rsidRPr="003511B7" w:rsidRDefault="00710DEA" w:rsidP="006F43AD">
            <w:r w:rsidRPr="003511B7">
              <w:t xml:space="preserve">Spillbrett </w:t>
            </w:r>
          </w:p>
          <w:p w:rsidR="00710DEA" w:rsidRPr="003511B7" w:rsidRDefault="00710DEA" w:rsidP="006F43AD">
            <w:pPr>
              <w:rPr>
                <w:b/>
                <w:sz w:val="24"/>
                <w:szCs w:val="24"/>
              </w:rPr>
            </w:pPr>
            <w:r w:rsidRPr="003511B7">
              <w:lastRenderedPageBreak/>
              <w:t xml:space="preserve">Påstander – se eksempel </w:t>
            </w:r>
          </w:p>
        </w:tc>
      </w:tr>
    </w:tbl>
    <w:p w:rsidR="00761DE9" w:rsidRDefault="00761DE9">
      <w:bookmarkStart w:id="1" w:name="_GoBack"/>
      <w:bookmarkEnd w:id="1"/>
    </w:p>
    <w:sectPr w:rsidR="00761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DEA"/>
    <w:rsid w:val="00710DEA"/>
    <w:rsid w:val="0076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9FDA8-9FE2-42D3-AE7A-1CA5D7312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DEA"/>
    <w:pPr>
      <w:spacing w:after="0" w:line="240" w:lineRule="auto"/>
    </w:pPr>
    <w:rPr>
      <w:rFonts w:ascii="Verdana" w:hAnsi="Verdan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0D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10DE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table" w:styleId="Tabellrutenett">
    <w:name w:val="Table Grid"/>
    <w:basedOn w:val="Vanligtabell"/>
    <w:uiPriority w:val="59"/>
    <w:rsid w:val="00710DEA"/>
    <w:pPr>
      <w:spacing w:after="0" w:line="240" w:lineRule="auto"/>
    </w:pPr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Haugen, Gunn Oddny Olsen</dc:creator>
  <cp:keywords/>
  <dc:description/>
  <cp:lastModifiedBy>Haugen, Gunn Oddny Olsen</cp:lastModifiedBy>
  <cp:revision>1</cp:revision>
  <dcterms:created xsi:type="dcterms:W3CDTF">2019-12-12T12:19:00Z</dcterms:created>
  <dcterms:modified xsi:type="dcterms:W3CDTF">2019-12-12T12:19:00Z</dcterms:modified>
</cp:coreProperties>
</file>